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FBD" w:rsidRPr="00550196" w:rsidRDefault="001261E2" w:rsidP="00CF1FBD">
      <w:pPr>
        <w:autoSpaceDE w:val="0"/>
        <w:autoSpaceDN w:val="0"/>
        <w:adjustRightInd w:val="0"/>
        <w:spacing w:after="0" w:line="360" w:lineRule="auto"/>
        <w:jc w:val="center"/>
        <w:rPr>
          <w:rFonts w:ascii="Times New Roman" w:hAnsi="Times New Roman" w:cs="Times New Roman"/>
          <w:b/>
          <w:bCs/>
          <w:lang w:val="en-GB"/>
        </w:rPr>
      </w:pPr>
      <w:r w:rsidRPr="00550196">
        <w:rPr>
          <w:rFonts w:ascii="Times New Roman" w:hAnsi="Times New Roman" w:cs="Times New Roman"/>
          <w:b/>
          <w:lang w:val="en-GB"/>
        </w:rPr>
        <w:t>ANNEX 4 - STANDARD CONTRACT WITH THE RERA</w:t>
      </w:r>
    </w:p>
    <w:p w:rsidR="00CF1FBD" w:rsidRPr="00550196" w:rsidRDefault="00CF1FBD" w:rsidP="00CF1FBD">
      <w:pPr>
        <w:autoSpaceDE w:val="0"/>
        <w:autoSpaceDN w:val="0"/>
        <w:adjustRightInd w:val="0"/>
        <w:spacing w:after="0" w:line="360" w:lineRule="auto"/>
        <w:rPr>
          <w:rFonts w:ascii="Times New Roman" w:hAnsi="Times New Roman" w:cs="Times New Roman"/>
          <w:b/>
          <w:bCs/>
          <w:lang w:val="en-GB"/>
        </w:rPr>
      </w:pPr>
    </w:p>
    <w:p w:rsidR="00CF1FBD" w:rsidRPr="00550196" w:rsidRDefault="008F2A88" w:rsidP="00CF1FBD">
      <w:pPr>
        <w:spacing w:after="0" w:line="240" w:lineRule="auto"/>
        <w:jc w:val="both"/>
        <w:rPr>
          <w:rFonts w:ascii="Times New Roman" w:eastAsia="Times New Roman" w:hAnsi="Times New Roman" w:cs="Times New Roman"/>
          <w:color w:val="000000"/>
          <w:lang w:val="en-GB"/>
        </w:rPr>
      </w:pPr>
      <w:r w:rsidRPr="00550196">
        <w:rPr>
          <w:rFonts w:ascii="Times New Roman" w:hAnsi="Times New Roman" w:cs="Times New Roman"/>
          <w:b/>
          <w:lang w:val="en-GB"/>
        </w:rPr>
        <w:t>CONTRACT for the sale-purchase of natural gas</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0" w:name="do|caI"/>
      <w:bookmarkEnd w:id="0"/>
    </w:p>
    <w:p w:rsidR="00CF1FBD" w:rsidRPr="00550196" w:rsidRDefault="00CF1FBD" w:rsidP="00CF1FBD">
      <w:pPr>
        <w:spacing w:after="0" w:line="240" w:lineRule="auto"/>
        <w:jc w:val="both"/>
        <w:rPr>
          <w:rFonts w:ascii="Times New Roman" w:eastAsia="Times New Roman" w:hAnsi="Times New Roman" w:cs="Times New Roman"/>
          <w:b/>
          <w:bCs/>
          <w:color w:val="000000"/>
          <w:lang w:val="en-GB"/>
        </w:rPr>
      </w:pPr>
      <w:r w:rsidRPr="00550196">
        <w:rPr>
          <w:rFonts w:ascii="Times New Roman" w:eastAsia="Times New Roman" w:hAnsi="Times New Roman" w:cs="Times New Roman"/>
          <w:b/>
          <w:bCs/>
          <w:color w:val="005F00"/>
          <w:lang w:val="en-GB"/>
        </w:rPr>
        <w:t>C</w:t>
      </w:r>
      <w:r w:rsidR="008F2A88" w:rsidRPr="00550196">
        <w:rPr>
          <w:rFonts w:ascii="Times New Roman" w:eastAsia="Times New Roman" w:hAnsi="Times New Roman" w:cs="Times New Roman"/>
          <w:b/>
          <w:bCs/>
          <w:color w:val="005F00"/>
          <w:lang w:val="en-GB"/>
        </w:rPr>
        <w:t xml:space="preserve">HAPTER </w:t>
      </w:r>
      <w:r w:rsidRPr="00550196">
        <w:rPr>
          <w:rFonts w:ascii="Times New Roman" w:eastAsia="Times New Roman" w:hAnsi="Times New Roman" w:cs="Times New Roman"/>
          <w:b/>
          <w:bCs/>
          <w:color w:val="005F00"/>
          <w:lang w:val="en-GB"/>
        </w:rPr>
        <w:t>I:</w:t>
      </w:r>
      <w:r w:rsidR="00541234" w:rsidRPr="00550196">
        <w:rPr>
          <w:rFonts w:ascii="Times New Roman" w:eastAsia="Times New Roman" w:hAnsi="Times New Roman" w:cs="Times New Roman"/>
          <w:b/>
          <w:bCs/>
          <w:color w:val="000000"/>
          <w:lang w:val="en-GB"/>
        </w:rPr>
        <w:t xml:space="preserve"> </w:t>
      </w:r>
      <w:r w:rsidR="00541234" w:rsidRPr="00550196">
        <w:rPr>
          <w:rFonts w:ascii="Times New Roman" w:hAnsi="Times New Roman" w:cs="Times New Roman"/>
          <w:b/>
          <w:lang w:val="en-GB"/>
        </w:rPr>
        <w:t>The Contracting Parties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 w:name="do|caI|pa1"/>
      <w:bookmarkEnd w:id="1"/>
      <w:r w:rsidRPr="00550196">
        <w:rPr>
          <w:rFonts w:ascii="Times New Roman" w:eastAsia="Times New Roman" w:hAnsi="Times New Roman" w:cs="Times New Roman"/>
          <w:color w:val="000000"/>
          <w:lang w:val="en-GB"/>
        </w:rPr>
        <w:t>S.C. .................................. - S.A./S.R.L.,</w:t>
      </w:r>
    </w:p>
    <w:p w:rsidR="00CF1FBD" w:rsidRPr="00550196" w:rsidRDefault="00523A76" w:rsidP="00CF1FBD">
      <w:pPr>
        <w:spacing w:after="0" w:line="240" w:lineRule="auto"/>
        <w:jc w:val="both"/>
        <w:rPr>
          <w:rFonts w:ascii="Times New Roman" w:eastAsia="Times New Roman" w:hAnsi="Times New Roman" w:cs="Times New Roman"/>
          <w:color w:val="000000"/>
          <w:lang w:val="en-GB"/>
        </w:rPr>
      </w:pPr>
      <w:bookmarkStart w:id="2" w:name="do|caI|pa2"/>
      <w:bookmarkEnd w:id="2"/>
      <w:r w:rsidRPr="00550196">
        <w:rPr>
          <w:rFonts w:ascii="Times New Roman" w:hAnsi="Times New Roman" w:cs="Times New Roman"/>
          <w:lang w:val="en-GB"/>
        </w:rPr>
        <w:t>Romanian legal entity, established in</w:t>
      </w:r>
      <w:r w:rsidR="00CF1FBD" w:rsidRPr="00550196">
        <w:rPr>
          <w:rFonts w:ascii="Times New Roman" w:eastAsia="Times New Roman" w:hAnsi="Times New Roman" w:cs="Times New Roman"/>
          <w:color w:val="000000"/>
          <w:lang w:val="en-GB"/>
        </w:rPr>
        <w:t>...........................,</w:t>
      </w:r>
    </w:p>
    <w:p w:rsidR="00CF1FBD" w:rsidRPr="00550196" w:rsidRDefault="00523A76" w:rsidP="00CF1FBD">
      <w:pPr>
        <w:spacing w:after="0" w:line="240" w:lineRule="auto"/>
        <w:jc w:val="both"/>
        <w:rPr>
          <w:rFonts w:ascii="Times New Roman" w:eastAsia="Times New Roman" w:hAnsi="Times New Roman" w:cs="Times New Roman"/>
          <w:color w:val="000000"/>
          <w:lang w:val="en-GB"/>
        </w:rPr>
      </w:pPr>
      <w:bookmarkStart w:id="3" w:name="do|caI|pa3"/>
      <w:bookmarkEnd w:id="3"/>
      <w:r w:rsidRPr="00550196">
        <w:rPr>
          <w:rFonts w:ascii="Times New Roman" w:hAnsi="Times New Roman" w:cs="Times New Roman"/>
          <w:lang w:val="en-GB"/>
        </w:rPr>
        <w:t xml:space="preserve">registered </w:t>
      </w:r>
      <w:r w:rsidR="009C73B2" w:rsidRPr="00550196">
        <w:rPr>
          <w:rFonts w:ascii="Times New Roman" w:hAnsi="Times New Roman" w:cs="Times New Roman"/>
          <w:lang w:val="en-GB"/>
        </w:rPr>
        <w:t>with</w:t>
      </w:r>
      <w:r w:rsidRPr="00550196">
        <w:rPr>
          <w:rFonts w:ascii="Times New Roman" w:hAnsi="Times New Roman" w:cs="Times New Roman"/>
          <w:lang w:val="en-GB"/>
        </w:rPr>
        <w:t xml:space="preserve"> the Trade Register </w:t>
      </w:r>
      <w:r w:rsidR="009C73B2" w:rsidRPr="00550196">
        <w:rPr>
          <w:rFonts w:ascii="Times New Roman" w:hAnsi="Times New Roman" w:cs="Times New Roman"/>
          <w:lang w:val="en-GB"/>
        </w:rPr>
        <w:t>under</w:t>
      </w:r>
      <w:r w:rsidRPr="00550196">
        <w:rPr>
          <w:rFonts w:ascii="Times New Roman" w:hAnsi="Times New Roman" w:cs="Times New Roman"/>
          <w:lang w:val="en-GB"/>
        </w:rPr>
        <w:t xml:space="preserve"> the no</w:t>
      </w:r>
      <w:r w:rsidR="00FF6F4A" w:rsidRPr="00550196">
        <w:rPr>
          <w:rFonts w:ascii="Times New Roman" w:hAnsi="Times New Roman" w:cs="Times New Roman"/>
          <w:lang w:val="en-GB"/>
        </w:rPr>
        <w:t xml:space="preserve">. </w:t>
      </w:r>
      <w:r w:rsidR="00CF1FBD" w:rsidRPr="00550196">
        <w:rPr>
          <w:rFonts w:ascii="Times New Roman" w:eastAsia="Times New Roman" w:hAnsi="Times New Roman" w:cs="Times New Roman"/>
          <w:color w:val="000000"/>
          <w:lang w:val="en-GB"/>
        </w:rPr>
        <w:t>.............,</w:t>
      </w:r>
    </w:p>
    <w:p w:rsidR="00CF1FBD" w:rsidRPr="00550196" w:rsidRDefault="00FF6F4A" w:rsidP="00CF1FBD">
      <w:pPr>
        <w:spacing w:after="0" w:line="240" w:lineRule="auto"/>
        <w:jc w:val="both"/>
        <w:rPr>
          <w:rFonts w:ascii="Times New Roman" w:eastAsia="Times New Roman" w:hAnsi="Times New Roman" w:cs="Times New Roman"/>
          <w:color w:val="000000"/>
          <w:lang w:val="en-GB"/>
        </w:rPr>
      </w:pPr>
      <w:bookmarkStart w:id="4" w:name="do|caI|pa4"/>
      <w:bookmarkEnd w:id="4"/>
      <w:r w:rsidRPr="00550196">
        <w:rPr>
          <w:rFonts w:ascii="Times New Roman" w:hAnsi="Times New Roman" w:cs="Times New Roman"/>
          <w:lang w:val="en-GB"/>
        </w:rPr>
        <w:t xml:space="preserve">having the </w:t>
      </w:r>
      <w:r w:rsidR="009C73B2" w:rsidRPr="00550196">
        <w:rPr>
          <w:rFonts w:ascii="Times New Roman" w:hAnsi="Times New Roman" w:cs="Times New Roman"/>
          <w:lang w:val="en-GB"/>
        </w:rPr>
        <w:t>Sole Registration Code</w:t>
      </w:r>
      <w:r w:rsidR="00CF1FBD" w:rsidRPr="00550196">
        <w:rPr>
          <w:rFonts w:ascii="Times New Roman" w:eastAsia="Times New Roman" w:hAnsi="Times New Roman" w:cs="Times New Roman"/>
          <w:color w:val="000000"/>
          <w:lang w:val="en-GB"/>
        </w:rPr>
        <w:t>................,</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5" w:name="do|caI|pa5"/>
      <w:bookmarkEnd w:id="5"/>
      <w:r w:rsidRPr="00550196">
        <w:rPr>
          <w:rFonts w:ascii="Times New Roman" w:hAnsi="Times New Roman" w:cs="Times New Roman"/>
          <w:lang w:val="en-GB"/>
        </w:rPr>
        <w:t>IBAN code no.</w:t>
      </w:r>
      <w:r w:rsidR="00CF1FBD" w:rsidRPr="00550196">
        <w:rPr>
          <w:rFonts w:ascii="Times New Roman" w:eastAsia="Times New Roman" w:hAnsi="Times New Roman" w:cs="Times New Roman"/>
          <w:color w:val="000000"/>
          <w:lang w:val="en-GB"/>
        </w:rPr>
        <w:t xml:space="preserve"> ..................., </w:t>
      </w:r>
      <w:r w:rsidRPr="00550196">
        <w:rPr>
          <w:rFonts w:ascii="Times New Roman" w:hAnsi="Times New Roman" w:cs="Times New Roman"/>
          <w:lang w:val="en-GB"/>
        </w:rPr>
        <w:t xml:space="preserve">opened with </w:t>
      </w:r>
      <w:r w:rsidR="00CF1FBD" w:rsidRPr="00550196">
        <w:rPr>
          <w:rFonts w:ascii="Times New Roman" w:eastAsia="Times New Roman" w:hAnsi="Times New Roman" w:cs="Times New Roman"/>
          <w:color w:val="000000"/>
          <w:lang w:val="en-GB"/>
        </w:rPr>
        <w:t>.......................,</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6" w:name="do|caI|pa6"/>
      <w:bookmarkEnd w:id="6"/>
      <w:r w:rsidRPr="00550196">
        <w:rPr>
          <w:rFonts w:ascii="Times New Roman" w:hAnsi="Times New Roman" w:cs="Times New Roman"/>
          <w:lang w:val="en-GB"/>
        </w:rPr>
        <w:t xml:space="preserve">legally represented by </w:t>
      </w:r>
      <w:r w:rsidR="00CF1FBD" w:rsidRPr="00550196">
        <w:rPr>
          <w:rFonts w:ascii="Times New Roman" w:eastAsia="Times New Roman" w:hAnsi="Times New Roman" w:cs="Times New Roman"/>
          <w:color w:val="000000"/>
          <w:lang w:val="en-GB"/>
        </w:rPr>
        <w:t>...............................,</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7" w:name="do|caI|pa7"/>
      <w:bookmarkEnd w:id="7"/>
      <w:r w:rsidRPr="00550196">
        <w:rPr>
          <w:rFonts w:ascii="Times New Roman" w:eastAsia="Times New Roman" w:hAnsi="Times New Roman" w:cs="Times New Roman"/>
          <w:color w:val="000000"/>
          <w:lang w:val="en-GB"/>
        </w:rPr>
        <w:t>acting as</w:t>
      </w:r>
      <w:r w:rsidR="00CF1FBD" w:rsidRPr="00550196">
        <w:rPr>
          <w:rFonts w:ascii="Times New Roman" w:eastAsia="Times New Roman" w:hAnsi="Times New Roman" w:cs="Times New Roman"/>
          <w:color w:val="000000"/>
          <w:lang w:val="en-GB"/>
        </w:rPr>
        <w:t>................................,</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8" w:name="do|caI|pa8"/>
      <w:bookmarkEnd w:id="8"/>
      <w:r w:rsidRPr="00550196">
        <w:rPr>
          <w:rFonts w:ascii="Times New Roman" w:eastAsia="Times New Roman" w:hAnsi="Times New Roman" w:cs="Times New Roman"/>
          <w:color w:val="000000"/>
          <w:lang w:val="en-GB"/>
        </w:rPr>
        <w:t>and by</w:t>
      </w:r>
      <w:r w:rsidR="00CF1FBD" w:rsidRPr="00550196">
        <w:rPr>
          <w:rFonts w:ascii="Times New Roman" w:eastAsia="Times New Roman" w:hAnsi="Times New Roman" w:cs="Times New Roman"/>
          <w:color w:val="000000"/>
          <w:lang w:val="en-GB"/>
        </w:rPr>
        <w:t xml:space="preserve"> ..............................,</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9" w:name="do|caI|pa9"/>
      <w:bookmarkEnd w:id="9"/>
      <w:r w:rsidRPr="00550196">
        <w:rPr>
          <w:rFonts w:ascii="Times New Roman" w:eastAsia="Times New Roman" w:hAnsi="Times New Roman" w:cs="Times New Roman"/>
          <w:color w:val="000000"/>
          <w:lang w:val="en-GB"/>
        </w:rPr>
        <w:t xml:space="preserve">acting as </w:t>
      </w:r>
      <w:r w:rsidR="00CF1FBD" w:rsidRPr="00550196">
        <w:rPr>
          <w:rFonts w:ascii="Times New Roman" w:eastAsia="Times New Roman" w:hAnsi="Times New Roman" w:cs="Times New Roman"/>
          <w:color w:val="000000"/>
          <w:lang w:val="en-GB"/>
        </w:rPr>
        <w:t>.........................,</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10" w:name="do|caI|pa10"/>
      <w:bookmarkEnd w:id="10"/>
      <w:r w:rsidRPr="00550196">
        <w:rPr>
          <w:rFonts w:ascii="Times New Roman" w:hAnsi="Times New Roman" w:cs="Times New Roman"/>
          <w:lang w:val="en-GB"/>
        </w:rPr>
        <w:t>holder of the Natural Gas Supply Licence no.</w:t>
      </w:r>
      <w:r w:rsidR="00CF1FBD" w:rsidRPr="00550196">
        <w:rPr>
          <w:rFonts w:ascii="Times New Roman" w:eastAsia="Times New Roman" w:hAnsi="Times New Roman" w:cs="Times New Roman"/>
          <w:color w:val="000000"/>
          <w:lang w:val="en-GB"/>
        </w:rPr>
        <w:t xml:space="preserve"> ..............,</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11" w:name="do|caI|pa11"/>
      <w:bookmarkEnd w:id="11"/>
      <w:r w:rsidRPr="00550196">
        <w:rPr>
          <w:rFonts w:ascii="Times New Roman" w:hAnsi="Times New Roman" w:cs="Times New Roman"/>
          <w:lang w:val="en-GB"/>
        </w:rPr>
        <w:t xml:space="preserve">hereinafter referred to as </w:t>
      </w:r>
      <w:r w:rsidR="00705A8C" w:rsidRPr="00550196">
        <w:rPr>
          <w:rFonts w:ascii="Times New Roman" w:hAnsi="Times New Roman" w:cs="Times New Roman"/>
          <w:lang w:val="en-GB"/>
        </w:rPr>
        <w:t>”</w:t>
      </w:r>
      <w:r w:rsidRPr="00550196">
        <w:rPr>
          <w:rFonts w:ascii="Times New Roman" w:hAnsi="Times New Roman" w:cs="Times New Roman"/>
          <w:lang w:val="en-GB"/>
        </w:rPr>
        <w:t>the Seller</w:t>
      </w:r>
      <w:r w:rsidR="00705A8C" w:rsidRPr="00550196">
        <w:rPr>
          <w:rFonts w:ascii="Times New Roman" w:hAnsi="Times New Roman" w:cs="Times New Roman"/>
          <w:lang w:val="en-GB"/>
        </w:rPr>
        <w:t>”</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 w:name="do|caI|pa12"/>
      <w:bookmarkEnd w:id="12"/>
    </w:p>
    <w:p w:rsidR="00CF1FBD" w:rsidRPr="00550196" w:rsidRDefault="009C73B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and</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 w:name="do|caI|pa13"/>
      <w:bookmarkEnd w:id="13"/>
    </w:p>
    <w:p w:rsidR="00CF1FBD" w:rsidRPr="00550196" w:rsidRDefault="00CF1FBD"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S.C. .................................. - S.A./S.R.L.,</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14" w:name="do|caI|pa14"/>
      <w:bookmarkEnd w:id="14"/>
      <w:r w:rsidRPr="00550196">
        <w:rPr>
          <w:rFonts w:ascii="Times New Roman" w:hAnsi="Times New Roman" w:cs="Times New Roman"/>
          <w:lang w:val="en-GB"/>
        </w:rPr>
        <w:t>Romanian legal entity, established in</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 w:name="do|caI|pa15"/>
      <w:bookmarkEnd w:id="15"/>
      <w:r w:rsidRPr="00550196">
        <w:rPr>
          <w:rFonts w:ascii="Times New Roman" w:eastAsia="Times New Roman" w:hAnsi="Times New Roman" w:cs="Times New Roman"/>
          <w:color w:val="000000"/>
          <w:lang w:val="en-GB"/>
        </w:rPr>
        <w:t>.........................., .....................,</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16" w:name="do|caI|pa16"/>
      <w:bookmarkEnd w:id="16"/>
      <w:r w:rsidRPr="00550196">
        <w:rPr>
          <w:rFonts w:ascii="Times New Roman" w:eastAsia="Times New Roman" w:hAnsi="Times New Roman" w:cs="Times New Roman"/>
          <w:color w:val="000000"/>
          <w:lang w:val="en-GB"/>
        </w:rPr>
        <w:t>district</w:t>
      </w:r>
      <w:r w:rsidR="00CF1FBD" w:rsidRPr="00550196">
        <w:rPr>
          <w:rFonts w:ascii="Times New Roman" w:eastAsia="Times New Roman" w:hAnsi="Times New Roman" w:cs="Times New Roman"/>
          <w:color w:val="000000"/>
          <w:lang w:val="en-GB"/>
        </w:rPr>
        <w:t xml:space="preserve"> ......., </w:t>
      </w:r>
      <w:r w:rsidRPr="00550196">
        <w:rPr>
          <w:rFonts w:ascii="Times New Roman" w:hAnsi="Times New Roman" w:cs="Times New Roman"/>
          <w:lang w:val="en-GB"/>
        </w:rPr>
        <w:t>telephone</w:t>
      </w:r>
      <w:r w:rsidR="00CF1FBD" w:rsidRPr="00550196">
        <w:rPr>
          <w:rFonts w:ascii="Times New Roman" w:eastAsia="Times New Roman" w:hAnsi="Times New Roman" w:cs="Times New Roman"/>
          <w:color w:val="000000"/>
          <w:lang w:val="en-GB"/>
        </w:rPr>
        <w:t>............., fax ...........,</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17" w:name="do|caI|pa17"/>
      <w:bookmarkEnd w:id="17"/>
      <w:r w:rsidRPr="00550196">
        <w:rPr>
          <w:rFonts w:ascii="Times New Roman" w:hAnsi="Times New Roman" w:cs="Times New Roman"/>
          <w:lang w:val="en-GB"/>
        </w:rPr>
        <w:t>registered with the Trade Register under the no</w:t>
      </w:r>
      <w:r w:rsidR="00CF1FBD" w:rsidRPr="00550196">
        <w:rPr>
          <w:rFonts w:ascii="Times New Roman" w:eastAsia="Times New Roman" w:hAnsi="Times New Roman" w:cs="Times New Roman"/>
          <w:color w:val="000000"/>
          <w:lang w:val="en-GB"/>
        </w:rPr>
        <w:t>. ...............,</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18" w:name="do|caI|pa18"/>
      <w:bookmarkEnd w:id="18"/>
      <w:r w:rsidRPr="00550196">
        <w:rPr>
          <w:rFonts w:ascii="Times New Roman" w:hAnsi="Times New Roman" w:cs="Times New Roman"/>
          <w:lang w:val="en-GB"/>
        </w:rPr>
        <w:t>having the Sole Registration Code</w:t>
      </w:r>
      <w:r w:rsidRPr="00550196">
        <w:rPr>
          <w:rFonts w:ascii="Times New Roman" w:eastAsia="Times New Roman" w:hAnsi="Times New Roman" w:cs="Times New Roman"/>
          <w:color w:val="000000"/>
          <w:lang w:val="en-GB"/>
        </w:rPr>
        <w:t xml:space="preserve"> </w:t>
      </w:r>
      <w:r w:rsidR="00CF1FBD" w:rsidRPr="00550196">
        <w:rPr>
          <w:rFonts w:ascii="Times New Roman" w:eastAsia="Times New Roman" w:hAnsi="Times New Roman" w:cs="Times New Roman"/>
          <w:color w:val="000000"/>
          <w:lang w:val="en-GB"/>
        </w:rPr>
        <w:t>RO.....................,</w:t>
      </w:r>
    </w:p>
    <w:p w:rsidR="00CF1FBD" w:rsidRPr="00550196" w:rsidRDefault="009C73B2" w:rsidP="00CF1FBD">
      <w:pPr>
        <w:spacing w:after="0" w:line="240" w:lineRule="auto"/>
        <w:jc w:val="both"/>
        <w:rPr>
          <w:rFonts w:ascii="Times New Roman" w:eastAsia="Times New Roman" w:hAnsi="Times New Roman" w:cs="Times New Roman"/>
          <w:color w:val="000000"/>
          <w:lang w:val="en-GB"/>
        </w:rPr>
      </w:pPr>
      <w:bookmarkStart w:id="19" w:name="do|caI|pa19"/>
      <w:bookmarkEnd w:id="19"/>
      <w:r w:rsidRPr="00550196">
        <w:rPr>
          <w:rFonts w:ascii="Times New Roman" w:hAnsi="Times New Roman" w:cs="Times New Roman"/>
          <w:lang w:val="en-GB"/>
        </w:rPr>
        <w:t>account no</w:t>
      </w:r>
      <w:r w:rsidR="00CF1FBD" w:rsidRPr="00550196">
        <w:rPr>
          <w:rFonts w:ascii="Times New Roman" w:eastAsia="Times New Roman" w:hAnsi="Times New Roman" w:cs="Times New Roman"/>
          <w:color w:val="000000"/>
          <w:lang w:val="en-GB"/>
        </w:rPr>
        <w:t>. ..........................,</w:t>
      </w:r>
    </w:p>
    <w:p w:rsidR="00CF1FBD" w:rsidRPr="00550196" w:rsidRDefault="00573296" w:rsidP="00CF1FBD">
      <w:pPr>
        <w:spacing w:after="0" w:line="240" w:lineRule="auto"/>
        <w:jc w:val="both"/>
        <w:rPr>
          <w:rFonts w:ascii="Times New Roman" w:eastAsia="Times New Roman" w:hAnsi="Times New Roman" w:cs="Times New Roman"/>
          <w:color w:val="000000"/>
          <w:lang w:val="en-GB"/>
        </w:rPr>
      </w:pPr>
      <w:bookmarkStart w:id="20" w:name="do|caI|pa20"/>
      <w:bookmarkEnd w:id="20"/>
      <w:r w:rsidRPr="00550196">
        <w:rPr>
          <w:rFonts w:ascii="Times New Roman" w:hAnsi="Times New Roman" w:cs="Times New Roman"/>
          <w:lang w:val="en-GB"/>
        </w:rPr>
        <w:t xml:space="preserve">opened with </w:t>
      </w:r>
      <w:r w:rsidR="00CF1FBD" w:rsidRPr="00550196">
        <w:rPr>
          <w:rFonts w:ascii="Times New Roman" w:eastAsia="Times New Roman" w:hAnsi="Times New Roman" w:cs="Times New Roman"/>
          <w:color w:val="000000"/>
          <w:lang w:val="en-GB"/>
        </w:rPr>
        <w:t xml:space="preserve">.........................., </w:t>
      </w:r>
      <w:r w:rsidRPr="00550196">
        <w:rPr>
          <w:rFonts w:ascii="Times New Roman" w:eastAsia="Times New Roman" w:hAnsi="Times New Roman" w:cs="Times New Roman"/>
          <w:color w:val="000000"/>
          <w:lang w:val="en-GB"/>
        </w:rPr>
        <w:t xml:space="preserve">the </w:t>
      </w:r>
      <w:r w:rsidRPr="00550196">
        <w:rPr>
          <w:rFonts w:ascii="Times New Roman" w:hAnsi="Times New Roman" w:cs="Times New Roman"/>
          <w:lang w:val="en-GB"/>
        </w:rPr>
        <w:t>branch</w:t>
      </w:r>
      <w:r w:rsidR="00CF1FBD" w:rsidRPr="00550196">
        <w:rPr>
          <w:rFonts w:ascii="Times New Roman" w:eastAsia="Times New Roman" w:hAnsi="Times New Roman" w:cs="Times New Roman"/>
          <w:color w:val="000000"/>
          <w:lang w:val="en-GB"/>
        </w:rPr>
        <w:t xml:space="preserve"> .......................,</w:t>
      </w:r>
    </w:p>
    <w:p w:rsidR="00CF1FBD" w:rsidRPr="00550196" w:rsidRDefault="00573296" w:rsidP="00CF1FBD">
      <w:pPr>
        <w:spacing w:after="0" w:line="240" w:lineRule="auto"/>
        <w:jc w:val="both"/>
        <w:rPr>
          <w:rFonts w:ascii="Times New Roman" w:eastAsia="Times New Roman" w:hAnsi="Times New Roman" w:cs="Times New Roman"/>
          <w:color w:val="000000"/>
          <w:lang w:val="en-GB"/>
        </w:rPr>
      </w:pPr>
      <w:bookmarkStart w:id="21" w:name="do|caI|pa21"/>
      <w:bookmarkEnd w:id="21"/>
      <w:r w:rsidRPr="00550196">
        <w:rPr>
          <w:rFonts w:ascii="Times New Roman" w:hAnsi="Times New Roman" w:cs="Times New Roman"/>
          <w:lang w:val="en-GB"/>
        </w:rPr>
        <w:t xml:space="preserve">legally represented by </w:t>
      </w:r>
      <w:r w:rsidR="00CF1FBD" w:rsidRPr="00550196">
        <w:rPr>
          <w:rFonts w:ascii="Times New Roman" w:eastAsia="Times New Roman" w:hAnsi="Times New Roman" w:cs="Times New Roman"/>
          <w:color w:val="000000"/>
          <w:lang w:val="en-GB"/>
        </w:rPr>
        <w:t>.......................,</w:t>
      </w:r>
    </w:p>
    <w:p w:rsidR="00CF1FBD" w:rsidRPr="00550196" w:rsidRDefault="00573296" w:rsidP="00CF1FBD">
      <w:pPr>
        <w:spacing w:after="0" w:line="240" w:lineRule="auto"/>
        <w:jc w:val="both"/>
        <w:rPr>
          <w:rFonts w:ascii="Times New Roman" w:eastAsia="Times New Roman" w:hAnsi="Times New Roman" w:cs="Times New Roman"/>
          <w:color w:val="000000"/>
          <w:lang w:val="en-GB"/>
        </w:rPr>
      </w:pPr>
      <w:bookmarkStart w:id="22" w:name="do|caI|pa22"/>
      <w:bookmarkEnd w:id="22"/>
      <w:r w:rsidRPr="00550196">
        <w:rPr>
          <w:rFonts w:ascii="Times New Roman" w:eastAsia="Times New Roman" w:hAnsi="Times New Roman" w:cs="Times New Roman"/>
          <w:color w:val="000000"/>
          <w:lang w:val="en-GB"/>
        </w:rPr>
        <w:t>acting as</w:t>
      </w:r>
      <w:r w:rsidR="00CF1FBD" w:rsidRPr="00550196">
        <w:rPr>
          <w:rFonts w:ascii="Times New Roman" w:eastAsia="Times New Roman" w:hAnsi="Times New Roman" w:cs="Times New Roman"/>
          <w:color w:val="000000"/>
          <w:lang w:val="en-GB"/>
        </w:rPr>
        <w:t xml:space="preserve"> .........................,</w:t>
      </w:r>
    </w:p>
    <w:p w:rsidR="00CF1FBD" w:rsidRPr="00550196" w:rsidRDefault="00573296" w:rsidP="00CF1FBD">
      <w:pPr>
        <w:spacing w:after="0" w:line="240" w:lineRule="auto"/>
        <w:jc w:val="both"/>
        <w:rPr>
          <w:rFonts w:ascii="Times New Roman" w:eastAsia="Times New Roman" w:hAnsi="Times New Roman" w:cs="Times New Roman"/>
          <w:color w:val="000000"/>
          <w:lang w:val="en-GB"/>
        </w:rPr>
      </w:pPr>
      <w:bookmarkStart w:id="23" w:name="do|caI|pa23"/>
      <w:bookmarkEnd w:id="23"/>
      <w:r w:rsidRPr="00550196">
        <w:rPr>
          <w:rFonts w:ascii="Times New Roman" w:eastAsia="Times New Roman" w:hAnsi="Times New Roman" w:cs="Times New Roman"/>
          <w:color w:val="000000"/>
          <w:lang w:val="en-GB"/>
        </w:rPr>
        <w:t>and</w:t>
      </w:r>
      <w:r w:rsidR="00CF1FBD" w:rsidRPr="00550196">
        <w:rPr>
          <w:rFonts w:ascii="Times New Roman" w:eastAsia="Times New Roman" w:hAnsi="Times New Roman" w:cs="Times New Roman"/>
          <w:color w:val="000000"/>
          <w:lang w:val="en-GB"/>
        </w:rPr>
        <w:t xml:space="preserve"> </w:t>
      </w:r>
      <w:r w:rsidRPr="00550196">
        <w:rPr>
          <w:rFonts w:ascii="Times New Roman" w:eastAsia="Times New Roman" w:hAnsi="Times New Roman" w:cs="Times New Roman"/>
          <w:color w:val="000000"/>
          <w:lang w:val="en-GB"/>
        </w:rPr>
        <w:t>by</w:t>
      </w:r>
      <w:r w:rsidR="00CF1FBD" w:rsidRPr="00550196">
        <w:rPr>
          <w:rFonts w:ascii="Times New Roman" w:eastAsia="Times New Roman" w:hAnsi="Times New Roman" w:cs="Times New Roman"/>
          <w:color w:val="000000"/>
          <w:lang w:val="en-GB"/>
        </w:rPr>
        <w:t>.....................,</w:t>
      </w:r>
    </w:p>
    <w:p w:rsidR="00CF1FBD" w:rsidRPr="00550196" w:rsidRDefault="00573296" w:rsidP="00CF1FBD">
      <w:pPr>
        <w:spacing w:after="0" w:line="240" w:lineRule="auto"/>
        <w:jc w:val="both"/>
        <w:rPr>
          <w:rFonts w:ascii="Times New Roman" w:eastAsia="Times New Roman" w:hAnsi="Times New Roman" w:cs="Times New Roman"/>
          <w:color w:val="000000"/>
          <w:lang w:val="en-GB"/>
        </w:rPr>
      </w:pPr>
      <w:bookmarkStart w:id="24" w:name="do|caI|pa24"/>
      <w:bookmarkEnd w:id="24"/>
      <w:r w:rsidRPr="00550196">
        <w:rPr>
          <w:rFonts w:ascii="Times New Roman" w:eastAsia="Times New Roman" w:hAnsi="Times New Roman" w:cs="Times New Roman"/>
          <w:color w:val="000000"/>
          <w:lang w:val="en-GB"/>
        </w:rPr>
        <w:t>acting as</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5" w:name="do|caI|pa25"/>
      <w:bookmarkEnd w:id="25"/>
      <w:r w:rsidRPr="00550196">
        <w:rPr>
          <w:rFonts w:ascii="Times New Roman" w:eastAsia="Times New Roman" w:hAnsi="Times New Roman" w:cs="Times New Roman"/>
          <w:color w:val="000000"/>
          <w:lang w:val="en-GB"/>
        </w:rPr>
        <w:t xml:space="preserve">* </w:t>
      </w:r>
      <w:r w:rsidR="00705A8C" w:rsidRPr="00550196">
        <w:rPr>
          <w:rFonts w:ascii="Times New Roman" w:hAnsi="Times New Roman" w:cs="Times New Roman"/>
          <w:lang w:val="en-GB"/>
        </w:rPr>
        <w:t>holder of the Natural Gas Supply Licence no</w:t>
      </w:r>
      <w:r w:rsidRPr="00550196">
        <w:rPr>
          <w:rFonts w:ascii="Times New Roman" w:eastAsia="Times New Roman" w:hAnsi="Times New Roman" w:cs="Times New Roman"/>
          <w:color w:val="000000"/>
          <w:lang w:val="en-GB"/>
        </w:rPr>
        <w:t xml:space="preserve">. ........ </w:t>
      </w:r>
      <w:r w:rsidR="00705A8C" w:rsidRPr="00550196">
        <w:rPr>
          <w:rFonts w:ascii="Times New Roman" w:eastAsia="Times New Roman" w:hAnsi="Times New Roman" w:cs="Times New Roman"/>
          <w:color w:val="000000"/>
          <w:lang w:val="en-GB"/>
        </w:rPr>
        <w:t>of</w:t>
      </w:r>
      <w:r w:rsidRPr="00550196">
        <w:rPr>
          <w:rFonts w:ascii="Times New Roman" w:eastAsia="Times New Roman" w:hAnsi="Times New Roman" w:cs="Times New Roman"/>
          <w:color w:val="000000"/>
          <w:lang w:val="en-GB"/>
        </w:rPr>
        <w:t xml:space="preserve">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6" w:name="do|caI|pa26"/>
      <w:bookmarkEnd w:id="26"/>
      <w:r w:rsidRPr="00550196">
        <w:rPr>
          <w:rFonts w:ascii="Times New Roman" w:eastAsia="Times New Roman" w:hAnsi="Times New Roman" w:cs="Times New Roman"/>
          <w:color w:val="000000"/>
          <w:lang w:val="en-GB"/>
        </w:rPr>
        <w:t xml:space="preserve">* </w:t>
      </w:r>
      <w:r w:rsidR="00705A8C" w:rsidRPr="00550196">
        <w:rPr>
          <w:rFonts w:ascii="Times New Roman" w:hAnsi="Times New Roman" w:cs="Times New Roman"/>
          <w:lang w:val="en-GB"/>
        </w:rPr>
        <w:t>Fill in where appropriate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7" w:name="do|caI|pa27"/>
      <w:bookmarkEnd w:id="27"/>
    </w:p>
    <w:p w:rsidR="00CF1FBD" w:rsidRPr="00550196" w:rsidRDefault="00705A8C" w:rsidP="00CF1FBD">
      <w:pPr>
        <w:spacing w:after="0" w:line="240" w:lineRule="auto"/>
        <w:jc w:val="both"/>
        <w:rPr>
          <w:rFonts w:ascii="Times New Roman" w:eastAsia="Times New Roman" w:hAnsi="Times New Roman" w:cs="Times New Roman"/>
          <w:color w:val="000000"/>
          <w:lang w:val="en-GB"/>
        </w:rPr>
      </w:pPr>
      <w:r w:rsidRPr="00550196">
        <w:rPr>
          <w:rFonts w:ascii="Times New Roman" w:hAnsi="Times New Roman" w:cs="Times New Roman"/>
          <w:lang w:val="en-GB"/>
        </w:rPr>
        <w:t>hereinafter referred to as ”the Buyer”</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8" w:name="do|caI|pa28"/>
      <w:bookmarkEnd w:id="28"/>
    </w:p>
    <w:p w:rsidR="00CF1FBD" w:rsidRPr="00550196" w:rsidRDefault="001B7CF1" w:rsidP="00CF1FBD">
      <w:pPr>
        <w:spacing w:after="0" w:line="240" w:lineRule="auto"/>
        <w:jc w:val="both"/>
        <w:rPr>
          <w:rFonts w:ascii="Times New Roman" w:eastAsia="Times New Roman" w:hAnsi="Times New Roman" w:cs="Times New Roman"/>
          <w:color w:val="000000"/>
          <w:lang w:val="en-GB"/>
        </w:rPr>
      </w:pPr>
      <w:r w:rsidRPr="00550196">
        <w:rPr>
          <w:rFonts w:ascii="Times New Roman" w:hAnsi="Times New Roman" w:cs="Times New Roman"/>
          <w:lang w:val="en-GB"/>
        </w:rPr>
        <w:t>The Seller and the Buyer, hereinafter referred to individually as the party and collectively the parties, have agreed to conclude this natural gas sale-purchase contract (the Contract), subject to the following terms and conditions</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00AF"/>
          <w:lang w:val="en-GB"/>
        </w:rPr>
      </w:pPr>
      <w:bookmarkStart w:id="29" w:name="do|caI|ar1"/>
      <w:bookmarkEnd w:id="29"/>
    </w:p>
    <w:p w:rsidR="00CF1FBD" w:rsidRPr="00550196" w:rsidRDefault="00CF1FBD"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00AF"/>
          <w:lang w:val="en-GB"/>
        </w:rPr>
        <w:t>Art. 1</w:t>
      </w:r>
    </w:p>
    <w:p w:rsidR="00CF1FBD" w:rsidRPr="00550196" w:rsidRDefault="00CA48C0" w:rsidP="00CF1FBD">
      <w:pPr>
        <w:spacing w:after="0" w:line="240" w:lineRule="auto"/>
        <w:jc w:val="both"/>
        <w:rPr>
          <w:rFonts w:ascii="Times New Roman" w:eastAsia="Times New Roman" w:hAnsi="Times New Roman" w:cs="Times New Roman"/>
          <w:color w:val="000000"/>
          <w:lang w:val="en-GB"/>
        </w:rPr>
      </w:pPr>
      <w:bookmarkStart w:id="30" w:name="do|caI|ar1|pa1"/>
      <w:bookmarkEnd w:id="30"/>
      <w:r w:rsidRPr="00550196">
        <w:rPr>
          <w:rFonts w:ascii="Times New Roman" w:hAnsi="Times New Roman" w:cs="Times New Roman"/>
          <w:lang w:val="en-GB"/>
        </w:rPr>
        <w:t>The terms used have the meaning defined in annex no. 1 to this contract</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31" w:name="do|caII"/>
      <w:bookmarkEnd w:id="31"/>
    </w:p>
    <w:p w:rsidR="00CF1FBD" w:rsidRPr="00550196" w:rsidRDefault="00CF1FBD"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C</w:t>
      </w:r>
      <w:r w:rsidR="006E21B7" w:rsidRPr="00550196">
        <w:rPr>
          <w:rFonts w:ascii="Times New Roman" w:eastAsia="Times New Roman" w:hAnsi="Times New Roman" w:cs="Times New Roman"/>
          <w:b/>
          <w:bCs/>
          <w:color w:val="005F00"/>
          <w:lang w:val="en-GB"/>
        </w:rPr>
        <w:t xml:space="preserve">HAPTER </w:t>
      </w:r>
      <w:r w:rsidRPr="00550196">
        <w:rPr>
          <w:rFonts w:ascii="Times New Roman" w:eastAsia="Times New Roman" w:hAnsi="Times New Roman" w:cs="Times New Roman"/>
          <w:b/>
          <w:bCs/>
          <w:color w:val="005F00"/>
          <w:lang w:val="en-GB"/>
        </w:rPr>
        <w:t>II:</w:t>
      </w:r>
      <w:r w:rsidR="006E21B7" w:rsidRPr="00550196">
        <w:rPr>
          <w:rFonts w:ascii="Times New Roman" w:eastAsia="Times New Roman" w:hAnsi="Times New Roman" w:cs="Times New Roman"/>
          <w:b/>
          <w:bCs/>
          <w:color w:val="000000"/>
          <w:lang w:val="en-GB"/>
        </w:rPr>
        <w:t xml:space="preserve"> </w:t>
      </w:r>
      <w:r w:rsidR="006E21B7" w:rsidRPr="00550196">
        <w:rPr>
          <w:rFonts w:ascii="Times New Roman" w:hAnsi="Times New Roman" w:cs="Times New Roman"/>
          <w:b/>
          <w:lang w:val="en-GB"/>
        </w:rPr>
        <w:t>Object of the contract</w:t>
      </w:r>
    </w:p>
    <w:p w:rsidR="00CF1FBD" w:rsidRPr="00550196" w:rsidRDefault="00CF1FBD" w:rsidP="00CF1FBD">
      <w:pPr>
        <w:spacing w:after="0" w:line="240" w:lineRule="auto"/>
        <w:jc w:val="both"/>
        <w:rPr>
          <w:rFonts w:ascii="Times New Roman" w:eastAsia="Times New Roman" w:hAnsi="Times New Roman" w:cs="Times New Roman"/>
          <w:b/>
          <w:bCs/>
          <w:color w:val="0000AF"/>
          <w:lang w:val="en-GB"/>
        </w:rPr>
      </w:pPr>
      <w:bookmarkStart w:id="32" w:name="do|caII|ar2"/>
      <w:bookmarkEnd w:id="32"/>
    </w:p>
    <w:p w:rsidR="00CF1FBD" w:rsidRPr="00550196" w:rsidRDefault="00CF1FBD"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00AF"/>
          <w:lang w:val="en-GB"/>
        </w:rPr>
        <w:t>Art. 2</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33" w:name="do|caII|ar2|al1"/>
      <w:bookmarkEnd w:id="33"/>
      <w:r w:rsidRPr="00550196">
        <w:rPr>
          <w:rFonts w:ascii="Times New Roman" w:eastAsia="Times New Roman" w:hAnsi="Times New Roman" w:cs="Times New Roman"/>
          <w:b/>
          <w:bCs/>
          <w:color w:val="008F00"/>
          <w:lang w:val="en-GB"/>
        </w:rPr>
        <w:t>(1)</w:t>
      </w:r>
      <w:r w:rsidR="00EE030F" w:rsidRPr="00550196">
        <w:rPr>
          <w:rFonts w:ascii="Times New Roman" w:hAnsi="Times New Roman" w:cs="Times New Roman"/>
          <w:lang w:val="en-GB"/>
        </w:rPr>
        <w:t xml:space="preserve"> The object of the contract is the sale by the Seller and the purchase by the Buyer of firm quantities of natural gas from domestic production, expressed in energy units (Contracted quantity). The transfer of ownership is made in the virtual trading point (VTP), based on the trading report made available to the parties by the operator of the centralized natural gas market</w:t>
      </w:r>
      <w:r w:rsidRPr="00550196">
        <w:rPr>
          <w:rFonts w:ascii="Times New Roman" w:eastAsia="Times New Roman" w:hAnsi="Times New Roman" w:cs="Times New Roman"/>
          <w:color w:val="000000"/>
          <w:lang w:val="en-GB"/>
        </w:rPr>
        <w:t xml:space="preserve">. </w:t>
      </w:r>
      <w:r w:rsidR="00EE030F" w:rsidRPr="00550196">
        <w:rPr>
          <w:rFonts w:ascii="Times New Roman" w:hAnsi="Times New Roman" w:cs="Times New Roman"/>
          <w:lang w:val="en-GB"/>
        </w:rPr>
        <w:t>The quantities of natural gas are to be delivered by the Seller and taken over by the Buyer in a constant daily profile, with the rounding of the quantity from the last day of delivery, in order to obtain the contracted quantity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34" w:name="do|caII|ar2|al2"/>
      <w:bookmarkEnd w:id="34"/>
      <w:r w:rsidRPr="00550196">
        <w:rPr>
          <w:rFonts w:ascii="Times New Roman" w:eastAsia="Times New Roman" w:hAnsi="Times New Roman" w:cs="Times New Roman"/>
          <w:b/>
          <w:bCs/>
          <w:color w:val="008F00"/>
          <w:lang w:val="en-GB"/>
        </w:rPr>
        <w:t>(2)</w:t>
      </w:r>
      <w:r w:rsidR="00860DBB" w:rsidRPr="00550196">
        <w:rPr>
          <w:rFonts w:ascii="Times New Roman" w:hAnsi="Times New Roman" w:cs="Times New Roman"/>
          <w:lang w:val="en-GB"/>
        </w:rPr>
        <w:t xml:space="preserve"> The contracted quantity of natural gas (Contracted quantity - CQ</w:t>
      </w:r>
      <w:r w:rsidR="00D23E7E" w:rsidRPr="00550196">
        <w:rPr>
          <w:rFonts w:ascii="Times New Roman" w:hAnsi="Times New Roman" w:cs="Times New Roman"/>
          <w:lang w:val="en-GB"/>
        </w:rPr>
        <w:t>) which is the o</w:t>
      </w:r>
      <w:r w:rsidR="00860DBB" w:rsidRPr="00550196">
        <w:rPr>
          <w:rFonts w:ascii="Times New Roman" w:hAnsi="Times New Roman" w:cs="Times New Roman"/>
          <w:lang w:val="en-GB"/>
        </w:rPr>
        <w:t xml:space="preserve">bject of this contract is firm, both in terms of total quantity, expressed in MWh, and in terms of monthly quantities (MCQ) (MWh) </w:t>
      </w:r>
      <w:r w:rsidR="00550196">
        <w:rPr>
          <w:rFonts w:ascii="Times New Roman" w:hAnsi="Times New Roman" w:cs="Times New Roman"/>
          <w:lang w:val="en-GB"/>
        </w:rPr>
        <w:lastRenderedPageBreak/>
        <w:t>and daily quantities (MWh / day</w:t>
      </w:r>
      <w:r w:rsidR="00860DBB" w:rsidRPr="00550196">
        <w:rPr>
          <w:rFonts w:ascii="Times New Roman" w:hAnsi="Times New Roman" w:cs="Times New Roman"/>
          <w:lang w:val="en-GB"/>
        </w:rPr>
        <w:t>), provided in annex no. 2 to this contract, the Seller having the obligation to deliver it, and the Buyer to take it over, at the price provided in art. 7, under the conditions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35" w:name="do|caII|ar2|al3"/>
      <w:bookmarkEnd w:id="35"/>
      <w:r w:rsidRPr="00550196">
        <w:rPr>
          <w:rFonts w:ascii="Times New Roman" w:eastAsia="Times New Roman" w:hAnsi="Times New Roman" w:cs="Times New Roman"/>
          <w:b/>
          <w:bCs/>
          <w:color w:val="008F00"/>
          <w:lang w:val="en-GB"/>
        </w:rPr>
        <w:t>(3)</w:t>
      </w:r>
      <w:r w:rsidR="00860DBB" w:rsidRPr="00550196">
        <w:rPr>
          <w:rFonts w:ascii="Times New Roman" w:hAnsi="Times New Roman" w:cs="Times New Roman"/>
          <w:lang w:val="en-GB"/>
        </w:rPr>
        <w:t xml:space="preserve"> The monthly contracted quantity (MCQ) is determined as the sum of the daily quantities (DCQ) contracted in the respective contractual month</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36" w:name="do|caII|ar2|al4"/>
      <w:bookmarkEnd w:id="36"/>
      <w:r w:rsidRPr="00550196">
        <w:rPr>
          <w:rFonts w:ascii="Times New Roman" w:eastAsia="Times New Roman" w:hAnsi="Times New Roman" w:cs="Times New Roman"/>
          <w:b/>
          <w:bCs/>
          <w:color w:val="008F00"/>
          <w:lang w:val="en-GB"/>
        </w:rPr>
        <w:t>(4)</w:t>
      </w:r>
      <w:r w:rsidR="00B212B6" w:rsidRPr="00550196">
        <w:rPr>
          <w:rFonts w:ascii="Times New Roman" w:hAnsi="Times New Roman" w:cs="Times New Roman"/>
          <w:lang w:val="en-GB"/>
        </w:rPr>
        <w:t xml:space="preserve"> In case of modification of the regulations in force, the provisions of this contract shall be amended accordingly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37" w:name="do|caIII"/>
      <w:bookmarkEnd w:id="37"/>
    </w:p>
    <w:p w:rsidR="00CF1FBD" w:rsidRPr="00550196" w:rsidRDefault="008F6FC2" w:rsidP="00CF1FBD">
      <w:pPr>
        <w:spacing w:after="0" w:line="240" w:lineRule="auto"/>
        <w:jc w:val="both"/>
        <w:rPr>
          <w:rFonts w:ascii="Times New Roman" w:eastAsia="Times New Roman" w:hAnsi="Times New Roman" w:cs="Times New Roman"/>
          <w:b/>
          <w:bCs/>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III:</w:t>
      </w:r>
      <w:r w:rsidR="001F7212" w:rsidRPr="00550196">
        <w:rPr>
          <w:rFonts w:ascii="Times New Roman" w:hAnsi="Times New Roman" w:cs="Times New Roman"/>
          <w:b/>
          <w:lang w:val="en-GB"/>
        </w:rPr>
        <w:t xml:space="preserve"> Obligation to take over</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38" w:name="do|caIII|ar3"/>
      <w:bookmarkEnd w:id="38"/>
      <w:r w:rsidRPr="00550196">
        <w:rPr>
          <w:rFonts w:ascii="Times New Roman" w:eastAsia="Times New Roman" w:hAnsi="Times New Roman" w:cs="Times New Roman"/>
          <w:b/>
          <w:bCs/>
          <w:color w:val="0000AF"/>
          <w:lang w:val="en-GB"/>
        </w:rPr>
        <w:t>Art. 3</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39" w:name="do|caIII|ar3|al1"/>
      <w:bookmarkEnd w:id="39"/>
      <w:r w:rsidRPr="00550196">
        <w:rPr>
          <w:rFonts w:ascii="Times New Roman" w:eastAsia="Times New Roman" w:hAnsi="Times New Roman" w:cs="Times New Roman"/>
          <w:b/>
          <w:bCs/>
          <w:color w:val="008F00"/>
          <w:lang w:val="en-GB"/>
        </w:rPr>
        <w:t>(1)</w:t>
      </w:r>
      <w:r w:rsidR="001F7212" w:rsidRPr="00550196">
        <w:rPr>
          <w:rFonts w:ascii="Times New Roman" w:eastAsia="Times New Roman" w:hAnsi="Times New Roman" w:cs="Times New Roman"/>
          <w:color w:val="000000"/>
          <w:lang w:val="en-GB"/>
        </w:rPr>
        <w:t xml:space="preserve"> </w:t>
      </w:r>
      <w:r w:rsidR="001F7212" w:rsidRPr="00550196">
        <w:rPr>
          <w:rFonts w:ascii="Times New Roman" w:hAnsi="Times New Roman" w:cs="Times New Roman"/>
          <w:lang w:val="en-GB"/>
        </w:rPr>
        <w:t>The Buyer has the obligation to take over or pay, if the DCQ has been made available to the Buyer and has not been taken over by it in accordance with the terms and conditions of this contract, a quantity of natural gas of 100% of the DCQ</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40" w:name="do|caIII|ar3|al2"/>
      <w:bookmarkEnd w:id="40"/>
      <w:r w:rsidRPr="00550196">
        <w:rPr>
          <w:rFonts w:ascii="Times New Roman" w:eastAsia="Times New Roman" w:hAnsi="Times New Roman" w:cs="Times New Roman"/>
          <w:b/>
          <w:bCs/>
          <w:color w:val="008F00"/>
          <w:lang w:val="en-GB"/>
        </w:rPr>
        <w:t>(2)</w:t>
      </w:r>
      <w:r w:rsidR="00F8573A" w:rsidRPr="00550196">
        <w:rPr>
          <w:rFonts w:ascii="Times New Roman" w:hAnsi="Times New Roman" w:cs="Times New Roman"/>
          <w:lang w:val="en-GB"/>
        </w:rPr>
        <w:t xml:space="preserve"> The Buyer's obligation to take over the natural gas established in paragraph (1) shall be reduced accordingly if the supply of natural gas by the Seller to the Buyer has been interrupted or limited due to the occurrence of a case of force majeure or of any other situation provided by the law</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41" w:name="do|caIII|ar3|al3"/>
      <w:bookmarkEnd w:id="41"/>
      <w:r w:rsidRPr="00550196">
        <w:rPr>
          <w:rFonts w:ascii="Times New Roman" w:eastAsia="Times New Roman" w:hAnsi="Times New Roman" w:cs="Times New Roman"/>
          <w:b/>
          <w:bCs/>
          <w:color w:val="008F00"/>
          <w:lang w:val="en-GB"/>
        </w:rPr>
        <w:t>(3)</w:t>
      </w:r>
      <w:r w:rsidR="003434BA" w:rsidRPr="00550196">
        <w:rPr>
          <w:rFonts w:ascii="Times New Roman" w:hAnsi="Times New Roman" w:cs="Times New Roman"/>
          <w:lang w:val="en-GB"/>
        </w:rPr>
        <w:t xml:space="preserve"> If the Buyer, for reasons other than those provided in paragraph (2) does not take over 100% of the DCQ, shall pay to the Seller a compensatory amount equal to the value of the natural gas contracted and not taken over in the respective contractual month, calculated as a product between the price provided in art. 7 of the contract and the quantity of natural gas not taken over</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42" w:name="do|caIII|ar3|al4"/>
      <w:bookmarkEnd w:id="42"/>
      <w:r w:rsidRPr="00550196">
        <w:rPr>
          <w:rFonts w:ascii="Times New Roman" w:eastAsia="Times New Roman" w:hAnsi="Times New Roman" w:cs="Times New Roman"/>
          <w:b/>
          <w:bCs/>
          <w:color w:val="008F00"/>
          <w:lang w:val="en-GB"/>
        </w:rPr>
        <w:t>(4)</w:t>
      </w:r>
      <w:r w:rsidR="009A15B2" w:rsidRPr="00550196">
        <w:rPr>
          <w:rFonts w:ascii="Times New Roman" w:hAnsi="Times New Roman" w:cs="Times New Roman"/>
          <w:lang w:val="en-GB"/>
        </w:rPr>
        <w:t xml:space="preserve"> The Buyer’s taking over obligation is identical to the sum of the daily quantities of natural gas traded by the parties in the VTP and confirmed daily in the GMOIS platform of the S.N.T.G.N. Transgaz - S.A., the quantity allocated daily being identical to the one nominated daily in accordance with the provisions of art. </w:t>
      </w:r>
      <w:r w:rsidRPr="00550196">
        <w:rPr>
          <w:rFonts w:ascii="Times New Roman" w:eastAsia="Times New Roman" w:hAnsi="Times New Roman" w:cs="Times New Roman"/>
          <w:color w:val="000000"/>
          <w:lang w:val="en-GB"/>
        </w:rPr>
        <w:t>9.</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43" w:name="do|caIV"/>
      <w:bookmarkEnd w:id="43"/>
    </w:p>
    <w:p w:rsidR="00CF1FBD" w:rsidRPr="00550196" w:rsidRDefault="001F7212" w:rsidP="00CF1FBD">
      <w:pPr>
        <w:spacing w:after="0" w:line="240" w:lineRule="auto"/>
        <w:jc w:val="both"/>
        <w:rPr>
          <w:rFonts w:ascii="Times New Roman" w:eastAsia="Times New Roman" w:hAnsi="Times New Roman" w:cs="Times New Roman"/>
          <w:b/>
          <w:bCs/>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IV:</w:t>
      </w:r>
      <w:r w:rsidR="009A15B2" w:rsidRPr="00550196">
        <w:rPr>
          <w:rFonts w:ascii="Times New Roman" w:eastAsia="Times New Roman" w:hAnsi="Times New Roman" w:cs="Times New Roman"/>
          <w:color w:val="000000"/>
          <w:lang w:val="en-GB"/>
        </w:rPr>
        <w:t xml:space="preserve"> </w:t>
      </w:r>
      <w:r w:rsidR="009A15B2" w:rsidRPr="00550196">
        <w:rPr>
          <w:rFonts w:ascii="Times New Roman" w:eastAsia="Times New Roman" w:hAnsi="Times New Roman" w:cs="Times New Roman"/>
          <w:b/>
          <w:color w:val="000000"/>
          <w:lang w:val="en-GB"/>
        </w:rPr>
        <w:t>Delivery obligation</w:t>
      </w:r>
      <w:r w:rsidR="00CF1FBD" w:rsidRPr="00550196">
        <w:rPr>
          <w:rFonts w:ascii="Times New Roman" w:eastAsia="Times New Roman" w:hAnsi="Times New Roman" w:cs="Times New Roman"/>
          <w:b/>
          <w:bCs/>
          <w:color w:val="000000"/>
          <w:lang w:val="en-GB"/>
        </w:rPr>
        <w:t xml:space="preserve">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44" w:name="do|caIV|ar4"/>
      <w:bookmarkEnd w:id="44"/>
      <w:r w:rsidRPr="00550196">
        <w:rPr>
          <w:rFonts w:ascii="Times New Roman" w:eastAsia="Times New Roman" w:hAnsi="Times New Roman" w:cs="Times New Roman"/>
          <w:b/>
          <w:bCs/>
          <w:color w:val="0000AF"/>
          <w:lang w:val="en-GB"/>
        </w:rPr>
        <w:t>Art. 4</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45" w:name="do|caIV|ar4|al1"/>
      <w:bookmarkEnd w:id="45"/>
      <w:r w:rsidRPr="00550196">
        <w:rPr>
          <w:rFonts w:ascii="Times New Roman" w:eastAsia="Times New Roman" w:hAnsi="Times New Roman" w:cs="Times New Roman"/>
          <w:b/>
          <w:bCs/>
          <w:color w:val="008F00"/>
          <w:lang w:val="en-GB"/>
        </w:rPr>
        <w:t>(1)</w:t>
      </w:r>
      <w:r w:rsidR="009A15B2" w:rsidRPr="00550196">
        <w:rPr>
          <w:rFonts w:ascii="Times New Roman" w:hAnsi="Times New Roman" w:cs="Times New Roman"/>
          <w:lang w:val="en-GB"/>
        </w:rPr>
        <w:t xml:space="preserve"> The Seller has the obligation to deliver to the Buyer the entire contracted quantity of natural gas, in accordance with the terms and conditions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46" w:name="do|caIV|ar4|al2"/>
      <w:bookmarkEnd w:id="46"/>
      <w:r w:rsidRPr="00550196">
        <w:rPr>
          <w:rFonts w:ascii="Times New Roman" w:eastAsia="Times New Roman" w:hAnsi="Times New Roman" w:cs="Times New Roman"/>
          <w:b/>
          <w:bCs/>
          <w:color w:val="008F00"/>
          <w:lang w:val="en-GB"/>
        </w:rPr>
        <w:t>(2)</w:t>
      </w:r>
      <w:r w:rsidR="001F5A4F" w:rsidRPr="00550196">
        <w:rPr>
          <w:rFonts w:ascii="Times New Roman" w:hAnsi="Times New Roman" w:cs="Times New Roman"/>
          <w:lang w:val="en-GB"/>
        </w:rPr>
        <w:t xml:space="preserve"> If the Seller, for reasons other than those provided in art. 3 paragraph (2), does not deliver 100% of the DCQ, then it will pay to the Buyer a compensatory amount equal to the value of the natural gas contracted and not delivered in the respective contractual month, calculated as a product between the price provided in art. 7 of this contract and the quantity not delivered</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47" w:name="do|caIV|ar4|al3"/>
      <w:bookmarkEnd w:id="47"/>
      <w:r w:rsidRPr="00550196">
        <w:rPr>
          <w:rFonts w:ascii="Times New Roman" w:eastAsia="Times New Roman" w:hAnsi="Times New Roman" w:cs="Times New Roman"/>
          <w:b/>
          <w:bCs/>
          <w:color w:val="008F00"/>
          <w:lang w:val="en-GB"/>
        </w:rPr>
        <w:t>(3)</w:t>
      </w:r>
      <w:r w:rsidR="001D6279" w:rsidRPr="00550196">
        <w:rPr>
          <w:rFonts w:ascii="Times New Roman" w:hAnsi="Times New Roman" w:cs="Times New Roman"/>
          <w:lang w:val="en-GB"/>
        </w:rPr>
        <w:t xml:space="preserve"> The Seller's delivery obligation shall be performed in the VTP and is identical to the sum of the daily quantities of natural gas traded by the parties in the VTP and confirmed daily in the GMOIS platform; the quantity allocated daily is identical to the one nominated daily, in accordance with the provisions of</w:t>
      </w:r>
      <w:r w:rsidRPr="00550196">
        <w:rPr>
          <w:rFonts w:ascii="Times New Roman" w:eastAsia="Times New Roman" w:hAnsi="Times New Roman" w:cs="Times New Roman"/>
          <w:color w:val="000000"/>
          <w:lang w:val="en-GB"/>
        </w:rPr>
        <w:t xml:space="preserve"> art. 9.</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48" w:name="do|caV"/>
      <w:bookmarkEnd w:id="48"/>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V:</w:t>
      </w:r>
      <w:r w:rsidR="00CF1FBD" w:rsidRPr="00550196">
        <w:rPr>
          <w:rFonts w:ascii="Times New Roman" w:eastAsia="Times New Roman" w:hAnsi="Times New Roman" w:cs="Times New Roman"/>
          <w:b/>
          <w:bCs/>
          <w:color w:val="000000"/>
          <w:lang w:val="en-GB"/>
        </w:rPr>
        <w:t xml:space="preserve"> </w:t>
      </w:r>
      <w:r w:rsidR="00022388" w:rsidRPr="00550196">
        <w:rPr>
          <w:rFonts w:ascii="Times New Roman" w:hAnsi="Times New Roman" w:cs="Times New Roman"/>
          <w:b/>
          <w:lang w:val="en-GB"/>
        </w:rPr>
        <w:t>Duration of the contract</w:t>
      </w:r>
    </w:p>
    <w:p w:rsidR="00CF1FBD" w:rsidRPr="00550196" w:rsidRDefault="00CF1FBD" w:rsidP="00CF1FBD">
      <w:pPr>
        <w:spacing w:after="0" w:line="240" w:lineRule="auto"/>
        <w:jc w:val="both"/>
        <w:rPr>
          <w:rFonts w:ascii="Times New Roman" w:eastAsia="Times New Roman" w:hAnsi="Times New Roman" w:cs="Times New Roman"/>
          <w:b/>
          <w:bCs/>
          <w:color w:val="0000AF"/>
          <w:lang w:val="en-GB"/>
        </w:rPr>
      </w:pPr>
      <w:bookmarkStart w:id="49" w:name="do|caV|ar5"/>
      <w:bookmarkEnd w:id="49"/>
    </w:p>
    <w:p w:rsidR="00CF1FBD" w:rsidRPr="00550196" w:rsidRDefault="00CF1FBD"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00AF"/>
          <w:lang w:val="en-GB"/>
        </w:rPr>
        <w:t>Art. 5</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0" w:name="do|caV|ar5|al1"/>
      <w:bookmarkEnd w:id="50"/>
      <w:r w:rsidRPr="00550196">
        <w:rPr>
          <w:rFonts w:ascii="Times New Roman" w:eastAsia="Times New Roman" w:hAnsi="Times New Roman" w:cs="Times New Roman"/>
          <w:b/>
          <w:bCs/>
          <w:color w:val="008F00"/>
          <w:lang w:val="en-GB"/>
        </w:rPr>
        <w:t>(1)</w:t>
      </w:r>
      <w:r w:rsidR="0088208E" w:rsidRPr="00550196">
        <w:rPr>
          <w:rFonts w:ascii="Times New Roman" w:hAnsi="Times New Roman" w:cs="Times New Roman"/>
          <w:lang w:val="en-GB"/>
        </w:rPr>
        <w:t xml:space="preserve"> This contract shall take effect starting with the date of its signature by both parties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1" w:name="do|caV|ar5|al2"/>
      <w:bookmarkEnd w:id="51"/>
      <w:r w:rsidRPr="00550196">
        <w:rPr>
          <w:rFonts w:ascii="Times New Roman" w:eastAsia="Times New Roman" w:hAnsi="Times New Roman" w:cs="Times New Roman"/>
          <w:b/>
          <w:bCs/>
          <w:color w:val="008F00"/>
          <w:lang w:val="en-GB"/>
        </w:rPr>
        <w:t>(2)</w:t>
      </w:r>
      <w:r w:rsidR="008813E3" w:rsidRPr="00550196">
        <w:rPr>
          <w:rFonts w:ascii="Times New Roman" w:hAnsi="Times New Roman" w:cs="Times New Roman"/>
          <w:lang w:val="en-GB"/>
        </w:rPr>
        <w:t xml:space="preserve"> The parties agree that the delivery period of the quantity of natural gas contracted by this contract starts on </w:t>
      </w:r>
      <w:r w:rsidRPr="00550196">
        <w:rPr>
          <w:rFonts w:ascii="Times New Roman" w:eastAsia="Times New Roman" w:hAnsi="Times New Roman" w:cs="Times New Roman"/>
          <w:color w:val="000000"/>
          <w:lang w:val="en-GB"/>
        </w:rPr>
        <w:t xml:space="preserve">...................., </w:t>
      </w:r>
      <w:r w:rsidR="008813E3" w:rsidRPr="00550196">
        <w:rPr>
          <w:rFonts w:ascii="Times New Roman" w:hAnsi="Times New Roman" w:cs="Times New Roman"/>
          <w:lang w:val="en-GB"/>
        </w:rPr>
        <w:t>at 7 a.m., and ends on</w:t>
      </w:r>
      <w:r w:rsidR="008813E3" w:rsidRPr="00550196">
        <w:rPr>
          <w:rFonts w:ascii="Times New Roman" w:eastAsia="Times New Roman" w:hAnsi="Times New Roman" w:cs="Times New Roman"/>
          <w:color w:val="000000"/>
          <w:lang w:val="en-GB"/>
        </w:rPr>
        <w:t xml:space="preserve">.................., </w:t>
      </w:r>
      <w:r w:rsidR="008813E3" w:rsidRPr="00550196">
        <w:rPr>
          <w:rFonts w:ascii="Times New Roman" w:hAnsi="Times New Roman" w:cs="Times New Roman"/>
          <w:lang w:val="en-GB"/>
        </w:rPr>
        <w:t>at 7 a.m.</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52" w:name="do|caVI"/>
      <w:bookmarkEnd w:id="52"/>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VI:</w:t>
      </w:r>
      <w:r w:rsidR="00041CC8" w:rsidRPr="00550196">
        <w:rPr>
          <w:rFonts w:ascii="Times New Roman" w:eastAsia="Times New Roman" w:hAnsi="Times New Roman" w:cs="Times New Roman"/>
          <w:b/>
          <w:bCs/>
          <w:color w:val="000000"/>
          <w:lang w:val="en-GB"/>
        </w:rPr>
        <w:t xml:space="preserve"> </w:t>
      </w:r>
      <w:r w:rsidR="00041CC8" w:rsidRPr="00550196">
        <w:rPr>
          <w:rFonts w:ascii="Times New Roman" w:hAnsi="Times New Roman" w:cs="Times New Roman"/>
          <w:b/>
          <w:lang w:val="en-GB"/>
        </w:rPr>
        <w:t xml:space="preserve">Transfer of ownership </w:t>
      </w:r>
      <w:r w:rsidR="00F50A39" w:rsidRPr="00550196">
        <w:rPr>
          <w:rFonts w:ascii="Times New Roman" w:hAnsi="Times New Roman" w:cs="Times New Roman"/>
          <w:b/>
          <w:lang w:val="en-GB"/>
        </w:rPr>
        <w:t>over</w:t>
      </w:r>
      <w:r w:rsidR="00041CC8" w:rsidRPr="00550196">
        <w:rPr>
          <w:rFonts w:ascii="Times New Roman" w:hAnsi="Times New Roman" w:cs="Times New Roman"/>
          <w:b/>
          <w:lang w:val="en-GB"/>
        </w:rPr>
        <w:t xml:space="preserve"> natural gas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3" w:name="do|caVI|ar6"/>
      <w:bookmarkEnd w:id="53"/>
      <w:r w:rsidRPr="00550196">
        <w:rPr>
          <w:rFonts w:ascii="Times New Roman" w:eastAsia="Times New Roman" w:hAnsi="Times New Roman" w:cs="Times New Roman"/>
          <w:b/>
          <w:bCs/>
          <w:color w:val="0000AF"/>
          <w:lang w:val="en-GB"/>
        </w:rPr>
        <w:t>Art. 6</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4" w:name="do|caVI|ar6|al1"/>
      <w:bookmarkEnd w:id="54"/>
      <w:r w:rsidRPr="00550196">
        <w:rPr>
          <w:rFonts w:ascii="Times New Roman" w:eastAsia="Times New Roman" w:hAnsi="Times New Roman" w:cs="Times New Roman"/>
          <w:b/>
          <w:bCs/>
          <w:color w:val="008F00"/>
          <w:lang w:val="en-GB"/>
        </w:rPr>
        <w:t>(1)</w:t>
      </w:r>
      <w:r w:rsidR="004211F4" w:rsidRPr="00550196">
        <w:rPr>
          <w:rFonts w:ascii="Times New Roman" w:hAnsi="Times New Roman" w:cs="Times New Roman"/>
          <w:lang w:val="en-GB"/>
        </w:rPr>
        <w:t xml:space="preserve"> The transfer of the ownership right over the contracted natural gas is made in the VTP, in accordance with the provisions of the Network Code for the National Natural Gas Transmission System (Network Code), approved by the Order of the President of the RERA no. </w:t>
      </w:r>
      <w:hyperlink r:id="rId4" w:history="1">
        <w:r w:rsidR="004211F4" w:rsidRPr="00550196">
          <w:rPr>
            <w:rFonts w:ascii="Times New Roman" w:eastAsia="Times New Roman" w:hAnsi="Times New Roman" w:cs="Times New Roman"/>
            <w:b/>
            <w:bCs/>
            <w:color w:val="333399"/>
            <w:u w:val="single"/>
            <w:lang w:val="en-GB"/>
          </w:rPr>
          <w:t>16/2013</w:t>
        </w:r>
      </w:hyperlink>
      <w:r w:rsidR="004211F4" w:rsidRPr="00550196">
        <w:rPr>
          <w:rFonts w:ascii="Times New Roman" w:eastAsia="Times New Roman" w:hAnsi="Times New Roman" w:cs="Times New Roman"/>
          <w:color w:val="000000"/>
          <w:lang w:val="en-GB"/>
        </w:rPr>
        <w:t xml:space="preserve">, </w:t>
      </w:r>
      <w:r w:rsidR="004211F4" w:rsidRPr="00550196">
        <w:rPr>
          <w:rFonts w:ascii="Times New Roman" w:hAnsi="Times New Roman" w:cs="Times New Roman"/>
          <w:lang w:val="en-GB"/>
        </w:rPr>
        <w:t>with the subsequent amendments and completions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5" w:name="do|caVI|ar6|al2"/>
      <w:bookmarkEnd w:id="55"/>
      <w:r w:rsidRPr="00550196">
        <w:rPr>
          <w:rFonts w:ascii="Times New Roman" w:eastAsia="Times New Roman" w:hAnsi="Times New Roman" w:cs="Times New Roman"/>
          <w:b/>
          <w:bCs/>
          <w:color w:val="008F00"/>
          <w:lang w:val="en-GB"/>
        </w:rPr>
        <w:t>(2)</w:t>
      </w:r>
      <w:r w:rsidR="00211B6B" w:rsidRPr="00550196">
        <w:rPr>
          <w:rFonts w:ascii="Times New Roman" w:hAnsi="Times New Roman" w:cs="Times New Roman"/>
          <w:lang w:val="en-GB"/>
        </w:rPr>
        <w:t xml:space="preserve"> The expenses </w:t>
      </w:r>
      <w:r w:rsidR="00550196" w:rsidRPr="00550196">
        <w:rPr>
          <w:rFonts w:ascii="Times New Roman" w:hAnsi="Times New Roman" w:cs="Times New Roman"/>
          <w:lang w:val="en-GB"/>
        </w:rPr>
        <w:t>incurred</w:t>
      </w:r>
      <w:r w:rsidR="00211B6B" w:rsidRPr="00550196">
        <w:rPr>
          <w:rFonts w:ascii="Times New Roman" w:hAnsi="Times New Roman" w:cs="Times New Roman"/>
          <w:lang w:val="en-GB"/>
        </w:rPr>
        <w:t xml:space="preserve"> by the transfer of the ownership right over the natural gas in the VTP shall be borne according to the provisions of the legislation in force, as follows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6" w:name="do|caVI|ar6|al2|lia"/>
      <w:bookmarkEnd w:id="56"/>
      <w:r w:rsidRPr="00550196">
        <w:rPr>
          <w:rFonts w:ascii="Times New Roman" w:eastAsia="Times New Roman" w:hAnsi="Times New Roman" w:cs="Times New Roman"/>
          <w:b/>
          <w:bCs/>
          <w:color w:val="8F0000"/>
          <w:lang w:val="en-GB"/>
        </w:rPr>
        <w:t>a)</w:t>
      </w:r>
      <w:r w:rsidR="00C923A2" w:rsidRPr="00550196">
        <w:rPr>
          <w:rFonts w:ascii="Times New Roman" w:hAnsi="Times New Roman" w:cs="Times New Roman"/>
          <w:lang w:val="en-GB"/>
        </w:rPr>
        <w:t xml:space="preserve"> The Seller agrees to bear all costs, not limited to taxes, duties or tariffs before or at the time of delivery of natural gas in the VTP to the Buyer. The parties have the obligation to comply with the procedures and deadlines for entering the data in the GMOIS platform of the transmission system operator (TSO), according to the provisions of the Network Code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7" w:name="do|caVI|ar6|al2|lib"/>
      <w:bookmarkEnd w:id="57"/>
      <w:r w:rsidRPr="00550196">
        <w:rPr>
          <w:rFonts w:ascii="Times New Roman" w:eastAsia="Times New Roman" w:hAnsi="Times New Roman" w:cs="Times New Roman"/>
          <w:b/>
          <w:bCs/>
          <w:color w:val="8F0000"/>
          <w:lang w:val="en-GB"/>
        </w:rPr>
        <w:lastRenderedPageBreak/>
        <w:t>b)</w:t>
      </w:r>
      <w:r w:rsidR="005066D2" w:rsidRPr="00550196">
        <w:rPr>
          <w:rFonts w:ascii="Times New Roman" w:hAnsi="Times New Roman" w:cs="Times New Roman"/>
          <w:lang w:val="en-GB"/>
        </w:rPr>
        <w:t xml:space="preserve"> The Buyer agrees to bear the payment of all costs, not limited to: taxes, fees or tariffs after the takeover of natural gas by the Buyer in the VTP, including for the excise duties related to the purchased natural gas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8" w:name="do|caVI|ar6|al3"/>
      <w:bookmarkEnd w:id="58"/>
      <w:r w:rsidRPr="00550196">
        <w:rPr>
          <w:rFonts w:ascii="Times New Roman" w:eastAsia="Times New Roman" w:hAnsi="Times New Roman" w:cs="Times New Roman"/>
          <w:b/>
          <w:bCs/>
          <w:color w:val="008F00"/>
          <w:lang w:val="en-GB"/>
        </w:rPr>
        <w:t>(3)</w:t>
      </w:r>
      <w:r w:rsidR="00CD2E20" w:rsidRPr="00550196">
        <w:rPr>
          <w:rFonts w:ascii="Times New Roman" w:hAnsi="Times New Roman" w:cs="Times New Roman"/>
          <w:lang w:val="en-GB"/>
        </w:rPr>
        <w:t xml:space="preserve"> For each “n” day of delivery, the parties have the obligation to notify in the GMOIS platform of the TSO the transfer of ownership in the VTP for the daily quantity of natural gas scheduled to be handed over / taken over, in accordance with the provisions of art. </w:t>
      </w:r>
      <w:r w:rsidRPr="00550196">
        <w:rPr>
          <w:rFonts w:ascii="Times New Roman" w:eastAsia="Times New Roman" w:hAnsi="Times New Roman" w:cs="Times New Roman"/>
          <w:color w:val="000000"/>
          <w:lang w:val="en-GB"/>
        </w:rPr>
        <w:t>10.</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59" w:name="do|caVI|ar6|al4"/>
      <w:bookmarkEnd w:id="59"/>
      <w:r w:rsidRPr="00550196">
        <w:rPr>
          <w:rFonts w:ascii="Times New Roman" w:eastAsia="Times New Roman" w:hAnsi="Times New Roman" w:cs="Times New Roman"/>
          <w:b/>
          <w:bCs/>
          <w:color w:val="008F00"/>
          <w:lang w:val="en-GB"/>
        </w:rPr>
        <w:t>(4)</w:t>
      </w:r>
      <w:r w:rsidR="002371FA" w:rsidRPr="00550196">
        <w:rPr>
          <w:rFonts w:ascii="Times New Roman" w:hAnsi="Times New Roman" w:cs="Times New Roman"/>
          <w:lang w:val="en-GB"/>
        </w:rPr>
        <w:t xml:space="preserve"> The daily quantity of natural gas actually taken over by the Buyer on the day “n” shall be the quantity confirmed in the GMOIS platform of the TSO as being transferred between the parties in the VTP on that day, based on this contract and in accordance with the provisions of the Network Code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60" w:name="do|caVII"/>
      <w:bookmarkEnd w:id="60"/>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VII:</w:t>
      </w:r>
      <w:r w:rsidR="00134035" w:rsidRPr="00550196">
        <w:rPr>
          <w:rFonts w:ascii="Times New Roman" w:eastAsia="Times New Roman" w:hAnsi="Times New Roman" w:cs="Times New Roman"/>
          <w:b/>
          <w:bCs/>
          <w:color w:val="000000"/>
          <w:lang w:val="en-GB"/>
        </w:rPr>
        <w:t xml:space="preserve"> </w:t>
      </w:r>
      <w:r w:rsidR="00134035" w:rsidRPr="00550196">
        <w:rPr>
          <w:rFonts w:ascii="Times New Roman" w:hAnsi="Times New Roman" w:cs="Times New Roman"/>
          <w:b/>
          <w:lang w:val="en-GB"/>
        </w:rPr>
        <w:t>Contract price. Invoicing conditions and payment methods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61" w:name="do|caVII|ar7"/>
      <w:bookmarkEnd w:id="61"/>
      <w:r w:rsidRPr="00550196">
        <w:rPr>
          <w:rFonts w:ascii="Times New Roman" w:eastAsia="Times New Roman" w:hAnsi="Times New Roman" w:cs="Times New Roman"/>
          <w:b/>
          <w:bCs/>
          <w:color w:val="0000AF"/>
          <w:lang w:val="en-GB"/>
        </w:rPr>
        <w:t>Art. 7</w:t>
      </w:r>
      <w:r w:rsidR="00134035" w:rsidRPr="00550196">
        <w:rPr>
          <w:rFonts w:ascii="Times New Roman" w:eastAsia="Times New Roman" w:hAnsi="Times New Roman" w:cs="Times New Roman"/>
          <w:b/>
          <w:bCs/>
          <w:color w:val="0000AF"/>
          <w:lang w:val="en-GB"/>
        </w:rPr>
        <w:t xml:space="preserve">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62" w:name="do|caVII|ar7|al1"/>
      <w:bookmarkEnd w:id="62"/>
      <w:r w:rsidRPr="00550196">
        <w:rPr>
          <w:rFonts w:ascii="Times New Roman" w:eastAsia="Times New Roman" w:hAnsi="Times New Roman" w:cs="Times New Roman"/>
          <w:b/>
          <w:bCs/>
          <w:color w:val="008F00"/>
          <w:lang w:val="en-GB"/>
        </w:rPr>
        <w:t>(1)</w:t>
      </w:r>
      <w:r w:rsidR="005552BE" w:rsidRPr="00550196">
        <w:rPr>
          <w:rFonts w:ascii="Times New Roman" w:hAnsi="Times New Roman" w:cs="Times New Roman"/>
          <w:lang w:val="en-GB"/>
        </w:rPr>
        <w:t xml:space="preserve"> The price of natural gas that is the object of this contract resulting from the trading session according to the Trading Report no. ........ / ............ is of ............. lei / MWh. The price is firm for the parties and cannot be changed during the execution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63" w:name="do|caVII|ar7|al2"/>
      <w:bookmarkEnd w:id="63"/>
      <w:r w:rsidRPr="00550196">
        <w:rPr>
          <w:rFonts w:ascii="Times New Roman" w:eastAsia="Times New Roman" w:hAnsi="Times New Roman" w:cs="Times New Roman"/>
          <w:b/>
          <w:bCs/>
          <w:color w:val="008F00"/>
          <w:lang w:val="en-GB"/>
        </w:rPr>
        <w:t>(2)</w:t>
      </w:r>
      <w:r w:rsidR="007B1AF2" w:rsidRPr="00550196">
        <w:rPr>
          <w:rFonts w:ascii="Times New Roman" w:hAnsi="Times New Roman" w:cs="Times New Roman"/>
          <w:lang w:val="en-GB"/>
        </w:rPr>
        <w:t xml:space="preserve"> The price provided in paragraph (1) represents the value of natural gas considered as goods, to which the taxes applicable up to the point of delivery, as well as the NTS entry capacity booking tariff are added and does not include the VAT and excise duties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64" w:name="do|caVII|ar7|al3"/>
      <w:bookmarkEnd w:id="64"/>
      <w:r w:rsidRPr="00550196">
        <w:rPr>
          <w:rFonts w:ascii="Times New Roman" w:eastAsia="Times New Roman" w:hAnsi="Times New Roman" w:cs="Times New Roman"/>
          <w:b/>
          <w:bCs/>
          <w:color w:val="008F00"/>
          <w:lang w:val="en-GB"/>
        </w:rPr>
        <w:t>(3)</w:t>
      </w:r>
      <w:r w:rsidR="002044F1" w:rsidRPr="00550196">
        <w:rPr>
          <w:rFonts w:ascii="Times New Roman" w:hAnsi="Times New Roman" w:cs="Times New Roman"/>
          <w:lang w:val="en-GB"/>
        </w:rPr>
        <w:t xml:space="preserve"> The obligation to declare and pay the excise duty, if it must be paid to the consolidated state budget for the natural gas purchased under this contract lies with the buyer and is established in accordance with the provisions of the tax legislation in force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65" w:name="do|caVII|ar7|al4"/>
      <w:bookmarkEnd w:id="65"/>
      <w:r w:rsidRPr="00550196">
        <w:rPr>
          <w:rFonts w:ascii="Times New Roman" w:eastAsia="Times New Roman" w:hAnsi="Times New Roman" w:cs="Times New Roman"/>
          <w:b/>
          <w:bCs/>
          <w:color w:val="008F00"/>
          <w:lang w:val="en-GB"/>
        </w:rPr>
        <w:t>(4)</w:t>
      </w:r>
      <w:r w:rsidR="00952BC0" w:rsidRPr="00550196">
        <w:rPr>
          <w:rFonts w:ascii="Times New Roman" w:hAnsi="Times New Roman" w:cs="Times New Roman"/>
          <w:lang w:val="en-GB"/>
        </w:rPr>
        <w:t xml:space="preserve"> The Buyer shall make available to the Seller “The notification regarding the use of the products in exemption from the payment of excise duties” according to art. 399 of the Tax Law or shall monthly fill in the “Affidavit”, according to the model provided in annex no. 3 to this contract</w:t>
      </w:r>
      <w:r w:rsidRPr="00550196">
        <w:rPr>
          <w:rFonts w:ascii="Times New Roman" w:eastAsia="Times New Roman" w:hAnsi="Times New Roman" w:cs="Times New Roman"/>
          <w:color w:val="000000"/>
          <w:lang w:val="en-GB"/>
        </w:rPr>
        <w:t>.</w:t>
      </w:r>
    </w:p>
    <w:p w:rsidR="00CF1FBD" w:rsidRPr="00550196" w:rsidRDefault="008A4A00" w:rsidP="00CF1FBD">
      <w:pPr>
        <w:spacing w:after="0" w:line="240" w:lineRule="auto"/>
        <w:jc w:val="both"/>
        <w:rPr>
          <w:rFonts w:ascii="Times New Roman" w:eastAsia="Times New Roman" w:hAnsi="Times New Roman" w:cs="Times New Roman"/>
          <w:color w:val="000000"/>
          <w:lang w:val="en-GB"/>
        </w:rPr>
      </w:pPr>
      <w:bookmarkStart w:id="66" w:name="do|caVII|ar7|al4|pa1"/>
      <w:bookmarkEnd w:id="66"/>
      <w:r w:rsidRPr="00550196">
        <w:rPr>
          <w:rFonts w:ascii="Times New Roman" w:hAnsi="Times New Roman" w:cs="Times New Roman"/>
          <w:lang w:val="en-GB"/>
        </w:rPr>
        <w:t>The value of the excise duties, calculated according to the data communicated by the Buyer in the “Affidavit” and to the regulations in force at the date of issuing the final monthly payment invoice shall be added to it</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00AF"/>
          <w:lang w:val="en-GB"/>
        </w:rPr>
      </w:pPr>
      <w:bookmarkStart w:id="67" w:name="do|caVII|ar8"/>
      <w:bookmarkEnd w:id="67"/>
    </w:p>
    <w:p w:rsidR="00CF1FBD" w:rsidRPr="00550196" w:rsidRDefault="00CF1FBD"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00AF"/>
          <w:lang w:val="en-GB"/>
        </w:rPr>
        <w:t>Art. 8</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68" w:name="do|caVII|ar8|al1"/>
      <w:bookmarkEnd w:id="68"/>
      <w:r w:rsidRPr="00550196">
        <w:rPr>
          <w:rFonts w:ascii="Times New Roman" w:eastAsia="Times New Roman" w:hAnsi="Times New Roman" w:cs="Times New Roman"/>
          <w:b/>
          <w:bCs/>
          <w:color w:val="008F00"/>
          <w:lang w:val="en-GB"/>
        </w:rPr>
        <w:t>(1)</w:t>
      </w:r>
      <w:r w:rsidR="00EB06B0" w:rsidRPr="00550196">
        <w:rPr>
          <w:rFonts w:ascii="Times New Roman" w:hAnsi="Times New Roman" w:cs="Times New Roman"/>
          <w:lang w:val="en-GB"/>
        </w:rPr>
        <w:t xml:space="preserve"> For the payment by the Buyer of the value of the natural gas delivered / taken over on each contractual delivery month, the Seller shall issue two fiscal invoices, respectively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69" w:name="do|caVII|ar8|al1|lia"/>
      <w:bookmarkEnd w:id="69"/>
      <w:r w:rsidRPr="00550196">
        <w:rPr>
          <w:rFonts w:ascii="Times New Roman" w:eastAsia="Times New Roman" w:hAnsi="Times New Roman" w:cs="Times New Roman"/>
          <w:b/>
          <w:bCs/>
          <w:color w:val="8F0000"/>
          <w:lang w:val="en-GB"/>
        </w:rPr>
        <w:t>a)</w:t>
      </w:r>
      <w:r w:rsidR="00F409C9" w:rsidRPr="00550196">
        <w:rPr>
          <w:rFonts w:ascii="Times New Roman" w:hAnsi="Times New Roman" w:cs="Times New Roman"/>
          <w:lang w:val="en-GB"/>
        </w:rPr>
        <w:t xml:space="preserve"> </w:t>
      </w:r>
      <w:r w:rsidR="00F409C9" w:rsidRPr="00550196">
        <w:rPr>
          <w:rFonts w:ascii="Times New Roman" w:hAnsi="Times New Roman" w:cs="Times New Roman"/>
          <w:lang w:val="en-GB"/>
        </w:rPr>
        <w:t>a fiscal invoice for the advance payment of 50% of the MCQ</w:t>
      </w:r>
      <w:r w:rsidR="009F03F5" w:rsidRPr="00550196">
        <w:rPr>
          <w:rFonts w:ascii="Times New Roman" w:hAnsi="Times New Roman" w:cs="Times New Roman"/>
          <w:lang w:val="en-GB"/>
        </w:rPr>
        <w:t xml:space="preserve"> value that </w:t>
      </w:r>
      <w:r w:rsidR="00F409C9" w:rsidRPr="00550196">
        <w:rPr>
          <w:rFonts w:ascii="Times New Roman" w:hAnsi="Times New Roman" w:cs="Times New Roman"/>
          <w:lang w:val="en-GB"/>
        </w:rPr>
        <w:t xml:space="preserve">shall be issued at least 5 (five) working days before the first day of delivery, with the due payment date at 5 (five) working days after the invoice </w:t>
      </w:r>
      <w:r w:rsidR="009F03F5" w:rsidRPr="00550196">
        <w:rPr>
          <w:rFonts w:ascii="Times New Roman" w:hAnsi="Times New Roman" w:cs="Times New Roman"/>
          <w:lang w:val="en-GB"/>
        </w:rPr>
        <w:t xml:space="preserve">issuing </w:t>
      </w:r>
      <w:r w:rsidR="00F409C9" w:rsidRPr="00550196">
        <w:rPr>
          <w:rFonts w:ascii="Times New Roman" w:hAnsi="Times New Roman" w:cs="Times New Roman"/>
          <w:lang w:val="en-GB"/>
        </w:rPr>
        <w:t>date. If the due date is a non-working day, the invoiced amount shall be paid on the next working day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0" w:name="do|caVII|ar8|al1|lib"/>
      <w:bookmarkEnd w:id="70"/>
      <w:r w:rsidRPr="00550196">
        <w:rPr>
          <w:rFonts w:ascii="Times New Roman" w:eastAsia="Times New Roman" w:hAnsi="Times New Roman" w:cs="Times New Roman"/>
          <w:b/>
          <w:bCs/>
          <w:color w:val="8F0000"/>
          <w:lang w:val="en-GB"/>
        </w:rPr>
        <w:t>b)</w:t>
      </w:r>
      <w:r w:rsidR="007E46B4" w:rsidRPr="00550196">
        <w:rPr>
          <w:rFonts w:ascii="Times New Roman" w:hAnsi="Times New Roman" w:cs="Times New Roman"/>
          <w:lang w:val="en-GB"/>
        </w:rPr>
        <w:t xml:space="preserve"> </w:t>
      </w:r>
      <w:r w:rsidR="007E46B4" w:rsidRPr="00550196">
        <w:rPr>
          <w:rFonts w:ascii="Times New Roman" w:hAnsi="Times New Roman" w:cs="Times New Roman"/>
          <w:lang w:val="en-GB"/>
        </w:rPr>
        <w:t>a fiscal invoice for the difference of 50% of the MCQ value that shall be issued until the fifth (5th) day of the delivery month, with the due payment date at 5 working days after the invoice issuing date. If the due date is a non-working day, the invoiced amount shall be paid on the next working day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1" w:name="do|caVII|ar8|al2"/>
      <w:bookmarkEnd w:id="71"/>
      <w:r w:rsidRPr="00550196">
        <w:rPr>
          <w:rFonts w:ascii="Times New Roman" w:eastAsia="Times New Roman" w:hAnsi="Times New Roman" w:cs="Times New Roman"/>
          <w:b/>
          <w:bCs/>
          <w:color w:val="008F00"/>
          <w:lang w:val="en-GB"/>
        </w:rPr>
        <w:t>(2)</w:t>
      </w:r>
      <w:r w:rsidR="00256084" w:rsidRPr="00550196">
        <w:rPr>
          <w:rFonts w:ascii="Times New Roman" w:hAnsi="Times New Roman" w:cs="Times New Roman"/>
          <w:lang w:val="en-GB"/>
        </w:rPr>
        <w:t xml:space="preserve"> </w:t>
      </w:r>
      <w:r w:rsidR="00256084" w:rsidRPr="00550196">
        <w:rPr>
          <w:rFonts w:ascii="Times New Roman" w:hAnsi="Times New Roman" w:cs="Times New Roman"/>
          <w:lang w:val="en-GB"/>
        </w:rPr>
        <w:t>For the regularization of any differences, the Seller shall issue a final regularization invoice, within 25 (twenty-five) calendar days after the end of the delivery month, with the due payment date of 5 (five) calendar days from the invoice issuing date. If the due date is a non-working day, the invoiced amount shall be paid on the next working day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2" w:name="do|caVII|ar8|al3"/>
      <w:bookmarkEnd w:id="72"/>
      <w:r w:rsidRPr="00550196">
        <w:rPr>
          <w:rFonts w:ascii="Times New Roman" w:eastAsia="Times New Roman" w:hAnsi="Times New Roman" w:cs="Times New Roman"/>
          <w:b/>
          <w:bCs/>
          <w:color w:val="008F00"/>
          <w:lang w:val="en-GB"/>
        </w:rPr>
        <w:t>(3)</w:t>
      </w:r>
      <w:r w:rsidR="003F4DCD" w:rsidRPr="00550196">
        <w:rPr>
          <w:rFonts w:ascii="Times New Roman" w:hAnsi="Times New Roman" w:cs="Times New Roman"/>
          <w:lang w:val="en-GB"/>
        </w:rPr>
        <w:t xml:space="preserve"> </w:t>
      </w:r>
      <w:r w:rsidR="003F4DCD" w:rsidRPr="00550196">
        <w:rPr>
          <w:rFonts w:ascii="Times New Roman" w:hAnsi="Times New Roman" w:cs="Times New Roman"/>
          <w:lang w:val="en-GB"/>
        </w:rPr>
        <w:t>In case the Buyer has not made the payment of the advance in accordance with the provisions of paragraph (1), the Seller is exempted from the obligation to deliver the MCQ. Failure to deliver natural gas does not give rise to any contractual obligation and / or liability on the part of the Seller</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3" w:name="do|caVII|ar8|al4"/>
      <w:bookmarkEnd w:id="73"/>
      <w:r w:rsidRPr="00550196">
        <w:rPr>
          <w:rFonts w:ascii="Times New Roman" w:eastAsia="Times New Roman" w:hAnsi="Times New Roman" w:cs="Times New Roman"/>
          <w:b/>
          <w:bCs/>
          <w:color w:val="008F00"/>
          <w:lang w:val="en-GB"/>
        </w:rPr>
        <w:t>(4)</w:t>
      </w:r>
      <w:r w:rsidR="00935D37" w:rsidRPr="00550196">
        <w:rPr>
          <w:rFonts w:ascii="Times New Roman" w:hAnsi="Times New Roman" w:cs="Times New Roman"/>
          <w:lang w:val="en-GB"/>
        </w:rPr>
        <w:t xml:space="preserve"> </w:t>
      </w:r>
      <w:r w:rsidR="00935D37" w:rsidRPr="00550196">
        <w:rPr>
          <w:rFonts w:ascii="Times New Roman" w:hAnsi="Times New Roman" w:cs="Times New Roman"/>
          <w:lang w:val="en-GB"/>
        </w:rPr>
        <w:t>As an alternative method of payment to the provisions of paragraphs (1) and (2), the Buyer may choose to make the payment after the end of the delivery month, based on a notification sent to the Seller, under the following cumulative conditions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4" w:name="do|caVII|ar8|al4|lia"/>
      <w:bookmarkEnd w:id="74"/>
      <w:r w:rsidRPr="00550196">
        <w:rPr>
          <w:rFonts w:ascii="Times New Roman" w:eastAsia="Times New Roman" w:hAnsi="Times New Roman" w:cs="Times New Roman"/>
          <w:b/>
          <w:bCs/>
          <w:color w:val="8F0000"/>
          <w:lang w:val="en-GB"/>
        </w:rPr>
        <w:t>a)</w:t>
      </w:r>
      <w:r w:rsidR="00DA123B" w:rsidRPr="00550196">
        <w:rPr>
          <w:rFonts w:ascii="Times New Roman" w:hAnsi="Times New Roman" w:cs="Times New Roman"/>
          <w:lang w:val="en-GB"/>
        </w:rPr>
        <w:t xml:space="preserve"> </w:t>
      </w:r>
      <w:r w:rsidR="00DA123B" w:rsidRPr="00550196">
        <w:rPr>
          <w:rFonts w:ascii="Times New Roman" w:hAnsi="Times New Roman" w:cs="Times New Roman"/>
          <w:lang w:val="en-GB"/>
        </w:rPr>
        <w:t>until the twenty-fifth (25th) day of month following the delivery month, the Seller shall issue a fiscal invoice for the MCQ, and the Buyer shall make the payment within 5 (five) working days from the invoice issuing date. If the due date is a non-working day, the invoiced amount shall be paid on the next working day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5" w:name="do|caVII|ar8|al4|lib"/>
      <w:bookmarkEnd w:id="75"/>
      <w:r w:rsidRPr="00550196">
        <w:rPr>
          <w:rFonts w:ascii="Times New Roman" w:eastAsia="Times New Roman" w:hAnsi="Times New Roman" w:cs="Times New Roman"/>
          <w:b/>
          <w:bCs/>
          <w:color w:val="8F0000"/>
          <w:lang w:val="en-GB"/>
        </w:rPr>
        <w:t>b)</w:t>
      </w:r>
      <w:r w:rsidR="00E43271" w:rsidRPr="00550196">
        <w:rPr>
          <w:rFonts w:ascii="Times New Roman" w:hAnsi="Times New Roman" w:cs="Times New Roman"/>
          <w:lang w:val="en-GB"/>
        </w:rPr>
        <w:t xml:space="preserve"> the </w:t>
      </w:r>
      <w:r w:rsidR="00E43271" w:rsidRPr="00550196">
        <w:rPr>
          <w:rFonts w:ascii="Times New Roman" w:hAnsi="Times New Roman" w:cs="Times New Roman"/>
          <w:lang w:val="en-GB"/>
        </w:rPr>
        <w:t>Buyer is obliged to present to the Seller a letter of bank guarantee that shall be issued by a bank or financial institution agreed by both parties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6" w:name="do|caVII|ar8|al4|lic"/>
      <w:bookmarkEnd w:id="76"/>
      <w:r w:rsidRPr="00550196">
        <w:rPr>
          <w:rFonts w:ascii="Times New Roman" w:eastAsia="Times New Roman" w:hAnsi="Times New Roman" w:cs="Times New Roman"/>
          <w:b/>
          <w:bCs/>
          <w:color w:val="8F0000"/>
          <w:lang w:val="en-GB"/>
        </w:rPr>
        <w:t>c)</w:t>
      </w:r>
      <w:r w:rsidR="00501A13" w:rsidRPr="00550196">
        <w:rPr>
          <w:rFonts w:ascii="Times New Roman" w:hAnsi="Times New Roman" w:cs="Times New Roman"/>
          <w:lang w:val="en-GB"/>
        </w:rPr>
        <w:t xml:space="preserve"> </w:t>
      </w:r>
      <w:r w:rsidR="00501A13" w:rsidRPr="00550196">
        <w:rPr>
          <w:rFonts w:ascii="Times New Roman" w:hAnsi="Times New Roman" w:cs="Times New Roman"/>
          <w:lang w:val="en-GB"/>
        </w:rPr>
        <w:t>the value of the letter of bank guarantee shall represent the equivalent value of the contracted natural gas for a period of 1 (one) month - for the contracts with a delivery period of one month, respectively the equivalent value of the contracted natural gas for a period of 65 (sixty-five) days - for contracts with a delivery period of more than one month, to which the VAT or other similar taxes, excise duties and taxes are added, in accordance with the legal provisions in force</w:t>
      </w:r>
      <w:r w:rsidRPr="00550196">
        <w:rPr>
          <w:rFonts w:ascii="Times New Roman" w:eastAsia="Times New Roman" w:hAnsi="Times New Roman" w:cs="Times New Roman"/>
          <w:color w:val="000000"/>
          <w:lang w:val="en-GB"/>
        </w:rPr>
        <w:t xml:space="preserve">. </w:t>
      </w:r>
      <w:r w:rsidR="00BB6483" w:rsidRPr="00550196">
        <w:rPr>
          <w:rFonts w:ascii="Times New Roman" w:hAnsi="Times New Roman" w:cs="Times New Roman"/>
          <w:lang w:val="en-GB"/>
        </w:rPr>
        <w:t xml:space="preserve">If the payment is not made on the due date, the Seller executes the guarantee; </w:t>
      </w:r>
      <w:r w:rsidR="00BB6483" w:rsidRPr="00550196">
        <w:rPr>
          <w:rFonts w:ascii="Times New Roman" w:hAnsi="Times New Roman" w:cs="Times New Roman"/>
          <w:lang w:val="en-GB"/>
        </w:rPr>
        <w:lastRenderedPageBreak/>
        <w:t>the Buyer has a term of 2 (two) working days for the reconstitution of the guarantee, otherwise the Seller shall be entitled to stop the deliveries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7" w:name="do|caVII|ar8|al4|lid"/>
      <w:bookmarkEnd w:id="77"/>
      <w:r w:rsidRPr="00550196">
        <w:rPr>
          <w:rFonts w:ascii="Times New Roman" w:eastAsia="Times New Roman" w:hAnsi="Times New Roman" w:cs="Times New Roman"/>
          <w:b/>
          <w:bCs/>
          <w:color w:val="8F0000"/>
          <w:lang w:val="en-GB"/>
        </w:rPr>
        <w:t>d)</w:t>
      </w:r>
      <w:r w:rsidR="00F40233" w:rsidRPr="00550196">
        <w:rPr>
          <w:rFonts w:ascii="Times New Roman" w:hAnsi="Times New Roman" w:cs="Times New Roman"/>
          <w:lang w:val="en-GB"/>
        </w:rPr>
        <w:t xml:space="preserve"> </w:t>
      </w:r>
      <w:r w:rsidR="00F40233" w:rsidRPr="00550196">
        <w:rPr>
          <w:rFonts w:ascii="Times New Roman" w:hAnsi="Times New Roman" w:cs="Times New Roman"/>
          <w:lang w:val="en-GB"/>
        </w:rPr>
        <w:t>the term for presenting the letters of bank guarantee, in original or through SWIFT is of minimum 5 (five) working days before the beginning of the delivery period established according to the provisions of the present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8" w:name="do|caVII|ar8|al4|lie"/>
      <w:bookmarkEnd w:id="78"/>
      <w:r w:rsidRPr="00550196">
        <w:rPr>
          <w:rFonts w:ascii="Times New Roman" w:eastAsia="Times New Roman" w:hAnsi="Times New Roman" w:cs="Times New Roman"/>
          <w:b/>
          <w:bCs/>
          <w:color w:val="8F0000"/>
          <w:lang w:val="en-GB"/>
        </w:rPr>
        <w:t>e)</w:t>
      </w:r>
      <w:r w:rsidR="00927DB7" w:rsidRPr="00550196">
        <w:rPr>
          <w:rFonts w:ascii="Times New Roman" w:hAnsi="Times New Roman" w:cs="Times New Roman"/>
          <w:lang w:val="en-GB"/>
        </w:rPr>
        <w:t xml:space="preserve"> </w:t>
      </w:r>
      <w:r w:rsidR="00927DB7" w:rsidRPr="00550196">
        <w:rPr>
          <w:rFonts w:ascii="Times New Roman" w:hAnsi="Times New Roman" w:cs="Times New Roman"/>
          <w:lang w:val="en-GB"/>
        </w:rPr>
        <w:t>the validity term of the letter of bank guarantee is until the 5th (fifth) day of the month following the last due date related to the last invoice for the quantity of natural gas delivered to the Buyer in the last contractual month</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79" w:name="do|caVII|ar8|al4|lif"/>
      <w:bookmarkEnd w:id="79"/>
      <w:r w:rsidRPr="00550196">
        <w:rPr>
          <w:rFonts w:ascii="Times New Roman" w:eastAsia="Times New Roman" w:hAnsi="Times New Roman" w:cs="Times New Roman"/>
          <w:b/>
          <w:bCs/>
          <w:color w:val="8F0000"/>
          <w:lang w:val="en-GB"/>
        </w:rPr>
        <w:t>f)</w:t>
      </w:r>
      <w:r w:rsidR="008C6BDF" w:rsidRPr="00550196">
        <w:rPr>
          <w:rFonts w:ascii="Times New Roman" w:eastAsia="Times New Roman" w:hAnsi="Times New Roman" w:cs="Times New Roman"/>
          <w:b/>
          <w:bCs/>
          <w:color w:val="8F0000"/>
          <w:lang w:val="en-GB"/>
        </w:rPr>
        <w:t xml:space="preserve"> </w:t>
      </w:r>
      <w:r w:rsidR="008C6BDF" w:rsidRPr="00550196">
        <w:rPr>
          <w:rFonts w:ascii="Times New Roman" w:eastAsia="Times New Roman" w:hAnsi="Times New Roman" w:cs="Times New Roman"/>
          <w:color w:val="000000"/>
          <w:lang w:val="en-GB"/>
        </w:rPr>
        <w:t>t</w:t>
      </w:r>
      <w:r w:rsidR="008C6BDF" w:rsidRPr="00550196">
        <w:rPr>
          <w:rFonts w:ascii="Times New Roman" w:hAnsi="Times New Roman" w:cs="Times New Roman"/>
          <w:lang w:val="en-GB"/>
        </w:rPr>
        <w:t>he non-submission of the payment guarantee implies the non-delivery of the contracted natural gas. The non-delivery of natural gas under the conditions formulated in this paragraph does not give rise to any obligation and / or contractual liability on the part of the Seller</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0" w:name="do|caVII|ar8|al4|lig"/>
      <w:bookmarkEnd w:id="80"/>
      <w:r w:rsidRPr="00550196">
        <w:rPr>
          <w:rFonts w:ascii="Times New Roman" w:eastAsia="Times New Roman" w:hAnsi="Times New Roman" w:cs="Times New Roman"/>
          <w:b/>
          <w:bCs/>
          <w:color w:val="8F0000"/>
          <w:lang w:val="en-GB"/>
        </w:rPr>
        <w:t>g)</w:t>
      </w:r>
      <w:r w:rsidR="00AD5EFD" w:rsidRPr="00550196">
        <w:rPr>
          <w:rFonts w:ascii="Times New Roman" w:hAnsi="Times New Roman" w:cs="Times New Roman"/>
          <w:lang w:val="en-GB"/>
        </w:rPr>
        <w:t xml:space="preserve"> </w:t>
      </w:r>
      <w:r w:rsidR="00AD5EFD" w:rsidRPr="00550196">
        <w:rPr>
          <w:rFonts w:ascii="Times New Roman" w:hAnsi="Times New Roman" w:cs="Times New Roman"/>
          <w:lang w:val="en-GB"/>
        </w:rPr>
        <w:t>all bank fees related to the letter of bank guarantee are borne by the Buyer</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1" w:name="do|caVII|ar8|al5"/>
      <w:bookmarkEnd w:id="81"/>
      <w:r w:rsidRPr="00550196">
        <w:rPr>
          <w:rFonts w:ascii="Times New Roman" w:eastAsia="Times New Roman" w:hAnsi="Times New Roman" w:cs="Times New Roman"/>
          <w:b/>
          <w:bCs/>
          <w:color w:val="008F00"/>
          <w:lang w:val="en-GB"/>
        </w:rPr>
        <w:t>(5)</w:t>
      </w:r>
      <w:r w:rsidR="00725FFA" w:rsidRPr="00550196">
        <w:rPr>
          <w:rFonts w:ascii="Times New Roman" w:hAnsi="Times New Roman" w:cs="Times New Roman"/>
          <w:lang w:val="en-GB"/>
        </w:rPr>
        <w:t xml:space="preserve"> </w:t>
      </w:r>
      <w:r w:rsidR="00725FFA" w:rsidRPr="00550196">
        <w:rPr>
          <w:rFonts w:ascii="Times New Roman" w:hAnsi="Times New Roman" w:cs="Times New Roman"/>
          <w:lang w:val="en-GB"/>
        </w:rPr>
        <w:t>The invoices issued by the Seller according to the provisions of this contract shall be sent to the Buyer by fax or by electronic means with the incorporated certified electronic signature, on the issuing date, and in original, by registered letter with acknowledgment of receipt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2" w:name="do|caVII|ar8|al6"/>
      <w:bookmarkEnd w:id="82"/>
      <w:r w:rsidRPr="00550196">
        <w:rPr>
          <w:rFonts w:ascii="Times New Roman" w:eastAsia="Times New Roman" w:hAnsi="Times New Roman" w:cs="Times New Roman"/>
          <w:b/>
          <w:bCs/>
          <w:color w:val="008F00"/>
          <w:lang w:val="en-GB"/>
        </w:rPr>
        <w:t>(6)</w:t>
      </w:r>
      <w:r w:rsidR="00C07AF5" w:rsidRPr="00550196">
        <w:rPr>
          <w:rFonts w:ascii="Times New Roman" w:hAnsi="Times New Roman" w:cs="Times New Roman"/>
          <w:lang w:val="en-GB"/>
        </w:rPr>
        <w:t xml:space="preserve"> </w:t>
      </w:r>
      <w:r w:rsidR="00C07AF5" w:rsidRPr="00550196">
        <w:rPr>
          <w:rFonts w:ascii="Times New Roman" w:hAnsi="Times New Roman" w:cs="Times New Roman"/>
          <w:lang w:val="en-GB"/>
        </w:rPr>
        <w:t>The payment of the invoices shall be made by the Buyer by bank transfer or by any other type of legal payment instrument agreed by the parties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3" w:name="do|caVII|ar8|al7"/>
      <w:bookmarkEnd w:id="83"/>
      <w:r w:rsidRPr="00550196">
        <w:rPr>
          <w:rFonts w:ascii="Times New Roman" w:eastAsia="Times New Roman" w:hAnsi="Times New Roman" w:cs="Times New Roman"/>
          <w:b/>
          <w:bCs/>
          <w:color w:val="008F00"/>
          <w:lang w:val="en-GB"/>
        </w:rPr>
        <w:t>(7)</w:t>
      </w:r>
      <w:r w:rsidR="00FB53BD" w:rsidRPr="00550196">
        <w:rPr>
          <w:rFonts w:ascii="Times New Roman" w:hAnsi="Times New Roman" w:cs="Times New Roman"/>
          <w:lang w:val="en-GB"/>
        </w:rPr>
        <w:t xml:space="preserve"> </w:t>
      </w:r>
      <w:r w:rsidR="00FB53BD" w:rsidRPr="00550196">
        <w:rPr>
          <w:rFonts w:ascii="Times New Roman" w:hAnsi="Times New Roman" w:cs="Times New Roman"/>
          <w:lang w:val="en-GB"/>
        </w:rPr>
        <w:t>The payment is considered made on the date on which the bank account of the Seller is credited with the amount represen</w:t>
      </w:r>
      <w:r w:rsidR="00047406" w:rsidRPr="00550196">
        <w:rPr>
          <w:rFonts w:ascii="Times New Roman" w:hAnsi="Times New Roman" w:cs="Times New Roman"/>
          <w:lang w:val="en-GB"/>
        </w:rPr>
        <w:t>ting the invoiced value. The p</w:t>
      </w:r>
      <w:r w:rsidR="00FB53BD" w:rsidRPr="00550196">
        <w:rPr>
          <w:rFonts w:ascii="Times New Roman" w:hAnsi="Times New Roman" w:cs="Times New Roman"/>
          <w:lang w:val="en-GB"/>
        </w:rPr>
        <w:t>ayment shall be made to the Seller's account mentioned on the invoice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4" w:name="do|caVII|ar8|al8"/>
      <w:bookmarkEnd w:id="84"/>
      <w:r w:rsidRPr="00550196">
        <w:rPr>
          <w:rFonts w:ascii="Times New Roman" w:eastAsia="Times New Roman" w:hAnsi="Times New Roman" w:cs="Times New Roman"/>
          <w:b/>
          <w:bCs/>
          <w:color w:val="008F00"/>
          <w:lang w:val="en-GB"/>
        </w:rPr>
        <w:t>(8)</w:t>
      </w:r>
      <w:r w:rsidR="00FB53BD" w:rsidRPr="00550196">
        <w:rPr>
          <w:rFonts w:ascii="Times New Roman" w:hAnsi="Times New Roman" w:cs="Times New Roman"/>
          <w:lang w:val="en-GB"/>
        </w:rPr>
        <w:t xml:space="preserve"> </w:t>
      </w:r>
      <w:r w:rsidR="00FB53BD" w:rsidRPr="00550196">
        <w:rPr>
          <w:rFonts w:ascii="Times New Roman" w:hAnsi="Times New Roman" w:cs="Times New Roman"/>
          <w:lang w:val="en-GB"/>
        </w:rPr>
        <w:t xml:space="preserve">The Buyer shall explicitly mention on the payment order the invoice that is paid and shall immediately send to the Seller a copy of it, by fax, according to the provisions of </w:t>
      </w:r>
      <w:r w:rsidRPr="00550196">
        <w:rPr>
          <w:rFonts w:ascii="Times New Roman" w:eastAsia="Times New Roman" w:hAnsi="Times New Roman" w:cs="Times New Roman"/>
          <w:color w:val="000000"/>
          <w:lang w:val="en-GB"/>
        </w:rPr>
        <w:t>art. 17.</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5" w:name="do|caVII|ar8|al9"/>
      <w:bookmarkEnd w:id="85"/>
      <w:r w:rsidRPr="00550196">
        <w:rPr>
          <w:rFonts w:ascii="Times New Roman" w:eastAsia="Times New Roman" w:hAnsi="Times New Roman" w:cs="Times New Roman"/>
          <w:b/>
          <w:bCs/>
          <w:color w:val="008F00"/>
          <w:lang w:val="en-GB"/>
        </w:rPr>
        <w:t>(9)</w:t>
      </w:r>
      <w:r w:rsidR="00047406" w:rsidRPr="00550196">
        <w:rPr>
          <w:rFonts w:ascii="Times New Roman" w:hAnsi="Times New Roman" w:cs="Times New Roman"/>
          <w:lang w:val="en-GB"/>
        </w:rPr>
        <w:t xml:space="preserve"> </w:t>
      </w:r>
      <w:r w:rsidR="00047406" w:rsidRPr="00550196">
        <w:rPr>
          <w:rFonts w:ascii="Times New Roman" w:hAnsi="Times New Roman" w:cs="Times New Roman"/>
          <w:lang w:val="en-GB"/>
        </w:rPr>
        <w:t>The failure to pay the invoices at the due date entitles the Seller</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6" w:name="do|caVII|ar8|al9|lia"/>
      <w:bookmarkEnd w:id="86"/>
      <w:r w:rsidRPr="00550196">
        <w:rPr>
          <w:rFonts w:ascii="Times New Roman" w:eastAsia="Times New Roman" w:hAnsi="Times New Roman" w:cs="Times New Roman"/>
          <w:b/>
          <w:bCs/>
          <w:color w:val="8F0000"/>
          <w:lang w:val="en-GB"/>
        </w:rPr>
        <w:t>a)</w:t>
      </w:r>
      <w:r w:rsidR="0066032A" w:rsidRPr="00550196">
        <w:rPr>
          <w:rFonts w:ascii="Times New Roman" w:hAnsi="Times New Roman" w:cs="Times New Roman"/>
          <w:lang w:val="en-GB"/>
        </w:rPr>
        <w:t xml:space="preserve"> </w:t>
      </w:r>
      <w:r w:rsidR="0066032A" w:rsidRPr="00550196">
        <w:rPr>
          <w:rFonts w:ascii="Times New Roman" w:hAnsi="Times New Roman" w:cs="Times New Roman"/>
          <w:lang w:val="en-GB"/>
        </w:rPr>
        <w:t>to charge a share of the interest on arrears equal to the level of the interest for the non-payment on the due date of the payment obligations to the consolidated state budget, calculated for each day of delay, starting with the day immediately following the due date and until full payment of the debt, including the payment</w:t>
      </w:r>
      <w:r w:rsidR="0066032A" w:rsidRPr="00550196">
        <w:rPr>
          <w:rFonts w:ascii="Times New Roman" w:hAnsi="Times New Roman" w:cs="Times New Roman"/>
          <w:lang w:val="en-GB"/>
        </w:rPr>
        <w:t xml:space="preserve"> </w:t>
      </w:r>
      <w:r w:rsidR="0066032A" w:rsidRPr="00550196">
        <w:rPr>
          <w:rFonts w:ascii="Times New Roman" w:hAnsi="Times New Roman" w:cs="Times New Roman"/>
          <w:lang w:val="en-GB"/>
        </w:rPr>
        <w:t>day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7" w:name="do|caVII|ar8|al9|lib"/>
      <w:bookmarkEnd w:id="87"/>
      <w:r w:rsidRPr="00550196">
        <w:rPr>
          <w:rFonts w:ascii="Times New Roman" w:eastAsia="Times New Roman" w:hAnsi="Times New Roman" w:cs="Times New Roman"/>
          <w:b/>
          <w:bCs/>
          <w:color w:val="8F0000"/>
          <w:lang w:val="en-GB"/>
        </w:rPr>
        <w:t>b)</w:t>
      </w:r>
      <w:r w:rsidR="004C2BD8" w:rsidRPr="00550196">
        <w:rPr>
          <w:rFonts w:ascii="Times New Roman" w:hAnsi="Times New Roman" w:cs="Times New Roman"/>
          <w:lang w:val="en-GB"/>
        </w:rPr>
        <w:t xml:space="preserve"> </w:t>
      </w:r>
      <w:r w:rsidR="004C2BD8" w:rsidRPr="00550196">
        <w:rPr>
          <w:rFonts w:ascii="Times New Roman" w:hAnsi="Times New Roman" w:cs="Times New Roman"/>
          <w:lang w:val="en-GB"/>
        </w:rPr>
        <w:t>to limit / interrupt the delivery of natural gas, within 24 (twenty-four) hours from the transmission in this respect of a notification to the Buyer, DO and TSO</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8" w:name="do|caVII|ar8|al10"/>
      <w:bookmarkEnd w:id="88"/>
      <w:r w:rsidRPr="00550196">
        <w:rPr>
          <w:rFonts w:ascii="Times New Roman" w:eastAsia="Times New Roman" w:hAnsi="Times New Roman" w:cs="Times New Roman"/>
          <w:b/>
          <w:bCs/>
          <w:color w:val="008F00"/>
          <w:lang w:val="en-GB"/>
        </w:rPr>
        <w:t>(10)</w:t>
      </w:r>
      <w:r w:rsidR="00C6587F" w:rsidRPr="00550196">
        <w:rPr>
          <w:rFonts w:ascii="Times New Roman" w:eastAsia="Times New Roman" w:hAnsi="Times New Roman" w:cs="Times New Roman"/>
          <w:b/>
          <w:bCs/>
          <w:color w:val="008F00"/>
          <w:lang w:val="en-GB"/>
        </w:rPr>
        <w:t xml:space="preserve"> </w:t>
      </w:r>
      <w:r w:rsidR="00C6587F" w:rsidRPr="00550196">
        <w:rPr>
          <w:rFonts w:ascii="Times New Roman" w:hAnsi="Times New Roman" w:cs="Times New Roman"/>
          <w:lang w:val="en-GB"/>
        </w:rPr>
        <w:t>The Buyer shall notify in writing the Seller, at least 5 (five) days before the effective commencement of the Contract, the method of payment it has chosen</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89" w:name="do|caVII|ar8|al11"/>
      <w:bookmarkEnd w:id="89"/>
      <w:r w:rsidRPr="00550196">
        <w:rPr>
          <w:rFonts w:ascii="Times New Roman" w:eastAsia="Times New Roman" w:hAnsi="Times New Roman" w:cs="Times New Roman"/>
          <w:b/>
          <w:bCs/>
          <w:color w:val="008F00"/>
          <w:lang w:val="en-GB"/>
        </w:rPr>
        <w:t>(11)</w:t>
      </w:r>
      <w:r w:rsidR="0027088C" w:rsidRPr="00550196">
        <w:rPr>
          <w:rFonts w:ascii="Times New Roman" w:hAnsi="Times New Roman" w:cs="Times New Roman"/>
          <w:lang w:val="en-GB"/>
        </w:rPr>
        <w:t xml:space="preserve"> </w:t>
      </w:r>
      <w:r w:rsidR="0027088C" w:rsidRPr="00550196">
        <w:rPr>
          <w:rFonts w:ascii="Times New Roman" w:hAnsi="Times New Roman" w:cs="Times New Roman"/>
          <w:lang w:val="en-GB"/>
        </w:rPr>
        <w:t>All other invoices issued according to the contractual provisions, for example, but not limited to them, for: imbalances, interest on arrears, compensatory amounts for non-acquisition of the MCQ, damages, etc. shall have the due date within 15 (fifteen) days from the issuing date. If the due date is a non-working day, the invoiced amount shall be paid on the next working day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90" w:name="do|caVII|ar8|al12"/>
      <w:bookmarkEnd w:id="90"/>
      <w:r w:rsidRPr="00550196">
        <w:rPr>
          <w:rFonts w:ascii="Times New Roman" w:eastAsia="Times New Roman" w:hAnsi="Times New Roman" w:cs="Times New Roman"/>
          <w:b/>
          <w:bCs/>
          <w:color w:val="008F00"/>
          <w:lang w:val="en-GB"/>
        </w:rPr>
        <w:t>(12)</w:t>
      </w:r>
      <w:r w:rsidR="0067024C" w:rsidRPr="00550196">
        <w:rPr>
          <w:rFonts w:ascii="Times New Roman" w:hAnsi="Times New Roman" w:cs="Times New Roman"/>
          <w:lang w:val="en-GB"/>
        </w:rPr>
        <w:t xml:space="preserve"> </w:t>
      </w:r>
      <w:r w:rsidR="0067024C" w:rsidRPr="00550196">
        <w:rPr>
          <w:rFonts w:ascii="Times New Roman" w:hAnsi="Times New Roman" w:cs="Times New Roman"/>
          <w:lang w:val="en-GB"/>
        </w:rPr>
        <w:t>The parties may agree on the execution of the contract without the provision of mutual guarantees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91" w:name="do|caVIII"/>
      <w:bookmarkEnd w:id="91"/>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VIII:</w:t>
      </w:r>
      <w:r w:rsidR="005124D6" w:rsidRPr="00550196">
        <w:rPr>
          <w:rFonts w:ascii="Times New Roman" w:eastAsia="Times New Roman" w:hAnsi="Times New Roman" w:cs="Times New Roman"/>
          <w:color w:val="000000"/>
          <w:lang w:val="en-GB"/>
        </w:rPr>
        <w:t xml:space="preserve"> </w:t>
      </w:r>
      <w:r w:rsidR="005124D6" w:rsidRPr="00550196">
        <w:rPr>
          <w:rFonts w:ascii="Times New Roman" w:hAnsi="Times New Roman" w:cs="Times New Roman"/>
          <w:b/>
          <w:lang w:val="en-GB"/>
        </w:rPr>
        <w:t>Nomination procedure. Imbalances</w:t>
      </w:r>
    </w:p>
    <w:p w:rsidR="00CF1FBD" w:rsidRPr="00550196" w:rsidRDefault="00CF1FBD" w:rsidP="00CF1FBD">
      <w:pPr>
        <w:spacing w:after="0" w:line="240" w:lineRule="auto"/>
        <w:jc w:val="both"/>
        <w:rPr>
          <w:rFonts w:ascii="Times New Roman" w:eastAsia="Times New Roman" w:hAnsi="Times New Roman" w:cs="Times New Roman"/>
          <w:b/>
          <w:bCs/>
          <w:color w:val="0000AF"/>
          <w:lang w:val="en-GB"/>
        </w:rPr>
      </w:pPr>
      <w:bookmarkStart w:id="92" w:name="do|caVIII|ar9"/>
      <w:bookmarkEnd w:id="92"/>
    </w:p>
    <w:p w:rsidR="00CF1FBD" w:rsidRPr="00550196" w:rsidRDefault="00CF1FBD"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00AF"/>
          <w:lang w:val="en-GB"/>
        </w:rPr>
        <w:t>Art. 9</w:t>
      </w:r>
    </w:p>
    <w:p w:rsidR="00CF1FBD" w:rsidRPr="00550196" w:rsidRDefault="005124D6" w:rsidP="00CF1FBD">
      <w:pPr>
        <w:spacing w:after="0" w:line="240" w:lineRule="auto"/>
        <w:jc w:val="both"/>
        <w:rPr>
          <w:rFonts w:ascii="Times New Roman" w:eastAsia="Times New Roman" w:hAnsi="Times New Roman" w:cs="Times New Roman"/>
          <w:color w:val="000000"/>
          <w:lang w:val="en-GB"/>
        </w:rPr>
      </w:pPr>
      <w:bookmarkStart w:id="93" w:name="do|caVIII|ar9|pa1"/>
      <w:bookmarkEnd w:id="93"/>
      <w:r w:rsidRPr="00550196">
        <w:rPr>
          <w:rFonts w:ascii="Times New Roman" w:hAnsi="Times New Roman" w:cs="Times New Roman"/>
          <w:lang w:val="en-GB"/>
        </w:rPr>
        <w:t>The daily nomination represents the daily contracted quantity (DCQ), expressed in MWh / day</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94" w:name="do|caVIII|ar10"/>
      <w:bookmarkEnd w:id="94"/>
      <w:r w:rsidRPr="00550196">
        <w:rPr>
          <w:rFonts w:ascii="Times New Roman" w:eastAsia="Times New Roman" w:hAnsi="Times New Roman" w:cs="Times New Roman"/>
          <w:b/>
          <w:bCs/>
          <w:color w:val="0000AF"/>
          <w:lang w:val="en-GB"/>
        </w:rPr>
        <w:t>Art. 10</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95" w:name="do|caVIII|ar10|al1"/>
      <w:bookmarkEnd w:id="95"/>
      <w:r w:rsidRPr="00550196">
        <w:rPr>
          <w:rFonts w:ascii="Times New Roman" w:eastAsia="Times New Roman" w:hAnsi="Times New Roman" w:cs="Times New Roman"/>
          <w:b/>
          <w:bCs/>
          <w:color w:val="008F00"/>
          <w:lang w:val="en-GB"/>
        </w:rPr>
        <w:t>(1)</w:t>
      </w:r>
      <w:r w:rsidR="005A757F" w:rsidRPr="00550196">
        <w:rPr>
          <w:rFonts w:ascii="Times New Roman" w:hAnsi="Times New Roman" w:cs="Times New Roman"/>
          <w:lang w:val="en-GB"/>
        </w:rPr>
        <w:t xml:space="preserve"> </w:t>
      </w:r>
      <w:r w:rsidR="005A757F" w:rsidRPr="00550196">
        <w:rPr>
          <w:rFonts w:ascii="Times New Roman" w:hAnsi="Times New Roman" w:cs="Times New Roman"/>
          <w:lang w:val="en-GB"/>
        </w:rPr>
        <w:t>Unless the parties mutually agree otherwise, any daily / monthly imbalance generated to the Seller / Buyer shall be assumed by the Buyer and the Seller, respectively, and shall be the responsibility of the Buyer / Seller</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96" w:name="do|caVIII|ar10|al2"/>
      <w:bookmarkEnd w:id="96"/>
      <w:r w:rsidRPr="00550196">
        <w:rPr>
          <w:rFonts w:ascii="Times New Roman" w:eastAsia="Times New Roman" w:hAnsi="Times New Roman" w:cs="Times New Roman"/>
          <w:b/>
          <w:bCs/>
          <w:color w:val="008F00"/>
          <w:lang w:val="en-GB"/>
        </w:rPr>
        <w:t>(2)</w:t>
      </w:r>
      <w:r w:rsidR="0091372D" w:rsidRPr="00550196">
        <w:rPr>
          <w:rFonts w:ascii="Times New Roman" w:eastAsia="Times New Roman" w:hAnsi="Times New Roman" w:cs="Times New Roman"/>
          <w:b/>
          <w:bCs/>
          <w:color w:val="008F00"/>
          <w:lang w:val="en-GB"/>
        </w:rPr>
        <w:t xml:space="preserve"> </w:t>
      </w:r>
      <w:r w:rsidRPr="00550196">
        <w:rPr>
          <w:rFonts w:ascii="Times New Roman" w:eastAsia="Times New Roman" w:hAnsi="Times New Roman" w:cs="Times New Roman"/>
          <w:color w:val="000000"/>
          <w:lang w:val="en-GB"/>
        </w:rPr>
        <w:t>C</w:t>
      </w:r>
      <w:r w:rsidR="00495FEE" w:rsidRPr="00550196">
        <w:rPr>
          <w:rFonts w:ascii="Times New Roman" w:hAnsi="Times New Roman" w:cs="Times New Roman"/>
          <w:lang w:val="en-GB"/>
        </w:rPr>
        <w:t xml:space="preserve"> </w:t>
      </w:r>
      <w:r w:rsidR="00495FEE" w:rsidRPr="00550196">
        <w:rPr>
          <w:rFonts w:ascii="Times New Roman" w:hAnsi="Times New Roman" w:cs="Times New Roman"/>
          <w:lang w:val="en-GB"/>
        </w:rPr>
        <w:t>The equivalent value of the imbalances generated by the Buyer / Seller is due to the other party and is calculated in accordance with the legal provisions in force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97" w:name="do|caIX"/>
      <w:bookmarkEnd w:id="97"/>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IX:</w:t>
      </w:r>
      <w:r w:rsidR="006C681F" w:rsidRPr="00550196">
        <w:rPr>
          <w:rFonts w:ascii="Times New Roman" w:eastAsia="Times New Roman" w:hAnsi="Times New Roman" w:cs="Times New Roman"/>
          <w:b/>
          <w:bCs/>
          <w:color w:val="000000"/>
          <w:lang w:val="en-GB"/>
        </w:rPr>
        <w:t xml:space="preserve"> </w:t>
      </w:r>
      <w:r w:rsidR="006C681F" w:rsidRPr="00550196">
        <w:rPr>
          <w:rFonts w:ascii="Times New Roman" w:hAnsi="Times New Roman" w:cs="Times New Roman"/>
          <w:b/>
          <w:lang w:val="en-GB"/>
        </w:rPr>
        <w:t>Fees and taxes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98" w:name="do|caIX|ar11"/>
      <w:bookmarkEnd w:id="98"/>
      <w:r w:rsidRPr="00550196">
        <w:rPr>
          <w:rFonts w:ascii="Times New Roman" w:eastAsia="Times New Roman" w:hAnsi="Times New Roman" w:cs="Times New Roman"/>
          <w:b/>
          <w:bCs/>
          <w:color w:val="0000AF"/>
          <w:lang w:val="en-GB"/>
        </w:rPr>
        <w:t>Art. 11</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99" w:name="do|caIX|ar11|al1"/>
      <w:bookmarkEnd w:id="99"/>
      <w:r w:rsidRPr="00550196">
        <w:rPr>
          <w:rFonts w:ascii="Times New Roman" w:eastAsia="Times New Roman" w:hAnsi="Times New Roman" w:cs="Times New Roman"/>
          <w:b/>
          <w:bCs/>
          <w:color w:val="008F00"/>
          <w:lang w:val="en-GB"/>
        </w:rPr>
        <w:t>(1)</w:t>
      </w:r>
      <w:r w:rsidR="00AB16ED" w:rsidRPr="00550196">
        <w:rPr>
          <w:rFonts w:ascii="Times New Roman" w:hAnsi="Times New Roman" w:cs="Times New Roman"/>
          <w:lang w:val="en-GB"/>
        </w:rPr>
        <w:t xml:space="preserve"> </w:t>
      </w:r>
      <w:r w:rsidR="00AB16ED" w:rsidRPr="00550196">
        <w:rPr>
          <w:rFonts w:ascii="Times New Roman" w:hAnsi="Times New Roman" w:cs="Times New Roman"/>
          <w:lang w:val="en-GB"/>
        </w:rPr>
        <w:t xml:space="preserve">The Seller pays all fees and taxes related to natural gas delivered under this contract, before transferring their ownership to the Buyer in </w:t>
      </w:r>
      <w:r w:rsidR="00AB16ED" w:rsidRPr="00550196">
        <w:rPr>
          <w:rFonts w:ascii="Times New Roman" w:hAnsi="Times New Roman" w:cs="Times New Roman"/>
          <w:lang w:val="en-GB"/>
        </w:rPr>
        <w:t>the VTP</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0" w:name="do|caIX|ar11|al2"/>
      <w:bookmarkEnd w:id="100"/>
      <w:r w:rsidRPr="00550196">
        <w:rPr>
          <w:rFonts w:ascii="Times New Roman" w:eastAsia="Times New Roman" w:hAnsi="Times New Roman" w:cs="Times New Roman"/>
          <w:b/>
          <w:bCs/>
          <w:color w:val="008F00"/>
          <w:lang w:val="en-GB"/>
        </w:rPr>
        <w:t>(2)</w:t>
      </w:r>
      <w:r w:rsidR="00A07B7B" w:rsidRPr="00550196">
        <w:rPr>
          <w:rFonts w:ascii="Times New Roman" w:hAnsi="Times New Roman" w:cs="Times New Roman"/>
          <w:lang w:val="en-GB"/>
        </w:rPr>
        <w:t xml:space="preserve"> </w:t>
      </w:r>
      <w:r w:rsidR="00A07B7B" w:rsidRPr="00550196">
        <w:rPr>
          <w:rFonts w:ascii="Times New Roman" w:hAnsi="Times New Roman" w:cs="Times New Roman"/>
          <w:lang w:val="en-GB"/>
        </w:rPr>
        <w:t>The Buyer pays all fees and taxes related to natural gas delivered under this contract, after the transfer of ownership over them from the Seller in the VTP</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01" w:name="do|caX"/>
      <w:bookmarkEnd w:id="101"/>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w:t>
      </w:r>
      <w:r w:rsidR="00E85966" w:rsidRPr="00550196">
        <w:rPr>
          <w:rFonts w:ascii="Times New Roman" w:eastAsia="Times New Roman" w:hAnsi="Times New Roman" w:cs="Times New Roman"/>
          <w:b/>
          <w:bCs/>
          <w:color w:val="000000"/>
          <w:lang w:val="en-GB"/>
        </w:rPr>
        <w:t xml:space="preserve"> </w:t>
      </w:r>
      <w:r w:rsidR="00E85966" w:rsidRPr="00550196">
        <w:rPr>
          <w:rFonts w:ascii="Times New Roman" w:hAnsi="Times New Roman" w:cs="Times New Roman"/>
          <w:b/>
          <w:lang w:val="en-GB"/>
        </w:rPr>
        <w:t>Rights and obligations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2" w:name="do|caX|ar12"/>
      <w:bookmarkEnd w:id="102"/>
      <w:r w:rsidRPr="00550196">
        <w:rPr>
          <w:rFonts w:ascii="Times New Roman" w:eastAsia="Times New Roman" w:hAnsi="Times New Roman" w:cs="Times New Roman"/>
          <w:b/>
          <w:bCs/>
          <w:color w:val="0000AF"/>
          <w:lang w:val="en-GB"/>
        </w:rPr>
        <w:t>Art. 12</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3" w:name="do|caX|ar12|al1"/>
      <w:bookmarkEnd w:id="103"/>
      <w:r w:rsidRPr="00550196">
        <w:rPr>
          <w:rFonts w:ascii="Times New Roman" w:eastAsia="Times New Roman" w:hAnsi="Times New Roman" w:cs="Times New Roman"/>
          <w:b/>
          <w:bCs/>
          <w:color w:val="008F00"/>
          <w:lang w:val="en-GB"/>
        </w:rPr>
        <w:t>(1)</w:t>
      </w:r>
      <w:r w:rsidR="000B1817" w:rsidRPr="00550196">
        <w:rPr>
          <w:rFonts w:ascii="Times New Roman" w:hAnsi="Times New Roman" w:cs="Times New Roman"/>
          <w:lang w:val="en-GB"/>
        </w:rPr>
        <w:t xml:space="preserve"> </w:t>
      </w:r>
      <w:r w:rsidR="000B1817" w:rsidRPr="00550196">
        <w:rPr>
          <w:rFonts w:ascii="Times New Roman" w:hAnsi="Times New Roman" w:cs="Times New Roman"/>
          <w:lang w:val="en-GB"/>
        </w:rPr>
        <w:t>The Seller has the following rights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4" w:name="do|caX|ar12|al1|lia"/>
      <w:bookmarkEnd w:id="104"/>
      <w:r w:rsidRPr="00550196">
        <w:rPr>
          <w:rFonts w:ascii="Times New Roman" w:eastAsia="Times New Roman" w:hAnsi="Times New Roman" w:cs="Times New Roman"/>
          <w:b/>
          <w:bCs/>
          <w:color w:val="8F0000"/>
          <w:lang w:val="en-GB"/>
        </w:rPr>
        <w:t>a)</w:t>
      </w:r>
      <w:r w:rsidR="00F24A62" w:rsidRPr="00550196">
        <w:rPr>
          <w:rFonts w:ascii="Times New Roman" w:hAnsi="Times New Roman" w:cs="Times New Roman"/>
          <w:lang w:val="en-GB"/>
        </w:rPr>
        <w:t xml:space="preserve"> </w:t>
      </w:r>
      <w:r w:rsidR="00F24A62" w:rsidRPr="00550196">
        <w:rPr>
          <w:rFonts w:ascii="Times New Roman" w:hAnsi="Times New Roman" w:cs="Times New Roman"/>
          <w:lang w:val="en-GB"/>
        </w:rPr>
        <w:t>to collect the value of the natural gas sold on the basis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5" w:name="do|caX|ar12|al1|lib"/>
      <w:bookmarkEnd w:id="105"/>
      <w:r w:rsidRPr="00550196">
        <w:rPr>
          <w:rFonts w:ascii="Times New Roman" w:eastAsia="Times New Roman" w:hAnsi="Times New Roman" w:cs="Times New Roman"/>
          <w:b/>
          <w:bCs/>
          <w:color w:val="8F0000"/>
          <w:lang w:val="en-GB"/>
        </w:rPr>
        <w:lastRenderedPageBreak/>
        <w:t>b)</w:t>
      </w:r>
      <w:r w:rsidR="00C87FAF" w:rsidRPr="00550196">
        <w:rPr>
          <w:rFonts w:ascii="Times New Roman" w:hAnsi="Times New Roman" w:cs="Times New Roman"/>
          <w:lang w:val="en-GB"/>
        </w:rPr>
        <w:t xml:space="preserve"> </w:t>
      </w:r>
      <w:r w:rsidR="00C87FAF" w:rsidRPr="00550196">
        <w:rPr>
          <w:rFonts w:ascii="Times New Roman" w:hAnsi="Times New Roman" w:cs="Times New Roman"/>
          <w:lang w:val="en-GB"/>
        </w:rPr>
        <w:t xml:space="preserve">to limit or interrupt the delivery of natural gas to the Buyer in case of non-payment on the due date of the invoices issued according to the provisions of art. 8 paragraph (9) point </w:t>
      </w:r>
      <w:r w:rsidRPr="00550196">
        <w:rPr>
          <w:rFonts w:ascii="Times New Roman" w:eastAsia="Times New Roman" w:hAnsi="Times New Roman" w:cs="Times New Roman"/>
          <w:color w:val="000000"/>
          <w:lang w:val="en-GB"/>
        </w:rPr>
        <w:t>b);</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6" w:name="do|caX|ar12|al1|lic"/>
      <w:bookmarkEnd w:id="106"/>
      <w:r w:rsidRPr="00550196">
        <w:rPr>
          <w:rFonts w:ascii="Times New Roman" w:eastAsia="Times New Roman" w:hAnsi="Times New Roman" w:cs="Times New Roman"/>
          <w:b/>
          <w:bCs/>
          <w:color w:val="8F0000"/>
          <w:lang w:val="en-GB"/>
        </w:rPr>
        <w:t>c)</w:t>
      </w:r>
      <w:r w:rsidR="001E75AD" w:rsidRPr="00550196">
        <w:rPr>
          <w:rFonts w:ascii="Times New Roman" w:hAnsi="Times New Roman" w:cs="Times New Roman"/>
          <w:lang w:val="en-GB"/>
        </w:rPr>
        <w:t xml:space="preserve"> </w:t>
      </w:r>
      <w:r w:rsidR="001E75AD" w:rsidRPr="00550196">
        <w:rPr>
          <w:rFonts w:ascii="Times New Roman" w:hAnsi="Times New Roman" w:cs="Times New Roman"/>
          <w:lang w:val="en-GB"/>
        </w:rPr>
        <w:t>to resume the delivery of the contracted natural gas within 24 (twenty-four) hours from the termination of the reason for the limitation / cessation of</w:t>
      </w:r>
      <w:r w:rsidR="001E75AD" w:rsidRPr="00550196">
        <w:rPr>
          <w:rFonts w:ascii="Times New Roman" w:hAnsi="Times New Roman" w:cs="Times New Roman"/>
          <w:lang w:val="en-GB"/>
        </w:rPr>
        <w:t xml:space="preserve"> the</w:t>
      </w:r>
      <w:r w:rsidR="001E75AD" w:rsidRPr="00550196">
        <w:rPr>
          <w:rFonts w:ascii="Times New Roman" w:hAnsi="Times New Roman" w:cs="Times New Roman"/>
          <w:lang w:val="en-GB"/>
        </w:rPr>
        <w:t xml:space="preserve"> deliveries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7" w:name="do|caX|ar12|al1|lid"/>
      <w:bookmarkEnd w:id="107"/>
      <w:r w:rsidRPr="00550196">
        <w:rPr>
          <w:rFonts w:ascii="Times New Roman" w:eastAsia="Times New Roman" w:hAnsi="Times New Roman" w:cs="Times New Roman"/>
          <w:b/>
          <w:bCs/>
          <w:color w:val="8F0000"/>
          <w:lang w:val="en-GB"/>
        </w:rPr>
        <w:t>d)</w:t>
      </w:r>
      <w:r w:rsidR="00C1256E" w:rsidRPr="00550196">
        <w:rPr>
          <w:rFonts w:ascii="Times New Roman" w:hAnsi="Times New Roman" w:cs="Times New Roman"/>
          <w:lang w:val="en-GB"/>
        </w:rPr>
        <w:t xml:space="preserve"> </w:t>
      </w:r>
      <w:r w:rsidR="00C1256E" w:rsidRPr="00550196">
        <w:rPr>
          <w:rFonts w:ascii="Times New Roman" w:hAnsi="Times New Roman" w:cs="Times New Roman"/>
          <w:lang w:val="en-GB"/>
        </w:rPr>
        <w:t>to invoice to the Buyer all the costs related to the quantity of natural gas delivered, including those provided in art. 8 paragraph (11) - where appropriate, in accordance with the contractual provisions, and to collect their equivalent value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8" w:name="do|caX|ar12|al1|lie"/>
      <w:bookmarkEnd w:id="108"/>
      <w:r w:rsidRPr="00550196">
        <w:rPr>
          <w:rFonts w:ascii="Times New Roman" w:eastAsia="Times New Roman" w:hAnsi="Times New Roman" w:cs="Times New Roman"/>
          <w:b/>
          <w:bCs/>
          <w:color w:val="8F0000"/>
          <w:lang w:val="en-GB"/>
        </w:rPr>
        <w:t>e)</w:t>
      </w:r>
      <w:r w:rsidR="002131C2" w:rsidRPr="00550196">
        <w:rPr>
          <w:rFonts w:ascii="Times New Roman" w:hAnsi="Times New Roman" w:cs="Times New Roman"/>
          <w:lang w:val="en-GB"/>
        </w:rPr>
        <w:t xml:space="preserve"> </w:t>
      </w:r>
      <w:r w:rsidR="002131C2" w:rsidRPr="00550196">
        <w:rPr>
          <w:rFonts w:ascii="Times New Roman" w:hAnsi="Times New Roman" w:cs="Times New Roman"/>
          <w:lang w:val="en-GB"/>
        </w:rPr>
        <w:t>to invoice to the Buyer the equivalent value of the imbalances generated to the Seller in accordance with the provisions of art. 9 (Nomination procedure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09" w:name="do|caX|ar12|al1|lif"/>
      <w:bookmarkEnd w:id="109"/>
      <w:r w:rsidRPr="00550196">
        <w:rPr>
          <w:rFonts w:ascii="Times New Roman" w:eastAsia="Times New Roman" w:hAnsi="Times New Roman" w:cs="Times New Roman"/>
          <w:b/>
          <w:bCs/>
          <w:color w:val="8F0000"/>
          <w:lang w:val="en-GB"/>
        </w:rPr>
        <w:t>f)</w:t>
      </w:r>
      <w:r w:rsidR="005A1540" w:rsidRPr="00550196">
        <w:rPr>
          <w:rFonts w:ascii="Times New Roman" w:hAnsi="Times New Roman" w:cs="Times New Roman"/>
          <w:lang w:val="en-GB"/>
        </w:rPr>
        <w:t xml:space="preserve"> </w:t>
      </w:r>
      <w:r w:rsidR="005A1540" w:rsidRPr="00550196">
        <w:rPr>
          <w:rFonts w:ascii="Times New Roman" w:hAnsi="Times New Roman" w:cs="Times New Roman"/>
          <w:lang w:val="en-GB"/>
        </w:rPr>
        <w:t xml:space="preserve">to invoice to the Buyer the contracted and not taken over natural gas, in compliance with the provisions of art. 3 paragraph </w:t>
      </w:r>
      <w:r w:rsidRPr="00550196">
        <w:rPr>
          <w:rFonts w:ascii="Times New Roman" w:eastAsia="Times New Roman" w:hAnsi="Times New Roman" w:cs="Times New Roman"/>
          <w:color w:val="000000"/>
          <w:lang w:val="en-GB"/>
        </w:rPr>
        <w:t>(3);</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0" w:name="do|caX|ar12|al1|lig"/>
      <w:bookmarkEnd w:id="110"/>
      <w:r w:rsidRPr="00550196">
        <w:rPr>
          <w:rFonts w:ascii="Times New Roman" w:eastAsia="Times New Roman" w:hAnsi="Times New Roman" w:cs="Times New Roman"/>
          <w:b/>
          <w:bCs/>
          <w:color w:val="8F0000"/>
          <w:lang w:val="en-GB"/>
        </w:rPr>
        <w:t>g)</w:t>
      </w:r>
      <w:r w:rsidR="003931E3" w:rsidRPr="00550196">
        <w:rPr>
          <w:rFonts w:ascii="Times New Roman" w:hAnsi="Times New Roman" w:cs="Times New Roman"/>
          <w:lang w:val="en-GB"/>
        </w:rPr>
        <w:t xml:space="preserve"> </w:t>
      </w:r>
      <w:r w:rsidR="003931E3" w:rsidRPr="00550196">
        <w:rPr>
          <w:rFonts w:ascii="Times New Roman" w:hAnsi="Times New Roman" w:cs="Times New Roman"/>
          <w:lang w:val="en-GB"/>
        </w:rPr>
        <w:t xml:space="preserve">to execute the bank guarantee presented by the Buyer in case it has chosen the method of payment after the delivery month by establishing a bank guarantee in accordance with the provisions of art. 8 paragraph </w:t>
      </w:r>
      <w:r w:rsidRPr="00550196">
        <w:rPr>
          <w:rFonts w:ascii="Times New Roman" w:eastAsia="Times New Roman" w:hAnsi="Times New Roman" w:cs="Times New Roman"/>
          <w:color w:val="000000"/>
          <w:lang w:val="en-GB"/>
        </w:rPr>
        <w:t>(4).</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1" w:name="do|caX|ar12|al2"/>
      <w:bookmarkEnd w:id="111"/>
      <w:r w:rsidRPr="00550196">
        <w:rPr>
          <w:rFonts w:ascii="Times New Roman" w:eastAsia="Times New Roman" w:hAnsi="Times New Roman" w:cs="Times New Roman"/>
          <w:b/>
          <w:bCs/>
          <w:color w:val="008F00"/>
          <w:lang w:val="en-GB"/>
        </w:rPr>
        <w:t>(2)</w:t>
      </w:r>
      <w:r w:rsidR="00D81C42" w:rsidRPr="00550196">
        <w:rPr>
          <w:rFonts w:ascii="Times New Roman" w:hAnsi="Times New Roman" w:cs="Times New Roman"/>
          <w:lang w:val="en-GB"/>
        </w:rPr>
        <w:t xml:space="preserve"> </w:t>
      </w:r>
      <w:r w:rsidR="00D81C42" w:rsidRPr="00550196">
        <w:rPr>
          <w:rFonts w:ascii="Times New Roman" w:hAnsi="Times New Roman" w:cs="Times New Roman"/>
          <w:lang w:val="en-GB"/>
        </w:rPr>
        <w:t>The Seller has the following obligations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2" w:name="do|caX|ar12|al2|lia"/>
      <w:bookmarkEnd w:id="112"/>
      <w:r w:rsidRPr="00550196">
        <w:rPr>
          <w:rFonts w:ascii="Times New Roman" w:eastAsia="Times New Roman" w:hAnsi="Times New Roman" w:cs="Times New Roman"/>
          <w:b/>
          <w:bCs/>
          <w:color w:val="8F0000"/>
          <w:lang w:val="en-GB"/>
        </w:rPr>
        <w:t>a)</w:t>
      </w:r>
      <w:bookmarkStart w:id="113" w:name="_GoBack"/>
      <w:bookmarkEnd w:id="113"/>
      <w:r w:rsidR="00DB4898" w:rsidRPr="00550196">
        <w:rPr>
          <w:rFonts w:ascii="Times New Roman" w:hAnsi="Times New Roman" w:cs="Times New Roman"/>
          <w:lang w:val="en-GB"/>
        </w:rPr>
        <w:t xml:space="preserve"> to deliver to the Buyer the quantities of natural gas according to the provisions of th</w:t>
      </w:r>
      <w:r w:rsidR="00DB4898" w:rsidRPr="00550196">
        <w:rPr>
          <w:rFonts w:ascii="Times New Roman" w:hAnsi="Times New Roman" w:cs="Times New Roman"/>
          <w:lang w:val="en-GB"/>
        </w:rPr>
        <w:t>is</w:t>
      </w:r>
      <w:r w:rsidR="00DB4898" w:rsidRPr="00550196">
        <w:rPr>
          <w:rFonts w:ascii="Times New Roman" w:hAnsi="Times New Roman" w:cs="Times New Roman"/>
          <w:lang w:val="en-GB"/>
        </w:rPr>
        <w:t xml:space="preserve">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4" w:name="do|caX|ar12|al2|lib"/>
      <w:bookmarkEnd w:id="114"/>
      <w:r w:rsidRPr="00550196">
        <w:rPr>
          <w:rFonts w:ascii="Times New Roman" w:eastAsia="Times New Roman" w:hAnsi="Times New Roman" w:cs="Times New Roman"/>
          <w:b/>
          <w:bCs/>
          <w:color w:val="8F0000"/>
          <w:lang w:val="en-GB"/>
        </w:rPr>
        <w:t>b)</w:t>
      </w:r>
      <w:r w:rsidR="0005384F" w:rsidRPr="00550196">
        <w:rPr>
          <w:rFonts w:ascii="Times New Roman" w:hAnsi="Times New Roman" w:cs="Times New Roman"/>
          <w:lang w:val="en-GB"/>
        </w:rPr>
        <w:t xml:space="preserve"> </w:t>
      </w:r>
      <w:r w:rsidR="0005384F" w:rsidRPr="00550196">
        <w:rPr>
          <w:rFonts w:ascii="Times New Roman" w:hAnsi="Times New Roman" w:cs="Times New Roman"/>
          <w:lang w:val="en-GB"/>
        </w:rPr>
        <w:t>to invoice to the Buyer all the costs related to the quantity of natural gas delivered, in accordance with the provisions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5" w:name="do|caX|ar12|al2|lic"/>
      <w:bookmarkEnd w:id="115"/>
      <w:r w:rsidRPr="00550196">
        <w:rPr>
          <w:rFonts w:ascii="Times New Roman" w:eastAsia="Times New Roman" w:hAnsi="Times New Roman" w:cs="Times New Roman"/>
          <w:b/>
          <w:bCs/>
          <w:color w:val="8F0000"/>
          <w:lang w:val="en-GB"/>
        </w:rPr>
        <w:t>c)</w:t>
      </w:r>
      <w:r w:rsidR="004840EF" w:rsidRPr="00550196">
        <w:rPr>
          <w:rFonts w:ascii="Times New Roman" w:hAnsi="Times New Roman" w:cs="Times New Roman"/>
          <w:lang w:val="en-GB"/>
        </w:rPr>
        <w:t xml:space="preserve"> </w:t>
      </w:r>
      <w:r w:rsidR="004840EF" w:rsidRPr="00550196">
        <w:rPr>
          <w:rFonts w:ascii="Times New Roman" w:hAnsi="Times New Roman" w:cs="Times New Roman"/>
          <w:lang w:val="en-GB"/>
        </w:rPr>
        <w:t xml:space="preserve">to maintain, during the entire delivery period of the contracted natural gas, the right of access </w:t>
      </w:r>
      <w:r w:rsidR="001D74D9" w:rsidRPr="00550196">
        <w:rPr>
          <w:rFonts w:ascii="Times New Roman" w:hAnsi="Times New Roman" w:cs="Times New Roman"/>
          <w:lang w:val="en-GB"/>
        </w:rPr>
        <w:t>to</w:t>
      </w:r>
      <w:r w:rsidR="004840EF" w:rsidRPr="00550196">
        <w:rPr>
          <w:rFonts w:ascii="Times New Roman" w:hAnsi="Times New Roman" w:cs="Times New Roman"/>
          <w:lang w:val="en-GB"/>
        </w:rPr>
        <w:t xml:space="preserve"> the VTP, respectively the right to carry out transactions and transfers of ownership over the natural gas in the VTP, according to the provisions of the Network Code and to the applicable regulations in force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6" w:name="do|caX|ar12|al2|lid"/>
      <w:bookmarkEnd w:id="116"/>
      <w:r w:rsidRPr="00550196">
        <w:rPr>
          <w:rFonts w:ascii="Times New Roman" w:eastAsia="Times New Roman" w:hAnsi="Times New Roman" w:cs="Times New Roman"/>
          <w:b/>
          <w:bCs/>
          <w:color w:val="8F0000"/>
          <w:lang w:val="en-GB"/>
        </w:rPr>
        <w:t>d)</w:t>
      </w:r>
      <w:r w:rsidR="004840EF" w:rsidRPr="00550196">
        <w:rPr>
          <w:rFonts w:ascii="Times New Roman" w:hAnsi="Times New Roman" w:cs="Times New Roman"/>
          <w:lang w:val="en-GB"/>
        </w:rPr>
        <w:t xml:space="preserve"> </w:t>
      </w:r>
      <w:r w:rsidR="004840EF" w:rsidRPr="00550196">
        <w:rPr>
          <w:rFonts w:ascii="Times New Roman" w:hAnsi="Times New Roman" w:cs="Times New Roman"/>
          <w:lang w:val="en-GB"/>
        </w:rPr>
        <w:t>to nominate to the TSO the quantity of natural gas contracted, in accordance with the provisions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7" w:name="do|caX|ar12|al2|lie"/>
      <w:bookmarkEnd w:id="117"/>
      <w:r w:rsidRPr="00550196">
        <w:rPr>
          <w:rFonts w:ascii="Times New Roman" w:eastAsia="Times New Roman" w:hAnsi="Times New Roman" w:cs="Times New Roman"/>
          <w:b/>
          <w:bCs/>
          <w:color w:val="8F0000"/>
          <w:lang w:val="en-GB"/>
        </w:rPr>
        <w:t>e)</w:t>
      </w:r>
      <w:r w:rsidR="000845C3" w:rsidRPr="00550196">
        <w:rPr>
          <w:rFonts w:ascii="Times New Roman" w:hAnsi="Times New Roman" w:cs="Times New Roman"/>
          <w:lang w:val="en-GB"/>
        </w:rPr>
        <w:t xml:space="preserve"> </w:t>
      </w:r>
      <w:r w:rsidR="000845C3" w:rsidRPr="00550196">
        <w:rPr>
          <w:rFonts w:ascii="Times New Roman" w:hAnsi="Times New Roman" w:cs="Times New Roman"/>
          <w:lang w:val="en-GB"/>
        </w:rPr>
        <w:t>to pay to the Buyer, in case of unilateral denunciation by the Seller or in case of termination by the fault of the Seller, the value of the contracted and undelivered natural gas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8" w:name="do|caX|ar12|al2|lif"/>
      <w:bookmarkEnd w:id="118"/>
      <w:r w:rsidRPr="00550196">
        <w:rPr>
          <w:rFonts w:ascii="Times New Roman" w:eastAsia="Times New Roman" w:hAnsi="Times New Roman" w:cs="Times New Roman"/>
          <w:b/>
          <w:bCs/>
          <w:color w:val="8F0000"/>
          <w:lang w:val="en-GB"/>
        </w:rPr>
        <w:t>f)</w:t>
      </w:r>
      <w:r w:rsidR="00C31FDD" w:rsidRPr="00550196">
        <w:rPr>
          <w:rFonts w:ascii="Times New Roman" w:hAnsi="Times New Roman" w:cs="Times New Roman"/>
          <w:lang w:val="en-GB"/>
        </w:rPr>
        <w:t xml:space="preserve"> </w:t>
      </w:r>
      <w:r w:rsidR="00C31FDD" w:rsidRPr="00550196">
        <w:rPr>
          <w:rFonts w:ascii="Times New Roman" w:hAnsi="Times New Roman" w:cs="Times New Roman"/>
          <w:lang w:val="en-GB"/>
        </w:rPr>
        <w:t>to return to the Buyer the letter of bank guarantee within 1 (one) working day from the date of payment of all its financial obligations assumed by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19" w:name="do|caX|ar13"/>
      <w:bookmarkEnd w:id="119"/>
      <w:r w:rsidRPr="00550196">
        <w:rPr>
          <w:rFonts w:ascii="Times New Roman" w:eastAsia="Times New Roman" w:hAnsi="Times New Roman" w:cs="Times New Roman"/>
          <w:b/>
          <w:bCs/>
          <w:color w:val="0000AF"/>
          <w:lang w:val="en-GB"/>
        </w:rPr>
        <w:t>Art. 13</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0" w:name="do|caX|ar13|al1"/>
      <w:bookmarkEnd w:id="120"/>
      <w:r w:rsidRPr="00550196">
        <w:rPr>
          <w:rFonts w:ascii="Times New Roman" w:eastAsia="Times New Roman" w:hAnsi="Times New Roman" w:cs="Times New Roman"/>
          <w:b/>
          <w:bCs/>
          <w:color w:val="008F00"/>
          <w:lang w:val="en-GB"/>
        </w:rPr>
        <w:t>(1)</w:t>
      </w:r>
      <w:r w:rsidR="00160AE0" w:rsidRPr="00550196">
        <w:rPr>
          <w:rFonts w:ascii="Times New Roman" w:hAnsi="Times New Roman" w:cs="Times New Roman"/>
          <w:lang w:val="en-GB"/>
        </w:rPr>
        <w:t xml:space="preserve"> </w:t>
      </w:r>
      <w:r w:rsidR="00160AE0" w:rsidRPr="00550196">
        <w:rPr>
          <w:rFonts w:ascii="Times New Roman" w:hAnsi="Times New Roman" w:cs="Times New Roman"/>
          <w:lang w:val="en-GB"/>
        </w:rPr>
        <w:t>The Buyer has the following rights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1" w:name="do|caX|ar13|al1|lia"/>
      <w:bookmarkEnd w:id="121"/>
      <w:r w:rsidRPr="00550196">
        <w:rPr>
          <w:rFonts w:ascii="Times New Roman" w:eastAsia="Times New Roman" w:hAnsi="Times New Roman" w:cs="Times New Roman"/>
          <w:b/>
          <w:bCs/>
          <w:color w:val="8F0000"/>
          <w:lang w:val="en-GB"/>
        </w:rPr>
        <w:t>a)</w:t>
      </w:r>
      <w:r w:rsidR="00CD1C73" w:rsidRPr="00550196">
        <w:rPr>
          <w:rFonts w:ascii="Times New Roman" w:hAnsi="Times New Roman" w:cs="Times New Roman"/>
          <w:lang w:val="en-GB"/>
        </w:rPr>
        <w:t xml:space="preserve"> </w:t>
      </w:r>
      <w:r w:rsidR="00CD1C73" w:rsidRPr="00550196">
        <w:rPr>
          <w:rFonts w:ascii="Times New Roman" w:hAnsi="Times New Roman" w:cs="Times New Roman"/>
          <w:lang w:val="en-GB"/>
        </w:rPr>
        <w:t>to take over the contracted natural gas quantities, in accordance with the provisions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2" w:name="do|caX|ar13|al1|lib"/>
      <w:bookmarkEnd w:id="122"/>
      <w:r w:rsidRPr="00550196">
        <w:rPr>
          <w:rFonts w:ascii="Times New Roman" w:eastAsia="Times New Roman" w:hAnsi="Times New Roman" w:cs="Times New Roman"/>
          <w:b/>
          <w:bCs/>
          <w:color w:val="8F0000"/>
          <w:lang w:val="en-GB"/>
        </w:rPr>
        <w:t>b)</w:t>
      </w:r>
      <w:r w:rsidR="00A63C46" w:rsidRPr="00550196">
        <w:rPr>
          <w:rFonts w:ascii="Times New Roman" w:hAnsi="Times New Roman" w:cs="Times New Roman"/>
          <w:lang w:val="en-GB"/>
        </w:rPr>
        <w:t xml:space="preserve"> </w:t>
      </w:r>
      <w:r w:rsidR="00A63C46" w:rsidRPr="00550196">
        <w:rPr>
          <w:rFonts w:ascii="Times New Roman" w:hAnsi="Times New Roman" w:cs="Times New Roman"/>
          <w:lang w:val="en-GB"/>
        </w:rPr>
        <w:t>to contest the payment of invoices that do not comply with the provisions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3" w:name="do|caX|ar13|al1|lic"/>
      <w:bookmarkEnd w:id="123"/>
      <w:r w:rsidRPr="00550196">
        <w:rPr>
          <w:rFonts w:ascii="Times New Roman" w:eastAsia="Times New Roman" w:hAnsi="Times New Roman" w:cs="Times New Roman"/>
          <w:b/>
          <w:bCs/>
          <w:color w:val="8F0000"/>
          <w:lang w:val="en-GB"/>
        </w:rPr>
        <w:t>c)</w:t>
      </w:r>
      <w:r w:rsidR="00B052FC" w:rsidRPr="00550196">
        <w:rPr>
          <w:rFonts w:ascii="Times New Roman" w:eastAsia="Times New Roman" w:hAnsi="Times New Roman" w:cs="Times New Roman"/>
          <w:b/>
          <w:bCs/>
          <w:color w:val="8F0000"/>
          <w:lang w:val="en-GB"/>
        </w:rPr>
        <w:t xml:space="preserve"> </w:t>
      </w:r>
      <w:r w:rsidR="00B052FC" w:rsidRPr="00550196">
        <w:rPr>
          <w:rFonts w:ascii="Times New Roman" w:hAnsi="Times New Roman" w:cs="Times New Roman"/>
          <w:lang w:val="en-GB"/>
        </w:rPr>
        <w:t>to invoice to the Seller the equivalent value of the imbalances generated to the Buyer</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4" w:name="do|caX|ar13|al1|lid"/>
      <w:bookmarkEnd w:id="124"/>
      <w:r w:rsidRPr="00550196">
        <w:rPr>
          <w:rFonts w:ascii="Times New Roman" w:eastAsia="Times New Roman" w:hAnsi="Times New Roman" w:cs="Times New Roman"/>
          <w:b/>
          <w:bCs/>
          <w:color w:val="8F0000"/>
          <w:lang w:val="en-GB"/>
        </w:rPr>
        <w:t>d)</w:t>
      </w:r>
      <w:r w:rsidR="00083324" w:rsidRPr="00550196">
        <w:rPr>
          <w:rFonts w:ascii="Times New Roman" w:hAnsi="Times New Roman" w:cs="Times New Roman"/>
          <w:lang w:val="en-GB"/>
        </w:rPr>
        <w:t xml:space="preserve"> </w:t>
      </w:r>
      <w:r w:rsidR="00083324" w:rsidRPr="00550196">
        <w:rPr>
          <w:rFonts w:ascii="Times New Roman" w:hAnsi="Times New Roman" w:cs="Times New Roman"/>
          <w:lang w:val="en-GB"/>
        </w:rPr>
        <w:t>to invoice to the Seller the contracted and undelivered natural gas, in compliance with the provisions of art. 4 paragraph</w:t>
      </w:r>
      <w:r w:rsidRPr="00550196">
        <w:rPr>
          <w:rFonts w:ascii="Times New Roman" w:eastAsia="Times New Roman" w:hAnsi="Times New Roman" w:cs="Times New Roman"/>
          <w:color w:val="000000"/>
          <w:lang w:val="en-GB"/>
        </w:rPr>
        <w:t xml:space="preserve"> (2).</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5" w:name="do|caX|ar13|al2"/>
      <w:bookmarkEnd w:id="125"/>
      <w:r w:rsidRPr="00550196">
        <w:rPr>
          <w:rFonts w:ascii="Times New Roman" w:eastAsia="Times New Roman" w:hAnsi="Times New Roman" w:cs="Times New Roman"/>
          <w:b/>
          <w:bCs/>
          <w:color w:val="008F00"/>
          <w:lang w:val="en-GB"/>
        </w:rPr>
        <w:t>(2)</w:t>
      </w:r>
      <w:r w:rsidR="00E0626F" w:rsidRPr="00550196">
        <w:rPr>
          <w:rFonts w:ascii="Times New Roman" w:hAnsi="Times New Roman" w:cs="Times New Roman"/>
          <w:lang w:val="en-GB"/>
        </w:rPr>
        <w:t xml:space="preserve"> </w:t>
      </w:r>
      <w:r w:rsidR="00E0626F" w:rsidRPr="00550196">
        <w:rPr>
          <w:rFonts w:ascii="Times New Roman" w:hAnsi="Times New Roman" w:cs="Times New Roman"/>
          <w:lang w:val="en-GB"/>
        </w:rPr>
        <w:t>The Buyer has the following obligations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6" w:name="do|caX|ar13|al2|lia"/>
      <w:bookmarkEnd w:id="126"/>
      <w:r w:rsidRPr="00550196">
        <w:rPr>
          <w:rFonts w:ascii="Times New Roman" w:eastAsia="Times New Roman" w:hAnsi="Times New Roman" w:cs="Times New Roman"/>
          <w:b/>
          <w:bCs/>
          <w:color w:val="8F0000"/>
          <w:lang w:val="en-GB"/>
        </w:rPr>
        <w:t>a)</w:t>
      </w:r>
      <w:r w:rsidR="003C2760" w:rsidRPr="00550196">
        <w:rPr>
          <w:rFonts w:ascii="Times New Roman" w:hAnsi="Times New Roman" w:cs="Times New Roman"/>
          <w:lang w:val="en-GB"/>
        </w:rPr>
        <w:t xml:space="preserve"> </w:t>
      </w:r>
      <w:r w:rsidR="003C2760" w:rsidRPr="00550196">
        <w:rPr>
          <w:rFonts w:ascii="Times New Roman" w:hAnsi="Times New Roman" w:cs="Times New Roman"/>
          <w:lang w:val="en-GB"/>
        </w:rPr>
        <w:t>to take over the contracted natural gas quantities, under the conditions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7" w:name="do|caX|ar13|al2|lib"/>
      <w:bookmarkEnd w:id="127"/>
      <w:r w:rsidRPr="00550196">
        <w:rPr>
          <w:rFonts w:ascii="Times New Roman" w:eastAsia="Times New Roman" w:hAnsi="Times New Roman" w:cs="Times New Roman"/>
          <w:b/>
          <w:bCs/>
          <w:color w:val="8F0000"/>
          <w:lang w:val="en-GB"/>
        </w:rPr>
        <w:t>b)</w:t>
      </w:r>
      <w:r w:rsidR="00153A31" w:rsidRPr="00550196">
        <w:rPr>
          <w:rFonts w:ascii="Times New Roman" w:hAnsi="Times New Roman" w:cs="Times New Roman"/>
          <w:lang w:val="en-GB"/>
        </w:rPr>
        <w:t xml:space="preserve"> </w:t>
      </w:r>
      <w:r w:rsidR="00153A31" w:rsidRPr="00550196">
        <w:rPr>
          <w:rFonts w:ascii="Times New Roman" w:hAnsi="Times New Roman" w:cs="Times New Roman"/>
          <w:lang w:val="en-GB"/>
        </w:rPr>
        <w:t>to pay in full and on time the equivalent value of the delivered natural gas, according to the provisions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8" w:name="do|caX|ar13|al2|lic"/>
      <w:bookmarkEnd w:id="128"/>
      <w:r w:rsidRPr="00550196">
        <w:rPr>
          <w:rFonts w:ascii="Times New Roman" w:eastAsia="Times New Roman" w:hAnsi="Times New Roman" w:cs="Times New Roman"/>
          <w:b/>
          <w:bCs/>
          <w:color w:val="8F0000"/>
          <w:lang w:val="en-GB"/>
        </w:rPr>
        <w:t>c)</w:t>
      </w:r>
      <w:r w:rsidR="006276EB" w:rsidRPr="00550196">
        <w:rPr>
          <w:rFonts w:ascii="Times New Roman" w:hAnsi="Times New Roman" w:cs="Times New Roman"/>
          <w:lang w:val="en-GB"/>
        </w:rPr>
        <w:t xml:space="preserve"> </w:t>
      </w:r>
      <w:r w:rsidR="006276EB" w:rsidRPr="00550196">
        <w:rPr>
          <w:rFonts w:ascii="Times New Roman" w:hAnsi="Times New Roman" w:cs="Times New Roman"/>
          <w:lang w:val="en-GB"/>
        </w:rPr>
        <w:t>to maintain, during the whole period of the contracted natural gas delivery, the right of access to the VTP, respectively the right to carry out transactions and transfers of ownership over the natural gas in the VTP, according to the provisions of the Network Code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29" w:name="do|caX|ar13|al2|lid"/>
      <w:bookmarkEnd w:id="129"/>
      <w:r w:rsidRPr="00550196">
        <w:rPr>
          <w:rFonts w:ascii="Times New Roman" w:eastAsia="Times New Roman" w:hAnsi="Times New Roman" w:cs="Times New Roman"/>
          <w:b/>
          <w:bCs/>
          <w:color w:val="8F0000"/>
          <w:lang w:val="en-GB"/>
        </w:rPr>
        <w:t>d)</w:t>
      </w:r>
      <w:r w:rsidR="00A90F8C" w:rsidRPr="00550196">
        <w:rPr>
          <w:rFonts w:ascii="Times New Roman" w:hAnsi="Times New Roman" w:cs="Times New Roman"/>
          <w:lang w:val="en-GB"/>
        </w:rPr>
        <w:t xml:space="preserve"> </w:t>
      </w:r>
      <w:r w:rsidR="00A90F8C" w:rsidRPr="00550196">
        <w:rPr>
          <w:rFonts w:ascii="Times New Roman" w:hAnsi="Times New Roman" w:cs="Times New Roman"/>
          <w:lang w:val="en-GB"/>
        </w:rPr>
        <w:t>to nominate to the TSO the quantity of natural gas contracted, according to the provisions of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0" w:name="do|caX|ar13|al2|lie"/>
      <w:bookmarkEnd w:id="130"/>
      <w:r w:rsidRPr="00550196">
        <w:rPr>
          <w:rFonts w:ascii="Times New Roman" w:eastAsia="Times New Roman" w:hAnsi="Times New Roman" w:cs="Times New Roman"/>
          <w:b/>
          <w:bCs/>
          <w:color w:val="8F0000"/>
          <w:lang w:val="en-GB"/>
        </w:rPr>
        <w:t>e)</w:t>
      </w:r>
      <w:r w:rsidR="002E543E" w:rsidRPr="00550196">
        <w:rPr>
          <w:rFonts w:ascii="Times New Roman" w:hAnsi="Times New Roman" w:cs="Times New Roman"/>
          <w:lang w:val="en-GB"/>
        </w:rPr>
        <w:t xml:space="preserve"> </w:t>
      </w:r>
      <w:r w:rsidR="002E543E" w:rsidRPr="00550196">
        <w:rPr>
          <w:rFonts w:ascii="Times New Roman" w:hAnsi="Times New Roman" w:cs="Times New Roman"/>
          <w:lang w:val="en-GB"/>
        </w:rPr>
        <w:t>to pay to the Seller, in case of unilateral denunciation by the Buyer or termination due to the Buyer's fault, the equivalent value of the contracted and not taken over natural gas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1" w:name="do|caX|ar13|al2|lif"/>
      <w:bookmarkEnd w:id="131"/>
      <w:r w:rsidRPr="00550196">
        <w:rPr>
          <w:rFonts w:ascii="Times New Roman" w:eastAsia="Times New Roman" w:hAnsi="Times New Roman" w:cs="Times New Roman"/>
          <w:b/>
          <w:bCs/>
          <w:color w:val="8F0000"/>
          <w:lang w:val="en-GB"/>
        </w:rPr>
        <w:t>f)</w:t>
      </w:r>
      <w:r w:rsidR="00B700FC" w:rsidRPr="00550196">
        <w:rPr>
          <w:rFonts w:ascii="Times New Roman" w:hAnsi="Times New Roman" w:cs="Times New Roman"/>
          <w:lang w:val="en-GB"/>
        </w:rPr>
        <w:t xml:space="preserve"> </w:t>
      </w:r>
      <w:r w:rsidR="00B700FC" w:rsidRPr="00550196">
        <w:rPr>
          <w:rFonts w:ascii="Times New Roman" w:hAnsi="Times New Roman" w:cs="Times New Roman"/>
          <w:lang w:val="en-GB"/>
        </w:rPr>
        <w:t>if the Buyer chooses the payment after the delivery month, to present to the Seller the letter of bank guarantee in accordance with the terms and conditions stipulated in art. 8 paragraph</w:t>
      </w:r>
      <w:r w:rsidRPr="00550196">
        <w:rPr>
          <w:rFonts w:ascii="Times New Roman" w:eastAsia="Times New Roman" w:hAnsi="Times New Roman" w:cs="Times New Roman"/>
          <w:color w:val="000000"/>
          <w:lang w:val="en-GB"/>
        </w:rPr>
        <w:t xml:space="preserve"> (4).</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32" w:name="do|caXI"/>
      <w:bookmarkEnd w:id="132"/>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XI:</w:t>
      </w:r>
      <w:r w:rsidR="00443769" w:rsidRPr="00550196">
        <w:rPr>
          <w:rFonts w:ascii="Times New Roman" w:eastAsia="Times New Roman" w:hAnsi="Times New Roman" w:cs="Times New Roman"/>
          <w:color w:val="000000"/>
          <w:lang w:val="en-GB"/>
        </w:rPr>
        <w:t xml:space="preserve"> </w:t>
      </w:r>
      <w:r w:rsidR="00443769" w:rsidRPr="00550196">
        <w:rPr>
          <w:rFonts w:ascii="Times New Roman" w:hAnsi="Times New Roman" w:cs="Times New Roman"/>
          <w:b/>
          <w:lang w:val="en-GB"/>
        </w:rPr>
        <w:t>Confidentiality clause</w:t>
      </w:r>
      <w:r w:rsidR="00443769" w:rsidRPr="00550196">
        <w:rPr>
          <w:rFonts w:ascii="Times New Roman" w:eastAsia="Times New Roman" w:hAnsi="Times New Roman" w:cs="Times New Roman"/>
          <w:b/>
          <w:bCs/>
          <w:color w:val="000000"/>
          <w:lang w:val="en-GB"/>
        </w:rPr>
        <w:t xml:space="preserve">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3" w:name="do|caXI|ar14"/>
      <w:bookmarkEnd w:id="133"/>
      <w:r w:rsidRPr="00550196">
        <w:rPr>
          <w:rFonts w:ascii="Times New Roman" w:eastAsia="Times New Roman" w:hAnsi="Times New Roman" w:cs="Times New Roman"/>
          <w:b/>
          <w:bCs/>
          <w:color w:val="0000AF"/>
          <w:lang w:val="en-GB"/>
        </w:rPr>
        <w:t>Art. 14</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4" w:name="do|caXI|ar14|al1"/>
      <w:bookmarkEnd w:id="134"/>
      <w:r w:rsidRPr="00550196">
        <w:rPr>
          <w:rFonts w:ascii="Times New Roman" w:eastAsia="Times New Roman" w:hAnsi="Times New Roman" w:cs="Times New Roman"/>
          <w:b/>
          <w:bCs/>
          <w:color w:val="008F00"/>
          <w:lang w:val="en-GB"/>
        </w:rPr>
        <w:t>(1)</w:t>
      </w:r>
      <w:r w:rsidR="0061417C" w:rsidRPr="00550196">
        <w:rPr>
          <w:rFonts w:ascii="Times New Roman" w:hAnsi="Times New Roman" w:cs="Times New Roman"/>
          <w:lang w:val="en-GB"/>
        </w:rPr>
        <w:t xml:space="preserve"> </w:t>
      </w:r>
      <w:r w:rsidR="0061417C" w:rsidRPr="00550196">
        <w:rPr>
          <w:rFonts w:ascii="Times New Roman" w:hAnsi="Times New Roman" w:cs="Times New Roman"/>
          <w:lang w:val="en-GB"/>
        </w:rPr>
        <w:t>The parties undertake to treat all information, data and documents of which they have become aware during and / or on the occasion of the execution of this contract as confidential information and take responsibility for maintaining their confidentiality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5" w:name="do|caXI|ar14|al2"/>
      <w:bookmarkEnd w:id="135"/>
      <w:r w:rsidRPr="00550196">
        <w:rPr>
          <w:rFonts w:ascii="Times New Roman" w:eastAsia="Times New Roman" w:hAnsi="Times New Roman" w:cs="Times New Roman"/>
          <w:b/>
          <w:bCs/>
          <w:color w:val="008F00"/>
          <w:lang w:val="en-GB"/>
        </w:rPr>
        <w:t>(2)</w:t>
      </w:r>
      <w:r w:rsidR="007E4786" w:rsidRPr="00550196">
        <w:rPr>
          <w:rFonts w:ascii="Times New Roman" w:hAnsi="Times New Roman" w:cs="Times New Roman"/>
          <w:lang w:val="en-GB"/>
        </w:rPr>
        <w:t xml:space="preserve"> The </w:t>
      </w:r>
      <w:r w:rsidR="007E4786" w:rsidRPr="00550196">
        <w:rPr>
          <w:rFonts w:ascii="Times New Roman" w:hAnsi="Times New Roman" w:cs="Times New Roman"/>
          <w:lang w:val="en-GB"/>
        </w:rPr>
        <w:t xml:space="preserve">following data, documents and </w:t>
      </w:r>
      <w:r w:rsidR="007E4786" w:rsidRPr="00550196">
        <w:rPr>
          <w:rFonts w:ascii="Times New Roman" w:hAnsi="Times New Roman" w:cs="Times New Roman"/>
          <w:lang w:val="en-GB"/>
        </w:rPr>
        <w:t xml:space="preserve">pieces of </w:t>
      </w:r>
      <w:r w:rsidR="007E4786" w:rsidRPr="00550196">
        <w:rPr>
          <w:rFonts w:ascii="Times New Roman" w:hAnsi="Times New Roman" w:cs="Times New Roman"/>
          <w:lang w:val="en-GB"/>
        </w:rPr>
        <w:t>information</w:t>
      </w:r>
      <w:r w:rsidR="007E4786" w:rsidRPr="00550196">
        <w:rPr>
          <w:rFonts w:ascii="Times New Roman" w:eastAsia="Times New Roman" w:hAnsi="Times New Roman" w:cs="Times New Roman"/>
          <w:color w:val="000000"/>
          <w:lang w:val="en-GB"/>
        </w:rPr>
        <w:t xml:space="preserve"> </w:t>
      </w:r>
      <w:r w:rsidR="007E4786" w:rsidRPr="00550196">
        <w:rPr>
          <w:rFonts w:ascii="Times New Roman" w:hAnsi="Times New Roman" w:cs="Times New Roman"/>
          <w:lang w:val="en-GB"/>
        </w:rPr>
        <w:t>are exempted from the provisions of paragraph</w:t>
      </w:r>
      <w:r w:rsidRPr="00550196">
        <w:rPr>
          <w:rFonts w:ascii="Times New Roman" w:eastAsia="Times New Roman" w:hAnsi="Times New Roman" w:cs="Times New Roman"/>
          <w:color w:val="000000"/>
          <w:lang w:val="en-GB"/>
        </w:rPr>
        <w:t xml:space="preserve"> (1):</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6" w:name="do|caXI|ar14|al2|lia"/>
      <w:bookmarkEnd w:id="136"/>
      <w:r w:rsidRPr="00550196">
        <w:rPr>
          <w:rFonts w:ascii="Times New Roman" w:eastAsia="Times New Roman" w:hAnsi="Times New Roman" w:cs="Times New Roman"/>
          <w:b/>
          <w:bCs/>
          <w:color w:val="8F0000"/>
          <w:lang w:val="en-GB"/>
        </w:rPr>
        <w:t>a)</w:t>
      </w:r>
      <w:r w:rsidR="001D74D9" w:rsidRPr="00550196">
        <w:rPr>
          <w:rFonts w:ascii="Times New Roman" w:hAnsi="Times New Roman" w:cs="Times New Roman"/>
          <w:lang w:val="en-GB"/>
        </w:rPr>
        <w:t xml:space="preserve"> </w:t>
      </w:r>
      <w:r w:rsidR="001D74D9" w:rsidRPr="00550196">
        <w:rPr>
          <w:rFonts w:ascii="Times New Roman" w:hAnsi="Times New Roman" w:cs="Times New Roman"/>
          <w:lang w:val="en-GB"/>
        </w:rPr>
        <w:t>those for the disclosure of which the prior written consent of the other Contracting Party has been received</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7" w:name="do|caXI|ar14|al2|lib"/>
      <w:bookmarkEnd w:id="137"/>
      <w:r w:rsidRPr="00550196">
        <w:rPr>
          <w:rFonts w:ascii="Times New Roman" w:eastAsia="Times New Roman" w:hAnsi="Times New Roman" w:cs="Times New Roman"/>
          <w:b/>
          <w:bCs/>
          <w:color w:val="8F0000"/>
          <w:lang w:val="en-GB"/>
        </w:rPr>
        <w:t>b)</w:t>
      </w:r>
      <w:r w:rsidR="00DA3D4D" w:rsidRPr="00550196">
        <w:rPr>
          <w:rFonts w:ascii="Times New Roman" w:hAnsi="Times New Roman" w:cs="Times New Roman"/>
          <w:lang w:val="en-GB"/>
        </w:rPr>
        <w:t xml:space="preserve"> those that at the date of their disclosure are of public circulation</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8" w:name="do|caXI|ar14|al2|lic"/>
      <w:bookmarkEnd w:id="138"/>
      <w:r w:rsidRPr="00550196">
        <w:rPr>
          <w:rFonts w:ascii="Times New Roman" w:eastAsia="Times New Roman" w:hAnsi="Times New Roman" w:cs="Times New Roman"/>
          <w:b/>
          <w:bCs/>
          <w:color w:val="8F0000"/>
          <w:lang w:val="en-GB"/>
        </w:rPr>
        <w:t>c)</w:t>
      </w:r>
      <w:r w:rsidR="00A60E05" w:rsidRPr="00550196">
        <w:rPr>
          <w:rFonts w:ascii="Times New Roman" w:hAnsi="Times New Roman" w:cs="Times New Roman"/>
          <w:lang w:val="en-GB"/>
        </w:rPr>
        <w:t xml:space="preserve"> </w:t>
      </w:r>
      <w:r w:rsidR="00A60E05" w:rsidRPr="00550196">
        <w:rPr>
          <w:rFonts w:ascii="Times New Roman" w:hAnsi="Times New Roman" w:cs="Times New Roman"/>
          <w:lang w:val="en-GB"/>
        </w:rPr>
        <w:t>those requested by the competent bodies of the state, based on the legal information obligations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39" w:name="do|caXI|ar14|al2|lid"/>
      <w:bookmarkEnd w:id="139"/>
      <w:r w:rsidRPr="00550196">
        <w:rPr>
          <w:rFonts w:ascii="Times New Roman" w:eastAsia="Times New Roman" w:hAnsi="Times New Roman" w:cs="Times New Roman"/>
          <w:b/>
          <w:bCs/>
          <w:color w:val="8F0000"/>
          <w:lang w:val="en-GB"/>
        </w:rPr>
        <w:lastRenderedPageBreak/>
        <w:t>d)</w:t>
      </w:r>
      <w:r w:rsidR="008941C2" w:rsidRPr="00550196">
        <w:rPr>
          <w:rFonts w:ascii="Times New Roman" w:hAnsi="Times New Roman" w:cs="Times New Roman"/>
          <w:lang w:val="en-GB"/>
        </w:rPr>
        <w:t xml:space="preserve"> </w:t>
      </w:r>
      <w:r w:rsidR="008941C2" w:rsidRPr="00550196">
        <w:rPr>
          <w:rFonts w:ascii="Times New Roman" w:hAnsi="Times New Roman" w:cs="Times New Roman"/>
          <w:lang w:val="en-GB"/>
        </w:rPr>
        <w:t>those disclosed to affiliates for the purpose of implementing the provisions of the contract, provided that the affiliates are informed of the existence of the obligation of confidentiality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40" w:name="do|caXI|ar14|al3"/>
      <w:bookmarkEnd w:id="140"/>
      <w:r w:rsidRPr="00550196">
        <w:rPr>
          <w:rFonts w:ascii="Times New Roman" w:eastAsia="Times New Roman" w:hAnsi="Times New Roman" w:cs="Times New Roman"/>
          <w:b/>
          <w:bCs/>
          <w:color w:val="008F00"/>
          <w:lang w:val="en-GB"/>
        </w:rPr>
        <w:t>(3)</w:t>
      </w:r>
      <w:r w:rsidR="00C958A2" w:rsidRPr="00550196">
        <w:rPr>
          <w:rFonts w:ascii="Times New Roman" w:hAnsi="Times New Roman" w:cs="Times New Roman"/>
          <w:lang w:val="en-GB"/>
        </w:rPr>
        <w:t xml:space="preserve"> </w:t>
      </w:r>
      <w:r w:rsidR="00C958A2" w:rsidRPr="00550196">
        <w:rPr>
          <w:rFonts w:ascii="Times New Roman" w:hAnsi="Times New Roman" w:cs="Times New Roman"/>
          <w:lang w:val="en-GB"/>
        </w:rPr>
        <w:t>If any of the parties violates the obligation of confidentiality regarding this contract, by disclosing to unauthorized third parties any pieces of information that are not public, it shall be obliged to pay damages to the injured party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41" w:name="do|caXII"/>
      <w:bookmarkEnd w:id="141"/>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XII:</w:t>
      </w:r>
      <w:r w:rsidR="00CF1FBD" w:rsidRPr="00550196">
        <w:rPr>
          <w:rFonts w:ascii="Times New Roman" w:eastAsia="Times New Roman" w:hAnsi="Times New Roman" w:cs="Times New Roman"/>
          <w:b/>
          <w:bCs/>
          <w:color w:val="000000"/>
          <w:lang w:val="en-GB"/>
        </w:rPr>
        <w:t xml:space="preserve"> </w:t>
      </w:r>
      <w:r w:rsidR="00E85D1D" w:rsidRPr="00550196">
        <w:rPr>
          <w:rFonts w:ascii="Times New Roman" w:hAnsi="Times New Roman" w:cs="Times New Roman"/>
          <w:b/>
          <w:lang w:val="en-GB"/>
        </w:rPr>
        <w:t>Contractual liability</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42" w:name="do|caXII|ar15"/>
      <w:bookmarkEnd w:id="142"/>
      <w:r w:rsidRPr="00550196">
        <w:rPr>
          <w:rFonts w:ascii="Times New Roman" w:eastAsia="Times New Roman" w:hAnsi="Times New Roman" w:cs="Times New Roman"/>
          <w:b/>
          <w:bCs/>
          <w:color w:val="0000AF"/>
          <w:lang w:val="en-GB"/>
        </w:rPr>
        <w:t>Art. 15</w:t>
      </w:r>
    </w:p>
    <w:p w:rsidR="00CF1FBD" w:rsidRPr="00550196" w:rsidRDefault="00C004CA" w:rsidP="00CF1FBD">
      <w:pPr>
        <w:spacing w:after="0" w:line="240" w:lineRule="auto"/>
        <w:jc w:val="both"/>
        <w:rPr>
          <w:rFonts w:ascii="Times New Roman" w:eastAsia="Times New Roman" w:hAnsi="Times New Roman" w:cs="Times New Roman"/>
          <w:color w:val="000000"/>
          <w:lang w:val="en-GB"/>
        </w:rPr>
      </w:pPr>
      <w:bookmarkStart w:id="143" w:name="do|caXII|ar15|pa1"/>
      <w:bookmarkEnd w:id="143"/>
      <w:r w:rsidRPr="00550196">
        <w:rPr>
          <w:rFonts w:ascii="Times New Roman" w:hAnsi="Times New Roman" w:cs="Times New Roman"/>
          <w:lang w:val="en-GB"/>
        </w:rPr>
        <w:t xml:space="preserve">Each party shall be responsible for the execution and </w:t>
      </w:r>
      <w:r w:rsidR="00550196" w:rsidRPr="00550196">
        <w:rPr>
          <w:rFonts w:ascii="Times New Roman" w:hAnsi="Times New Roman" w:cs="Times New Roman"/>
          <w:lang w:val="en-GB"/>
        </w:rPr>
        <w:t>fulfilment</w:t>
      </w:r>
      <w:r w:rsidRPr="00550196">
        <w:rPr>
          <w:rFonts w:ascii="Times New Roman" w:hAnsi="Times New Roman" w:cs="Times New Roman"/>
          <w:lang w:val="en-GB"/>
        </w:rPr>
        <w:t xml:space="preserve"> of its contractual obligations. The parties agree that, in case of non-execution or partial execution of the obligations of delivery, respectively of taking over the quantities of natural gas, the level of damages shall represent the value calculated at the contractual price of the quantities not delivered through the fault of the Seller</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44" w:name="do|caXIII"/>
      <w:bookmarkEnd w:id="144"/>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XIII:</w:t>
      </w:r>
      <w:r w:rsidR="00A625D0" w:rsidRPr="00550196">
        <w:rPr>
          <w:rFonts w:ascii="Times New Roman" w:eastAsia="Times New Roman" w:hAnsi="Times New Roman" w:cs="Times New Roman"/>
          <w:b/>
          <w:bCs/>
          <w:color w:val="000000"/>
          <w:lang w:val="en-GB"/>
        </w:rPr>
        <w:t xml:space="preserve"> </w:t>
      </w:r>
      <w:r w:rsidR="00A625D0" w:rsidRPr="00550196">
        <w:rPr>
          <w:rFonts w:ascii="Times New Roman" w:hAnsi="Times New Roman" w:cs="Times New Roman"/>
          <w:b/>
          <w:lang w:val="en-GB"/>
        </w:rPr>
        <w:t>Termination of the contract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45" w:name="do|caXIII|ar16"/>
      <w:bookmarkEnd w:id="145"/>
      <w:r w:rsidRPr="00550196">
        <w:rPr>
          <w:rFonts w:ascii="Times New Roman" w:eastAsia="Times New Roman" w:hAnsi="Times New Roman" w:cs="Times New Roman"/>
          <w:b/>
          <w:bCs/>
          <w:color w:val="0000AF"/>
          <w:lang w:val="en-GB"/>
        </w:rPr>
        <w:t>Art. 16</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46" w:name="do|caXIII|ar16|al1"/>
      <w:bookmarkEnd w:id="146"/>
      <w:r w:rsidRPr="00550196">
        <w:rPr>
          <w:rFonts w:ascii="Times New Roman" w:eastAsia="Times New Roman" w:hAnsi="Times New Roman" w:cs="Times New Roman"/>
          <w:b/>
          <w:bCs/>
          <w:color w:val="008F00"/>
          <w:lang w:val="en-GB"/>
        </w:rPr>
        <w:t>(1)</w:t>
      </w:r>
      <w:r w:rsidR="00A625D0" w:rsidRPr="00550196">
        <w:rPr>
          <w:rFonts w:ascii="Times New Roman" w:hAnsi="Times New Roman" w:cs="Times New Roman"/>
          <w:lang w:val="en-GB"/>
        </w:rPr>
        <w:t xml:space="preserve"> </w:t>
      </w:r>
      <w:r w:rsidR="00A625D0" w:rsidRPr="00550196">
        <w:rPr>
          <w:rFonts w:ascii="Times New Roman" w:hAnsi="Times New Roman" w:cs="Times New Roman"/>
          <w:lang w:val="en-GB"/>
        </w:rPr>
        <w:t>This contract terminates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47" w:name="do|caXIII|ar16|al1|lia"/>
      <w:bookmarkEnd w:id="147"/>
      <w:r w:rsidRPr="00550196">
        <w:rPr>
          <w:rFonts w:ascii="Times New Roman" w:eastAsia="Times New Roman" w:hAnsi="Times New Roman" w:cs="Times New Roman"/>
          <w:b/>
          <w:bCs/>
          <w:color w:val="8F0000"/>
          <w:lang w:val="en-GB"/>
        </w:rPr>
        <w:t>a)</w:t>
      </w:r>
      <w:r w:rsidR="00A625D0" w:rsidRPr="00550196">
        <w:rPr>
          <w:rFonts w:ascii="Times New Roman" w:hAnsi="Times New Roman" w:cs="Times New Roman"/>
          <w:lang w:val="en-GB"/>
        </w:rPr>
        <w:t xml:space="preserve"> </w:t>
      </w:r>
      <w:r w:rsidR="00A625D0" w:rsidRPr="00550196">
        <w:rPr>
          <w:rFonts w:ascii="Times New Roman" w:hAnsi="Times New Roman" w:cs="Times New Roman"/>
          <w:lang w:val="en-GB"/>
        </w:rPr>
        <w:t>as of right, at the end of the validity period of the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48" w:name="do|caXIII|ar16|al1|lib"/>
      <w:bookmarkEnd w:id="148"/>
      <w:r w:rsidRPr="00550196">
        <w:rPr>
          <w:rFonts w:ascii="Times New Roman" w:eastAsia="Times New Roman" w:hAnsi="Times New Roman" w:cs="Times New Roman"/>
          <w:b/>
          <w:bCs/>
          <w:color w:val="8F0000"/>
          <w:lang w:val="en-GB"/>
        </w:rPr>
        <w:t>b)</w:t>
      </w:r>
      <w:r w:rsidR="00A625D0" w:rsidRPr="00550196">
        <w:rPr>
          <w:rFonts w:ascii="Times New Roman" w:hAnsi="Times New Roman" w:cs="Times New Roman"/>
          <w:lang w:val="en-GB"/>
        </w:rPr>
        <w:t xml:space="preserve"> </w:t>
      </w:r>
      <w:r w:rsidR="00A625D0" w:rsidRPr="00550196">
        <w:rPr>
          <w:rFonts w:ascii="Times New Roman" w:hAnsi="Times New Roman" w:cs="Times New Roman"/>
          <w:lang w:val="en-GB"/>
        </w:rPr>
        <w:t>by the agreement of the parties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49" w:name="do|caXIII|ar16|al1|lic"/>
      <w:bookmarkEnd w:id="149"/>
      <w:r w:rsidRPr="00550196">
        <w:rPr>
          <w:rFonts w:ascii="Times New Roman" w:eastAsia="Times New Roman" w:hAnsi="Times New Roman" w:cs="Times New Roman"/>
          <w:b/>
          <w:bCs/>
          <w:color w:val="8F0000"/>
          <w:lang w:val="en-GB"/>
        </w:rPr>
        <w:t>c)</w:t>
      </w:r>
      <w:r w:rsidR="00CC4421" w:rsidRPr="00550196">
        <w:rPr>
          <w:rFonts w:ascii="Times New Roman" w:hAnsi="Times New Roman" w:cs="Times New Roman"/>
          <w:lang w:val="en-GB"/>
        </w:rPr>
        <w:t xml:space="preserve"> </w:t>
      </w:r>
      <w:r w:rsidR="00CC4421" w:rsidRPr="00550196">
        <w:rPr>
          <w:rFonts w:ascii="Times New Roman" w:hAnsi="Times New Roman" w:cs="Times New Roman"/>
          <w:lang w:val="en-GB"/>
        </w:rPr>
        <w:t>in the situation where one of the parties no longer holds the authorizations / licences necessary for the execution of the obligations assumed by this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0" w:name="do|caXIII|ar16|al1|lid"/>
      <w:bookmarkEnd w:id="150"/>
      <w:r w:rsidRPr="00550196">
        <w:rPr>
          <w:rFonts w:ascii="Times New Roman" w:eastAsia="Times New Roman" w:hAnsi="Times New Roman" w:cs="Times New Roman"/>
          <w:b/>
          <w:bCs/>
          <w:color w:val="8F0000"/>
          <w:lang w:val="en-GB"/>
        </w:rPr>
        <w:t>d)</w:t>
      </w:r>
      <w:r w:rsidR="001F7B66" w:rsidRPr="00550196">
        <w:rPr>
          <w:rFonts w:ascii="Times New Roman" w:hAnsi="Times New Roman" w:cs="Times New Roman"/>
          <w:lang w:val="en-GB"/>
        </w:rPr>
        <w:t xml:space="preserve"> </w:t>
      </w:r>
      <w:r w:rsidR="001F7B66" w:rsidRPr="00550196">
        <w:rPr>
          <w:rFonts w:ascii="Times New Roman" w:hAnsi="Times New Roman" w:cs="Times New Roman"/>
          <w:lang w:val="en-GB"/>
        </w:rPr>
        <w:t>if the events of force majeure prevent the parties from fulfilling their contractual obligations for a period longer than 30 (thirty) days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1" w:name="do|caXIII|ar16|al1|lie"/>
      <w:bookmarkEnd w:id="151"/>
      <w:r w:rsidRPr="00550196">
        <w:rPr>
          <w:rFonts w:ascii="Times New Roman" w:eastAsia="Times New Roman" w:hAnsi="Times New Roman" w:cs="Times New Roman"/>
          <w:b/>
          <w:bCs/>
          <w:color w:val="8F0000"/>
          <w:lang w:val="en-GB"/>
        </w:rPr>
        <w:t>e)</w:t>
      </w:r>
      <w:r w:rsidR="00BA73B9" w:rsidRPr="00550196">
        <w:rPr>
          <w:rFonts w:ascii="Times New Roman" w:hAnsi="Times New Roman" w:cs="Times New Roman"/>
          <w:lang w:val="en-GB"/>
        </w:rPr>
        <w:t xml:space="preserve"> </w:t>
      </w:r>
      <w:r w:rsidR="00BA73B9" w:rsidRPr="00550196">
        <w:rPr>
          <w:rFonts w:ascii="Times New Roman" w:hAnsi="Times New Roman" w:cs="Times New Roman"/>
          <w:lang w:val="en-GB"/>
        </w:rPr>
        <w:t>by termination by either party, as a result of the simple non-performance by the other party of the contractual obligations, without the intervention of the court, without notice of default and without any other prior formality, with the notification of the other guilty party, at least 3 (three) calendar days before the date mentioned in the notice of cancellation of the contract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2" w:name="do|caXIII|ar16|al1|lif"/>
      <w:bookmarkEnd w:id="152"/>
      <w:r w:rsidRPr="00550196">
        <w:rPr>
          <w:rFonts w:ascii="Times New Roman" w:eastAsia="Times New Roman" w:hAnsi="Times New Roman" w:cs="Times New Roman"/>
          <w:b/>
          <w:bCs/>
          <w:color w:val="8F0000"/>
          <w:lang w:val="en-GB"/>
        </w:rPr>
        <w:t>f)</w:t>
      </w:r>
      <w:r w:rsidR="00C514F8" w:rsidRPr="00550196">
        <w:rPr>
          <w:rFonts w:ascii="Times New Roman" w:hAnsi="Times New Roman" w:cs="Times New Roman"/>
          <w:lang w:val="en-GB"/>
        </w:rPr>
        <w:t xml:space="preserve"> </w:t>
      </w:r>
      <w:r w:rsidR="00C514F8" w:rsidRPr="00550196">
        <w:rPr>
          <w:rFonts w:ascii="Times New Roman" w:hAnsi="Times New Roman" w:cs="Times New Roman"/>
          <w:lang w:val="en-GB"/>
        </w:rPr>
        <w:t>as of right, in case of bankruptcy, as the case may be, of the contracting party / parties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3" w:name="do|caXIII|ar16|al2"/>
      <w:bookmarkEnd w:id="153"/>
      <w:r w:rsidRPr="00550196">
        <w:rPr>
          <w:rFonts w:ascii="Times New Roman" w:eastAsia="Times New Roman" w:hAnsi="Times New Roman" w:cs="Times New Roman"/>
          <w:b/>
          <w:bCs/>
          <w:color w:val="008F00"/>
          <w:lang w:val="en-GB"/>
        </w:rPr>
        <w:t>(2)</w:t>
      </w:r>
      <w:r w:rsidR="0075366C" w:rsidRPr="00550196">
        <w:rPr>
          <w:rFonts w:ascii="Times New Roman" w:hAnsi="Times New Roman" w:cs="Times New Roman"/>
          <w:lang w:val="en-GB"/>
        </w:rPr>
        <w:t xml:space="preserve"> </w:t>
      </w:r>
      <w:r w:rsidR="0075366C" w:rsidRPr="00550196">
        <w:rPr>
          <w:rFonts w:ascii="Times New Roman" w:hAnsi="Times New Roman" w:cs="Times New Roman"/>
          <w:lang w:val="en-GB"/>
        </w:rPr>
        <w:t>The termination of this contract has no effect on the already due contractual obligations assumed by the parties and not yet performed</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4" w:name="do|caXIII|ar16|al3"/>
      <w:bookmarkEnd w:id="154"/>
      <w:r w:rsidRPr="00550196">
        <w:rPr>
          <w:rFonts w:ascii="Times New Roman" w:eastAsia="Times New Roman" w:hAnsi="Times New Roman" w:cs="Times New Roman"/>
          <w:b/>
          <w:bCs/>
          <w:color w:val="008F00"/>
          <w:lang w:val="en-GB"/>
        </w:rPr>
        <w:t>(3)</w:t>
      </w:r>
      <w:r w:rsidR="00C7726E" w:rsidRPr="00550196">
        <w:rPr>
          <w:rFonts w:ascii="Times New Roman" w:hAnsi="Times New Roman" w:cs="Times New Roman"/>
          <w:lang w:val="en-GB"/>
        </w:rPr>
        <w:t xml:space="preserve"> </w:t>
      </w:r>
      <w:r w:rsidR="00C7726E" w:rsidRPr="00550196">
        <w:rPr>
          <w:rFonts w:ascii="Times New Roman" w:hAnsi="Times New Roman" w:cs="Times New Roman"/>
          <w:lang w:val="en-GB"/>
        </w:rPr>
        <w:t xml:space="preserve">Any of the parties has the right to unilaterally terminate this contract, with a notice of 30 (thirty) calendar days, with the obligation to pay the quantity of natural gas not delivered according to the provisions of art. 13 paragraph (2) or of the quantity of natural gas not taken over according to the provisions of art. 13 paragraph </w:t>
      </w:r>
      <w:r w:rsidRPr="00550196">
        <w:rPr>
          <w:rFonts w:ascii="Times New Roman" w:eastAsia="Times New Roman" w:hAnsi="Times New Roman" w:cs="Times New Roman"/>
          <w:color w:val="000000"/>
          <w:lang w:val="en-GB"/>
        </w:rPr>
        <w:t>(2).</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55" w:name="do|caXIV"/>
      <w:bookmarkEnd w:id="155"/>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XIV:</w:t>
      </w:r>
      <w:r w:rsidR="00A74ABB" w:rsidRPr="00550196">
        <w:rPr>
          <w:rFonts w:ascii="Times New Roman" w:hAnsi="Times New Roman" w:cs="Times New Roman"/>
          <w:b/>
          <w:lang w:val="en-GB"/>
        </w:rPr>
        <w:t xml:space="preserve"> </w:t>
      </w:r>
      <w:r w:rsidR="00A74ABB" w:rsidRPr="00550196">
        <w:rPr>
          <w:rFonts w:ascii="Times New Roman" w:hAnsi="Times New Roman" w:cs="Times New Roman"/>
          <w:b/>
          <w:lang w:val="en-GB"/>
        </w:rPr>
        <w:t>Notifications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6" w:name="do|caXIV|ar17"/>
      <w:bookmarkEnd w:id="156"/>
      <w:r w:rsidRPr="00550196">
        <w:rPr>
          <w:rFonts w:ascii="Times New Roman" w:eastAsia="Times New Roman" w:hAnsi="Times New Roman" w:cs="Times New Roman"/>
          <w:b/>
          <w:bCs/>
          <w:color w:val="0000AF"/>
          <w:lang w:val="en-GB"/>
        </w:rPr>
        <w:t>Art. 17</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7" w:name="do|caXIV|ar17|al1"/>
      <w:bookmarkEnd w:id="157"/>
      <w:r w:rsidRPr="00550196">
        <w:rPr>
          <w:rFonts w:ascii="Times New Roman" w:eastAsia="Times New Roman" w:hAnsi="Times New Roman" w:cs="Times New Roman"/>
          <w:b/>
          <w:bCs/>
          <w:color w:val="008F00"/>
          <w:lang w:val="en-GB"/>
        </w:rPr>
        <w:t>(1)</w:t>
      </w:r>
      <w:r w:rsidR="005B3195" w:rsidRPr="00550196">
        <w:rPr>
          <w:rFonts w:ascii="Times New Roman" w:hAnsi="Times New Roman" w:cs="Times New Roman"/>
          <w:lang w:val="en-GB"/>
        </w:rPr>
        <w:t xml:space="preserve"> </w:t>
      </w:r>
      <w:r w:rsidR="005B3195" w:rsidRPr="00550196">
        <w:rPr>
          <w:rFonts w:ascii="Times New Roman" w:hAnsi="Times New Roman" w:cs="Times New Roman"/>
          <w:lang w:val="en-GB"/>
        </w:rPr>
        <w:t>The parties agree that, during the execution of this contract, all notifications and / or communications between them shall be made in writing and sent by fax, registered mail with acknowledgment of receipt, by courier or by electronic means, to the addresses indicated below</w:t>
      </w:r>
      <w:r w:rsidRPr="00550196">
        <w:rPr>
          <w:rFonts w:ascii="Times New Roman" w:eastAsia="Times New Roman" w:hAnsi="Times New Roman" w:cs="Times New Roman"/>
          <w:color w:val="000000"/>
          <w:lang w:val="en-GB"/>
        </w:rPr>
        <w:t>:</w:t>
      </w:r>
    </w:p>
    <w:p w:rsidR="00CF1FBD" w:rsidRPr="00550196" w:rsidRDefault="00B07860" w:rsidP="00CF1FBD">
      <w:pPr>
        <w:spacing w:after="0" w:line="240" w:lineRule="auto"/>
        <w:jc w:val="both"/>
        <w:rPr>
          <w:rFonts w:ascii="Times New Roman" w:eastAsia="Times New Roman" w:hAnsi="Times New Roman" w:cs="Times New Roman"/>
          <w:color w:val="000000"/>
          <w:lang w:val="en-GB"/>
        </w:rPr>
      </w:pPr>
      <w:bookmarkStart w:id="158" w:name="do|caXIV|ar17|al1|pa1"/>
      <w:bookmarkEnd w:id="158"/>
      <w:r w:rsidRPr="00550196">
        <w:rPr>
          <w:rFonts w:ascii="Times New Roman" w:hAnsi="Times New Roman" w:cs="Times New Roman"/>
          <w:lang w:val="en-GB"/>
        </w:rPr>
        <w:t>For the Seller</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59" w:name="do|caXIV|ar17|al1|pa2"/>
      <w:bookmarkEnd w:id="159"/>
      <w:r w:rsidRPr="00550196">
        <w:rPr>
          <w:rFonts w:ascii="Times New Roman" w:eastAsia="Times New Roman" w:hAnsi="Times New Roman" w:cs="Times New Roman"/>
          <w:color w:val="000000"/>
          <w:lang w:val="en-GB"/>
        </w:rPr>
        <w:t>S.C. .....................................................................</w:t>
      </w:r>
    </w:p>
    <w:p w:rsidR="00CF1FBD" w:rsidRPr="00550196" w:rsidRDefault="00B07860" w:rsidP="00CF1FBD">
      <w:pPr>
        <w:spacing w:after="0" w:line="240" w:lineRule="auto"/>
        <w:jc w:val="both"/>
        <w:rPr>
          <w:rFonts w:ascii="Times New Roman" w:eastAsia="Times New Roman" w:hAnsi="Times New Roman" w:cs="Times New Roman"/>
          <w:color w:val="000000"/>
          <w:lang w:val="en-GB"/>
        </w:rPr>
      </w:pPr>
      <w:bookmarkStart w:id="160" w:name="do|caXIV|ar17|al1|pa3"/>
      <w:bookmarkEnd w:id="160"/>
      <w:r w:rsidRPr="00550196">
        <w:rPr>
          <w:rFonts w:ascii="Times New Roman" w:hAnsi="Times New Roman" w:cs="Times New Roman"/>
          <w:lang w:val="en-GB"/>
        </w:rPr>
        <w:t>Headquarters</w:t>
      </w:r>
      <w:r w:rsidR="00CF1FBD" w:rsidRPr="00550196">
        <w:rPr>
          <w:rFonts w:ascii="Times New Roman" w:eastAsia="Times New Roman" w:hAnsi="Times New Roman" w:cs="Times New Roman"/>
          <w:color w:val="000000"/>
          <w:lang w:val="en-GB"/>
        </w:rPr>
        <w:t>: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61" w:name="do|caXIV|ar17|al1|pa4"/>
      <w:bookmarkEnd w:id="161"/>
      <w:r w:rsidRPr="00550196">
        <w:rPr>
          <w:rFonts w:ascii="Times New Roman" w:eastAsia="Times New Roman" w:hAnsi="Times New Roman" w:cs="Times New Roman"/>
          <w:color w:val="000000"/>
          <w:lang w:val="en-GB"/>
        </w:rPr>
        <w:t>Tel</w:t>
      </w:r>
      <w:r w:rsidR="00B07860" w:rsidRPr="00550196">
        <w:rPr>
          <w:rFonts w:ascii="Times New Roman" w:eastAsia="Times New Roman" w:hAnsi="Times New Roman" w:cs="Times New Roman"/>
          <w:color w:val="000000"/>
          <w:lang w:val="en-GB"/>
        </w:rPr>
        <w:t>ephone</w:t>
      </w:r>
      <w:r w:rsidRPr="00550196">
        <w:rPr>
          <w:rFonts w:ascii="Times New Roman" w:eastAsia="Times New Roman" w:hAnsi="Times New Roman" w:cs="Times New Roman"/>
          <w:color w:val="000000"/>
          <w:lang w:val="en-GB"/>
        </w:rPr>
        <w:t>: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62" w:name="do|caXIV|ar17|al1|pa5"/>
      <w:bookmarkEnd w:id="162"/>
      <w:r w:rsidRPr="00550196">
        <w:rPr>
          <w:rFonts w:ascii="Times New Roman" w:eastAsia="Times New Roman" w:hAnsi="Times New Roman" w:cs="Times New Roman"/>
          <w:color w:val="000000"/>
          <w:lang w:val="en-GB"/>
        </w:rPr>
        <w:t>Fax: .......................</w:t>
      </w:r>
    </w:p>
    <w:p w:rsidR="00CF1FBD" w:rsidRPr="00550196" w:rsidRDefault="00B07860" w:rsidP="00CF1FBD">
      <w:pPr>
        <w:spacing w:after="0" w:line="240" w:lineRule="auto"/>
        <w:jc w:val="both"/>
        <w:rPr>
          <w:rFonts w:ascii="Times New Roman" w:eastAsia="Times New Roman" w:hAnsi="Times New Roman" w:cs="Times New Roman"/>
          <w:color w:val="000000"/>
          <w:lang w:val="en-GB"/>
        </w:rPr>
      </w:pPr>
      <w:bookmarkStart w:id="163" w:name="do|caXIV|ar17|al1|pa6"/>
      <w:bookmarkEnd w:id="163"/>
      <w:r w:rsidRPr="00550196">
        <w:rPr>
          <w:rFonts w:ascii="Times New Roman" w:hAnsi="Times New Roman" w:cs="Times New Roman"/>
          <w:lang w:val="en-GB"/>
        </w:rPr>
        <w:t>For the Buyer</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64" w:name="do|caXIV|ar17|al1|pa7"/>
      <w:bookmarkEnd w:id="164"/>
      <w:r w:rsidRPr="00550196">
        <w:rPr>
          <w:rFonts w:ascii="Times New Roman" w:eastAsia="Times New Roman" w:hAnsi="Times New Roman" w:cs="Times New Roman"/>
          <w:color w:val="000000"/>
          <w:lang w:val="en-GB"/>
        </w:rPr>
        <w:t>S.C. .....................................................................</w:t>
      </w:r>
    </w:p>
    <w:p w:rsidR="00CF1FBD" w:rsidRPr="00550196" w:rsidRDefault="00CF2371" w:rsidP="00CF1FBD">
      <w:pPr>
        <w:spacing w:after="0" w:line="240" w:lineRule="auto"/>
        <w:jc w:val="both"/>
        <w:rPr>
          <w:rFonts w:ascii="Times New Roman" w:eastAsia="Times New Roman" w:hAnsi="Times New Roman" w:cs="Times New Roman"/>
          <w:color w:val="000000"/>
          <w:lang w:val="en-GB"/>
        </w:rPr>
      </w:pPr>
      <w:bookmarkStart w:id="165" w:name="do|caXIV|ar17|al1|pa8"/>
      <w:bookmarkEnd w:id="165"/>
      <w:r w:rsidRPr="00550196">
        <w:rPr>
          <w:rFonts w:ascii="Times New Roman" w:hAnsi="Times New Roman" w:cs="Times New Roman"/>
          <w:lang w:val="en-GB"/>
        </w:rPr>
        <w:t>Headquarters</w:t>
      </w:r>
      <w:r w:rsidR="00CF1FBD" w:rsidRPr="00550196">
        <w:rPr>
          <w:rFonts w:ascii="Times New Roman" w:eastAsia="Times New Roman" w:hAnsi="Times New Roman" w:cs="Times New Roman"/>
          <w:color w:val="000000"/>
          <w:lang w:val="en-GB"/>
        </w:rPr>
        <w:t>: ................................................................</w:t>
      </w:r>
    </w:p>
    <w:p w:rsidR="00CF1FBD" w:rsidRPr="00550196" w:rsidRDefault="00CF2371" w:rsidP="00CF1FBD">
      <w:pPr>
        <w:spacing w:after="0" w:line="240" w:lineRule="auto"/>
        <w:jc w:val="both"/>
        <w:rPr>
          <w:rFonts w:ascii="Times New Roman" w:eastAsia="Times New Roman" w:hAnsi="Times New Roman" w:cs="Times New Roman"/>
          <w:color w:val="000000"/>
          <w:lang w:val="en-GB"/>
        </w:rPr>
      </w:pPr>
      <w:bookmarkStart w:id="166" w:name="do|caXIV|ar17|al1|pa9"/>
      <w:bookmarkEnd w:id="166"/>
      <w:r w:rsidRPr="00550196">
        <w:rPr>
          <w:rFonts w:ascii="Times New Roman" w:eastAsia="Times New Roman" w:hAnsi="Times New Roman" w:cs="Times New Roman"/>
          <w:color w:val="000000"/>
          <w:lang w:val="en-GB"/>
        </w:rPr>
        <w:t>Telephone</w:t>
      </w:r>
      <w:r w:rsidR="00CF1FBD" w:rsidRPr="00550196">
        <w:rPr>
          <w:rFonts w:ascii="Times New Roman" w:eastAsia="Times New Roman" w:hAnsi="Times New Roman" w:cs="Times New Roman"/>
          <w:color w:val="000000"/>
          <w:lang w:val="en-GB"/>
        </w:rPr>
        <w:t>: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67" w:name="do|caXIV|ar17|al1|pa10"/>
      <w:bookmarkEnd w:id="167"/>
      <w:r w:rsidRPr="00550196">
        <w:rPr>
          <w:rFonts w:ascii="Times New Roman" w:eastAsia="Times New Roman" w:hAnsi="Times New Roman" w:cs="Times New Roman"/>
          <w:color w:val="000000"/>
          <w:lang w:val="en-GB"/>
        </w:rPr>
        <w:t>Fax: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68" w:name="do|caXIV|ar17|al1|pa11"/>
      <w:bookmarkEnd w:id="168"/>
      <w:r w:rsidRPr="00550196">
        <w:rPr>
          <w:rFonts w:ascii="Times New Roman" w:eastAsia="Times New Roman" w:hAnsi="Times New Roman" w:cs="Times New Roman"/>
          <w:color w:val="000000"/>
          <w:lang w:val="en-GB"/>
        </w:rPr>
        <w:t>E-mail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69" w:name="do|caXIV|ar17|al2"/>
      <w:bookmarkEnd w:id="169"/>
      <w:r w:rsidRPr="00550196">
        <w:rPr>
          <w:rFonts w:ascii="Times New Roman" w:eastAsia="Times New Roman" w:hAnsi="Times New Roman" w:cs="Times New Roman"/>
          <w:b/>
          <w:bCs/>
          <w:color w:val="008F00"/>
          <w:lang w:val="en-GB"/>
        </w:rPr>
        <w:t>(2)</w:t>
      </w:r>
      <w:r w:rsidR="00CF2371" w:rsidRPr="00550196">
        <w:rPr>
          <w:rFonts w:ascii="Times New Roman" w:hAnsi="Times New Roman" w:cs="Times New Roman"/>
          <w:lang w:val="en-GB"/>
        </w:rPr>
        <w:t xml:space="preserve"> </w:t>
      </w:r>
      <w:r w:rsidR="00CF2371" w:rsidRPr="00550196">
        <w:rPr>
          <w:rFonts w:ascii="Times New Roman" w:hAnsi="Times New Roman" w:cs="Times New Roman"/>
          <w:lang w:val="en-GB"/>
        </w:rPr>
        <w:t>If the notification is made by post, it shall be sent by registered letter with acknowledgment of receipt and shall be deemed to have been received by the addressee on the date specified by the receiving post office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70" w:name="do|caXIV|ar17|al3"/>
      <w:bookmarkEnd w:id="170"/>
      <w:r w:rsidRPr="00550196">
        <w:rPr>
          <w:rFonts w:ascii="Times New Roman" w:eastAsia="Times New Roman" w:hAnsi="Times New Roman" w:cs="Times New Roman"/>
          <w:b/>
          <w:bCs/>
          <w:color w:val="008F00"/>
          <w:lang w:val="en-GB"/>
        </w:rPr>
        <w:t>(3)</w:t>
      </w:r>
      <w:r w:rsidR="00A713FB" w:rsidRPr="00550196">
        <w:rPr>
          <w:rFonts w:ascii="Times New Roman" w:hAnsi="Times New Roman" w:cs="Times New Roman"/>
          <w:lang w:val="en-GB"/>
        </w:rPr>
        <w:t xml:space="preserve"> </w:t>
      </w:r>
      <w:r w:rsidR="00A713FB" w:rsidRPr="00550196">
        <w:rPr>
          <w:rFonts w:ascii="Times New Roman" w:hAnsi="Times New Roman" w:cs="Times New Roman"/>
          <w:lang w:val="en-GB"/>
        </w:rPr>
        <w:t xml:space="preserve">The verbal notifications shall not be taken into account by the parties unless they are confirmed by means of one of the modalities provided in paragraphs (1) and </w:t>
      </w:r>
      <w:r w:rsidRPr="00550196">
        <w:rPr>
          <w:rFonts w:ascii="Times New Roman" w:eastAsia="Times New Roman" w:hAnsi="Times New Roman" w:cs="Times New Roman"/>
          <w:color w:val="000000"/>
          <w:lang w:val="en-GB"/>
        </w:rPr>
        <w:t>(2).</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71" w:name="do|caXIV|ar17|al4"/>
      <w:bookmarkEnd w:id="171"/>
      <w:r w:rsidRPr="00550196">
        <w:rPr>
          <w:rFonts w:ascii="Times New Roman" w:eastAsia="Times New Roman" w:hAnsi="Times New Roman" w:cs="Times New Roman"/>
          <w:b/>
          <w:bCs/>
          <w:color w:val="008F00"/>
          <w:lang w:val="en-GB"/>
        </w:rPr>
        <w:t>(4)</w:t>
      </w:r>
      <w:r w:rsidR="00FA261F" w:rsidRPr="00550196">
        <w:rPr>
          <w:rFonts w:ascii="Times New Roman" w:hAnsi="Times New Roman" w:cs="Times New Roman"/>
          <w:lang w:val="en-GB"/>
        </w:rPr>
        <w:t xml:space="preserve"> </w:t>
      </w:r>
      <w:r w:rsidR="00FA261F" w:rsidRPr="00550196">
        <w:rPr>
          <w:rFonts w:ascii="Times New Roman" w:hAnsi="Times New Roman" w:cs="Times New Roman"/>
          <w:lang w:val="en-GB"/>
        </w:rPr>
        <w:t>The change of the correspondence address of any of the parties shall be notified according to the provisions of paragraph (1), at least 5 (five) days before it becomes effective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72" w:name="do|caXV"/>
      <w:bookmarkEnd w:id="172"/>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lastRenderedPageBreak/>
        <w:t xml:space="preserve">CHAPTER </w:t>
      </w:r>
      <w:r w:rsidR="00CF1FBD" w:rsidRPr="00550196">
        <w:rPr>
          <w:rFonts w:ascii="Times New Roman" w:eastAsia="Times New Roman" w:hAnsi="Times New Roman" w:cs="Times New Roman"/>
          <w:b/>
          <w:bCs/>
          <w:color w:val="005F00"/>
          <w:lang w:val="en-GB"/>
        </w:rPr>
        <w:t>XV:</w:t>
      </w:r>
      <w:r w:rsidR="001543E8" w:rsidRPr="00550196">
        <w:rPr>
          <w:rFonts w:ascii="Times New Roman" w:hAnsi="Times New Roman" w:cs="Times New Roman"/>
          <w:b/>
          <w:lang w:val="en-GB"/>
        </w:rPr>
        <w:t xml:space="preserve"> </w:t>
      </w:r>
      <w:r w:rsidR="001543E8" w:rsidRPr="00550196">
        <w:rPr>
          <w:rFonts w:ascii="Times New Roman" w:hAnsi="Times New Roman" w:cs="Times New Roman"/>
          <w:b/>
          <w:lang w:val="en-GB"/>
        </w:rPr>
        <w:t>Changing circumstances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73" w:name="do|caXV|ar18"/>
      <w:bookmarkEnd w:id="173"/>
      <w:r w:rsidRPr="00550196">
        <w:rPr>
          <w:rFonts w:ascii="Times New Roman" w:eastAsia="Times New Roman" w:hAnsi="Times New Roman" w:cs="Times New Roman"/>
          <w:b/>
          <w:bCs/>
          <w:color w:val="0000AF"/>
          <w:lang w:val="en-GB"/>
        </w:rPr>
        <w:t>Art. 18</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74" w:name="do|caXV|ar18|al1"/>
      <w:bookmarkEnd w:id="174"/>
      <w:r w:rsidRPr="00550196">
        <w:rPr>
          <w:rFonts w:ascii="Times New Roman" w:eastAsia="Times New Roman" w:hAnsi="Times New Roman" w:cs="Times New Roman"/>
          <w:b/>
          <w:bCs/>
          <w:color w:val="008F00"/>
          <w:lang w:val="en-GB"/>
        </w:rPr>
        <w:t>(1)</w:t>
      </w:r>
      <w:r w:rsidRPr="00550196">
        <w:rPr>
          <w:rFonts w:ascii="Times New Roman" w:eastAsia="Times New Roman" w:hAnsi="Times New Roman" w:cs="Times New Roman"/>
          <w:color w:val="000000"/>
          <w:lang w:val="en-GB"/>
        </w:rPr>
        <w:t>.</w:t>
      </w:r>
      <w:r w:rsidR="00403272" w:rsidRPr="00550196">
        <w:rPr>
          <w:rFonts w:ascii="Times New Roman" w:hAnsi="Times New Roman" w:cs="Times New Roman"/>
          <w:lang w:val="en-GB"/>
        </w:rPr>
        <w:t xml:space="preserve"> </w:t>
      </w:r>
      <w:r w:rsidR="00403272" w:rsidRPr="00550196">
        <w:rPr>
          <w:rFonts w:ascii="Times New Roman" w:hAnsi="Times New Roman" w:cs="Times New Roman"/>
          <w:lang w:val="en-GB"/>
        </w:rPr>
        <w:t>“Change in the legal circumstances” means the case where, during the execution of this contract, one or more normative acts enter into force which, in relation to the object of regulation, justify the legal modification and / or completion of the contract, in order to ensure its compliance with the normative provisions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75" w:name="do|caXV|ar18|al2"/>
      <w:bookmarkEnd w:id="175"/>
      <w:r w:rsidRPr="00550196">
        <w:rPr>
          <w:rFonts w:ascii="Times New Roman" w:eastAsia="Times New Roman" w:hAnsi="Times New Roman" w:cs="Times New Roman"/>
          <w:b/>
          <w:bCs/>
          <w:color w:val="008F00"/>
          <w:lang w:val="en-GB"/>
        </w:rPr>
        <w:t>(2)</w:t>
      </w:r>
      <w:r w:rsidR="00403272" w:rsidRPr="00550196">
        <w:rPr>
          <w:rFonts w:ascii="Times New Roman" w:hAnsi="Times New Roman" w:cs="Times New Roman"/>
          <w:lang w:val="en-GB"/>
        </w:rPr>
        <w:t xml:space="preserve"> </w:t>
      </w:r>
      <w:r w:rsidR="00403272" w:rsidRPr="00550196">
        <w:rPr>
          <w:rFonts w:ascii="Times New Roman" w:hAnsi="Times New Roman" w:cs="Times New Roman"/>
          <w:lang w:val="en-GB"/>
        </w:rPr>
        <w:t>In the event of a change in circumstances affecting the provisions of this contract, the parties undertake to sign an additional act reflecting that change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76" w:name="do|caXVI"/>
      <w:bookmarkEnd w:id="176"/>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XVI:</w:t>
      </w:r>
      <w:r w:rsidR="005E15ED" w:rsidRPr="00550196">
        <w:rPr>
          <w:rFonts w:ascii="Times New Roman" w:eastAsia="Times New Roman" w:hAnsi="Times New Roman" w:cs="Times New Roman"/>
          <w:b/>
          <w:bCs/>
          <w:color w:val="000000"/>
          <w:lang w:val="en-GB"/>
        </w:rPr>
        <w:t xml:space="preserve"> </w:t>
      </w:r>
      <w:r w:rsidR="005E15ED" w:rsidRPr="00550196">
        <w:rPr>
          <w:rFonts w:ascii="Times New Roman" w:hAnsi="Times New Roman" w:cs="Times New Roman"/>
          <w:b/>
          <w:lang w:val="en-GB"/>
        </w:rPr>
        <w:t>Force Majeure</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77" w:name="do|caXVI|ar19"/>
      <w:bookmarkEnd w:id="177"/>
      <w:r w:rsidRPr="00550196">
        <w:rPr>
          <w:rFonts w:ascii="Times New Roman" w:eastAsia="Times New Roman" w:hAnsi="Times New Roman" w:cs="Times New Roman"/>
          <w:b/>
          <w:bCs/>
          <w:color w:val="0000AF"/>
          <w:lang w:val="en-GB"/>
        </w:rPr>
        <w:t>Art. 19</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78" w:name="do|caXVI|ar19|al1"/>
      <w:bookmarkEnd w:id="178"/>
      <w:r w:rsidRPr="00550196">
        <w:rPr>
          <w:rFonts w:ascii="Times New Roman" w:eastAsia="Times New Roman" w:hAnsi="Times New Roman" w:cs="Times New Roman"/>
          <w:b/>
          <w:bCs/>
          <w:color w:val="008F00"/>
          <w:lang w:val="en-GB"/>
        </w:rPr>
        <w:t>(1)</w:t>
      </w:r>
      <w:r w:rsidR="005E15ED" w:rsidRPr="00550196">
        <w:rPr>
          <w:rFonts w:ascii="Times New Roman" w:hAnsi="Times New Roman" w:cs="Times New Roman"/>
          <w:lang w:val="en-GB"/>
        </w:rPr>
        <w:t xml:space="preserve"> </w:t>
      </w:r>
      <w:r w:rsidR="005E15ED" w:rsidRPr="00550196">
        <w:rPr>
          <w:rFonts w:ascii="Times New Roman" w:hAnsi="Times New Roman" w:cs="Times New Roman"/>
          <w:lang w:val="en-GB"/>
        </w:rPr>
        <w:t>The case of force majeure represents that future event, unpredictable and insurmountable that exonerates from liability the party invoking it in case of partial or total non-execution of the obligations assumed by the contract, if it is invoked under the law</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79" w:name="do|caXVI|ar19|al2"/>
      <w:bookmarkEnd w:id="179"/>
      <w:r w:rsidRPr="00550196">
        <w:rPr>
          <w:rFonts w:ascii="Times New Roman" w:eastAsia="Times New Roman" w:hAnsi="Times New Roman" w:cs="Times New Roman"/>
          <w:b/>
          <w:bCs/>
          <w:color w:val="008F00"/>
          <w:lang w:val="en-GB"/>
        </w:rPr>
        <w:t>(2)</w:t>
      </w:r>
      <w:r w:rsidR="003375EB" w:rsidRPr="00550196">
        <w:rPr>
          <w:rFonts w:ascii="Times New Roman" w:hAnsi="Times New Roman" w:cs="Times New Roman"/>
          <w:lang w:val="en-GB"/>
        </w:rPr>
        <w:t xml:space="preserve"> </w:t>
      </w:r>
      <w:r w:rsidR="003375EB" w:rsidRPr="00550196">
        <w:rPr>
          <w:rFonts w:ascii="Times New Roman" w:hAnsi="Times New Roman" w:cs="Times New Roman"/>
          <w:lang w:val="en-GB"/>
        </w:rPr>
        <w:t>The party invoking a case of force majeure is obliged to notify the other party within 48 (forty-eight) hours from the occurrence of the event, followed by the submission of the supporting documents within 5 (five) calendar days from the same date. At the same time, the party concerned is obliged to take all possible measures to limit the consequences of such a case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80" w:name="do|caXVI|ar19|al3"/>
      <w:bookmarkEnd w:id="180"/>
      <w:r w:rsidRPr="00550196">
        <w:rPr>
          <w:rFonts w:ascii="Times New Roman" w:eastAsia="Times New Roman" w:hAnsi="Times New Roman" w:cs="Times New Roman"/>
          <w:b/>
          <w:bCs/>
          <w:color w:val="008F00"/>
          <w:lang w:val="en-GB"/>
        </w:rPr>
        <w:t>(3)</w:t>
      </w:r>
      <w:r w:rsidR="00BB1615" w:rsidRPr="00550196">
        <w:rPr>
          <w:rFonts w:ascii="Times New Roman" w:hAnsi="Times New Roman" w:cs="Times New Roman"/>
          <w:lang w:val="en-GB"/>
        </w:rPr>
        <w:t xml:space="preserve"> </w:t>
      </w:r>
      <w:r w:rsidR="00BB1615" w:rsidRPr="00550196">
        <w:rPr>
          <w:rFonts w:ascii="Times New Roman" w:hAnsi="Times New Roman" w:cs="Times New Roman"/>
          <w:lang w:val="en-GB"/>
        </w:rPr>
        <w:t>The cases of force majeure shall be approved by the Chamber of Commerce and Industry of Romania.</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81" w:name="do|caXVI|ar19|al4"/>
      <w:bookmarkEnd w:id="181"/>
      <w:r w:rsidRPr="00550196">
        <w:rPr>
          <w:rFonts w:ascii="Times New Roman" w:eastAsia="Times New Roman" w:hAnsi="Times New Roman" w:cs="Times New Roman"/>
          <w:b/>
          <w:bCs/>
          <w:color w:val="008F00"/>
          <w:lang w:val="en-GB"/>
        </w:rPr>
        <w:t>(4)</w:t>
      </w:r>
      <w:r w:rsidR="00BF2F5E" w:rsidRPr="00550196">
        <w:rPr>
          <w:rFonts w:ascii="Times New Roman" w:hAnsi="Times New Roman" w:cs="Times New Roman"/>
          <w:lang w:val="en-GB"/>
        </w:rPr>
        <w:t xml:space="preserve"> </w:t>
      </w:r>
      <w:r w:rsidR="00BF2F5E" w:rsidRPr="00550196">
        <w:rPr>
          <w:rFonts w:ascii="Times New Roman" w:hAnsi="Times New Roman" w:cs="Times New Roman"/>
          <w:lang w:val="en-GB"/>
        </w:rPr>
        <w:t>If the force majeure does not end within 30 (thirty) calendar days, the parties have the right to request the full termination of the contract, without any of them claiming damages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82" w:name="do|caXVI|ar19|al5"/>
      <w:bookmarkEnd w:id="182"/>
      <w:r w:rsidRPr="00550196">
        <w:rPr>
          <w:rFonts w:ascii="Times New Roman" w:eastAsia="Times New Roman" w:hAnsi="Times New Roman" w:cs="Times New Roman"/>
          <w:b/>
          <w:bCs/>
          <w:color w:val="008F00"/>
          <w:lang w:val="en-GB"/>
        </w:rPr>
        <w:t>(5)</w:t>
      </w:r>
      <w:r w:rsidR="000873C7" w:rsidRPr="00550196">
        <w:rPr>
          <w:rFonts w:ascii="Times New Roman" w:hAnsi="Times New Roman" w:cs="Times New Roman"/>
          <w:lang w:val="en-GB"/>
        </w:rPr>
        <w:t xml:space="preserve"> </w:t>
      </w:r>
      <w:r w:rsidR="000873C7" w:rsidRPr="00550196">
        <w:rPr>
          <w:rFonts w:ascii="Times New Roman" w:hAnsi="Times New Roman" w:cs="Times New Roman"/>
          <w:lang w:val="en-GB"/>
        </w:rPr>
        <w:t>The occurrence of a case of force majeure does not exonerate the parties from the due obligations until the date of occurrence of the case of force majeure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83" w:name="do|caXVII"/>
      <w:bookmarkEnd w:id="183"/>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XVII:</w:t>
      </w:r>
      <w:r w:rsidR="00D420AE" w:rsidRPr="00550196">
        <w:rPr>
          <w:rFonts w:ascii="Times New Roman" w:eastAsia="Times New Roman" w:hAnsi="Times New Roman" w:cs="Times New Roman"/>
          <w:b/>
          <w:bCs/>
          <w:color w:val="000000"/>
          <w:lang w:val="en-GB"/>
        </w:rPr>
        <w:t xml:space="preserve"> </w:t>
      </w:r>
      <w:r w:rsidR="00D420AE" w:rsidRPr="00550196">
        <w:rPr>
          <w:rFonts w:ascii="Times New Roman" w:hAnsi="Times New Roman" w:cs="Times New Roman"/>
          <w:b/>
          <w:lang w:val="en-GB"/>
        </w:rPr>
        <w:t>Applicable legislation</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84" w:name="do|caXVII|ar20"/>
      <w:bookmarkEnd w:id="184"/>
      <w:r w:rsidRPr="00550196">
        <w:rPr>
          <w:rFonts w:ascii="Times New Roman" w:eastAsia="Times New Roman" w:hAnsi="Times New Roman" w:cs="Times New Roman"/>
          <w:b/>
          <w:bCs/>
          <w:color w:val="0000AF"/>
          <w:lang w:val="en-GB"/>
        </w:rPr>
        <w:t>Art. 20</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85" w:name="do|caXVII|ar20|al1"/>
      <w:bookmarkEnd w:id="185"/>
      <w:r w:rsidRPr="00550196">
        <w:rPr>
          <w:rFonts w:ascii="Times New Roman" w:eastAsia="Times New Roman" w:hAnsi="Times New Roman" w:cs="Times New Roman"/>
          <w:b/>
          <w:bCs/>
          <w:color w:val="008F00"/>
          <w:lang w:val="en-GB"/>
        </w:rPr>
        <w:t>(1)</w:t>
      </w:r>
      <w:r w:rsidR="00D420AE" w:rsidRPr="00550196">
        <w:rPr>
          <w:rFonts w:ascii="Times New Roman" w:hAnsi="Times New Roman" w:cs="Times New Roman"/>
          <w:lang w:val="en-GB"/>
        </w:rPr>
        <w:t xml:space="preserve"> </w:t>
      </w:r>
      <w:r w:rsidR="00D420AE" w:rsidRPr="00550196">
        <w:rPr>
          <w:rFonts w:ascii="Times New Roman" w:hAnsi="Times New Roman" w:cs="Times New Roman"/>
          <w:lang w:val="en-GB"/>
        </w:rPr>
        <w:t>This contract is subject to the Romanian legislation in force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86" w:name="do|caXVII|ar20|al2"/>
      <w:bookmarkEnd w:id="186"/>
      <w:r w:rsidRPr="00550196">
        <w:rPr>
          <w:rFonts w:ascii="Times New Roman" w:eastAsia="Times New Roman" w:hAnsi="Times New Roman" w:cs="Times New Roman"/>
          <w:b/>
          <w:bCs/>
          <w:color w:val="008F00"/>
          <w:lang w:val="en-GB"/>
        </w:rPr>
        <w:t>(2)</w:t>
      </w:r>
      <w:r w:rsidR="00C72928" w:rsidRPr="00550196">
        <w:rPr>
          <w:rFonts w:ascii="Times New Roman" w:hAnsi="Times New Roman" w:cs="Times New Roman"/>
          <w:lang w:val="en-GB"/>
        </w:rPr>
        <w:t xml:space="preserve"> </w:t>
      </w:r>
      <w:r w:rsidR="00C72928" w:rsidRPr="00550196">
        <w:rPr>
          <w:rFonts w:ascii="Times New Roman" w:hAnsi="Times New Roman" w:cs="Times New Roman"/>
          <w:lang w:val="en-GB"/>
        </w:rPr>
        <w:t>The provisions of this contract are completed with the provisions of the Civil Code, as well as with the other regulations in force</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87" w:name="do|caXVII|ar20|al3"/>
      <w:bookmarkEnd w:id="187"/>
      <w:r w:rsidRPr="00550196">
        <w:rPr>
          <w:rFonts w:ascii="Times New Roman" w:eastAsia="Times New Roman" w:hAnsi="Times New Roman" w:cs="Times New Roman"/>
          <w:b/>
          <w:bCs/>
          <w:color w:val="008F00"/>
          <w:lang w:val="en-GB"/>
        </w:rPr>
        <w:t>(3)</w:t>
      </w:r>
      <w:r w:rsidR="00C10732" w:rsidRPr="00550196">
        <w:rPr>
          <w:rFonts w:ascii="Times New Roman" w:hAnsi="Times New Roman" w:cs="Times New Roman"/>
          <w:lang w:val="en-GB"/>
        </w:rPr>
        <w:t xml:space="preserve"> </w:t>
      </w:r>
      <w:r w:rsidR="00C10732" w:rsidRPr="00550196">
        <w:rPr>
          <w:rFonts w:ascii="Times New Roman" w:hAnsi="Times New Roman" w:cs="Times New Roman"/>
          <w:lang w:val="en-GB"/>
        </w:rPr>
        <w:t>The parties agree that all disagreements resulting from the interpretation, execution or termination of this contract shall be settled amicably</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88" w:name="do|caXVII|ar20|al4"/>
      <w:bookmarkEnd w:id="188"/>
      <w:r w:rsidRPr="00550196">
        <w:rPr>
          <w:rFonts w:ascii="Times New Roman" w:eastAsia="Times New Roman" w:hAnsi="Times New Roman" w:cs="Times New Roman"/>
          <w:b/>
          <w:bCs/>
          <w:color w:val="008F00"/>
          <w:lang w:val="en-GB"/>
        </w:rPr>
        <w:t>(4)</w:t>
      </w:r>
      <w:r w:rsidR="000B54A1" w:rsidRPr="00550196">
        <w:rPr>
          <w:rFonts w:ascii="Times New Roman" w:hAnsi="Times New Roman" w:cs="Times New Roman"/>
          <w:lang w:val="en-GB"/>
        </w:rPr>
        <w:t xml:space="preserve"> </w:t>
      </w:r>
      <w:r w:rsidR="000B54A1" w:rsidRPr="00550196">
        <w:rPr>
          <w:rFonts w:ascii="Times New Roman" w:hAnsi="Times New Roman" w:cs="Times New Roman"/>
          <w:lang w:val="en-GB"/>
        </w:rPr>
        <w:t xml:space="preserve">Otherwise, any dispute arising out of or in connection with this contract, including regarding its conclusion, execution or </w:t>
      </w:r>
      <w:r w:rsidR="00627145" w:rsidRPr="00550196">
        <w:rPr>
          <w:rFonts w:ascii="Times New Roman" w:hAnsi="Times New Roman" w:cs="Times New Roman"/>
          <w:lang w:val="en-GB"/>
        </w:rPr>
        <w:t>dissolution</w:t>
      </w:r>
      <w:r w:rsidR="000B54A1" w:rsidRPr="00550196">
        <w:rPr>
          <w:rFonts w:ascii="Times New Roman" w:hAnsi="Times New Roman" w:cs="Times New Roman"/>
          <w:lang w:val="en-GB"/>
        </w:rPr>
        <w:t>, shall be settled by the competent courts</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89" w:name="do|caXVIII"/>
      <w:bookmarkEnd w:id="189"/>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XVIII:</w:t>
      </w:r>
      <w:r w:rsidR="00B80ACF" w:rsidRPr="00550196">
        <w:rPr>
          <w:rFonts w:ascii="Times New Roman" w:hAnsi="Times New Roman" w:cs="Times New Roman"/>
          <w:b/>
          <w:lang w:val="en-GB"/>
        </w:rPr>
        <w:t xml:space="preserve"> </w:t>
      </w:r>
      <w:r w:rsidR="00B80ACF" w:rsidRPr="00550196">
        <w:rPr>
          <w:rFonts w:ascii="Times New Roman" w:hAnsi="Times New Roman" w:cs="Times New Roman"/>
          <w:b/>
          <w:lang w:val="en-GB"/>
        </w:rPr>
        <w:t>Assignment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90" w:name="do|caXVIII|ar21"/>
      <w:bookmarkEnd w:id="190"/>
      <w:r w:rsidRPr="00550196">
        <w:rPr>
          <w:rFonts w:ascii="Times New Roman" w:eastAsia="Times New Roman" w:hAnsi="Times New Roman" w:cs="Times New Roman"/>
          <w:b/>
          <w:bCs/>
          <w:color w:val="0000AF"/>
          <w:lang w:val="en-GB"/>
        </w:rPr>
        <w:t>Art. 21</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91" w:name="do|caXVIII|ar21|al1"/>
      <w:bookmarkEnd w:id="191"/>
      <w:r w:rsidRPr="00550196">
        <w:rPr>
          <w:rFonts w:ascii="Times New Roman" w:eastAsia="Times New Roman" w:hAnsi="Times New Roman" w:cs="Times New Roman"/>
          <w:b/>
          <w:bCs/>
          <w:color w:val="008F00"/>
          <w:lang w:val="en-GB"/>
        </w:rPr>
        <w:t>(1)</w:t>
      </w:r>
      <w:r w:rsidR="000926E9" w:rsidRPr="00550196">
        <w:rPr>
          <w:rFonts w:ascii="Times New Roman" w:hAnsi="Times New Roman" w:cs="Times New Roman"/>
          <w:lang w:val="en-GB"/>
        </w:rPr>
        <w:t xml:space="preserve"> </w:t>
      </w:r>
      <w:r w:rsidR="000926E9" w:rsidRPr="00550196">
        <w:rPr>
          <w:rFonts w:ascii="Times New Roman" w:hAnsi="Times New Roman" w:cs="Times New Roman"/>
          <w:lang w:val="en-GB"/>
        </w:rPr>
        <w:t>Neither party may assign to a third party, in any way, in whole or in part, its rights and / or obligations arising from this contract, except with the written consent of the other party, which may not be refused without reason</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92" w:name="do|caXVIII|ar21|al2"/>
      <w:bookmarkEnd w:id="192"/>
      <w:r w:rsidRPr="00550196">
        <w:rPr>
          <w:rFonts w:ascii="Times New Roman" w:eastAsia="Times New Roman" w:hAnsi="Times New Roman" w:cs="Times New Roman"/>
          <w:b/>
          <w:bCs/>
          <w:color w:val="008F00"/>
          <w:lang w:val="en-GB"/>
        </w:rPr>
        <w:t>(2)</w:t>
      </w:r>
      <w:r w:rsidR="00423B3A" w:rsidRPr="00550196">
        <w:rPr>
          <w:rFonts w:ascii="Times New Roman" w:hAnsi="Times New Roman" w:cs="Times New Roman"/>
          <w:lang w:val="en-GB"/>
        </w:rPr>
        <w:t xml:space="preserve"> </w:t>
      </w:r>
      <w:r w:rsidR="00423B3A" w:rsidRPr="00550196">
        <w:rPr>
          <w:rFonts w:ascii="Times New Roman" w:hAnsi="Times New Roman" w:cs="Times New Roman"/>
          <w:lang w:val="en-GB"/>
        </w:rPr>
        <w:t>The notification of the intention to assign shall be sent to the other party at least 5 (five) working days before the date provided for the assignment</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93" w:name="do|caXVIII|ar21|al3"/>
      <w:bookmarkEnd w:id="193"/>
      <w:r w:rsidRPr="00550196">
        <w:rPr>
          <w:rFonts w:ascii="Times New Roman" w:eastAsia="Times New Roman" w:hAnsi="Times New Roman" w:cs="Times New Roman"/>
          <w:b/>
          <w:bCs/>
          <w:color w:val="008F00"/>
          <w:lang w:val="en-GB"/>
        </w:rPr>
        <w:t>(3)</w:t>
      </w:r>
      <w:r w:rsidR="00A07DE5" w:rsidRPr="00550196">
        <w:rPr>
          <w:rFonts w:ascii="Times New Roman" w:hAnsi="Times New Roman" w:cs="Times New Roman"/>
          <w:lang w:val="en-GB"/>
        </w:rPr>
        <w:t xml:space="preserve"> </w:t>
      </w:r>
      <w:r w:rsidR="00A07DE5" w:rsidRPr="00550196">
        <w:rPr>
          <w:rFonts w:ascii="Times New Roman" w:hAnsi="Times New Roman" w:cs="Times New Roman"/>
          <w:lang w:val="en-GB"/>
        </w:rPr>
        <w:t>The notified party has the obligation to respond reasonably, within maximum 5 (five) working days from the date of registration of the notification</w:t>
      </w:r>
      <w:r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94" w:name="do|caXIX"/>
      <w:bookmarkEnd w:id="194"/>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XIX:</w:t>
      </w:r>
      <w:r w:rsidR="009E22EA" w:rsidRPr="00550196">
        <w:rPr>
          <w:rFonts w:ascii="Times New Roman" w:eastAsia="Times New Roman" w:hAnsi="Times New Roman" w:cs="Times New Roman"/>
          <w:b/>
          <w:bCs/>
          <w:color w:val="000000"/>
          <w:lang w:val="en-GB"/>
        </w:rPr>
        <w:t xml:space="preserve"> </w:t>
      </w:r>
      <w:r w:rsidR="009E22EA" w:rsidRPr="00550196">
        <w:rPr>
          <w:rFonts w:ascii="Times New Roman" w:hAnsi="Times New Roman" w:cs="Times New Roman"/>
          <w:b/>
          <w:lang w:val="en-GB"/>
        </w:rPr>
        <w:t>Protection of personal data</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95" w:name="do|caXIX|ar22"/>
      <w:bookmarkEnd w:id="195"/>
      <w:r w:rsidRPr="00550196">
        <w:rPr>
          <w:rFonts w:ascii="Times New Roman" w:eastAsia="Times New Roman" w:hAnsi="Times New Roman" w:cs="Times New Roman"/>
          <w:b/>
          <w:bCs/>
          <w:color w:val="0000AF"/>
          <w:lang w:val="en-GB"/>
        </w:rPr>
        <w:t>Art. 22</w:t>
      </w:r>
    </w:p>
    <w:p w:rsidR="00CF1FBD" w:rsidRPr="00550196" w:rsidRDefault="009E22EA" w:rsidP="00CF1FBD">
      <w:pPr>
        <w:spacing w:after="0" w:line="240" w:lineRule="auto"/>
        <w:jc w:val="both"/>
        <w:rPr>
          <w:rFonts w:ascii="Times New Roman" w:eastAsia="Times New Roman" w:hAnsi="Times New Roman" w:cs="Times New Roman"/>
          <w:color w:val="000000"/>
          <w:lang w:val="en-GB"/>
        </w:rPr>
      </w:pPr>
      <w:bookmarkStart w:id="196" w:name="do|caXIX|ar22|pa1"/>
      <w:bookmarkEnd w:id="196"/>
      <w:r w:rsidRPr="00550196">
        <w:rPr>
          <w:rFonts w:ascii="Times New Roman" w:hAnsi="Times New Roman" w:cs="Times New Roman"/>
          <w:lang w:val="en-GB"/>
        </w:rPr>
        <w:t>Without prejudice to any other clause in this document, the national data protection laws and the General Data Protection Regulation (GDPR) EU 2016/679 (from the date of its application, respectively May 25, 2018) shall apply</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b/>
          <w:bCs/>
          <w:color w:val="005F00"/>
          <w:lang w:val="en-GB"/>
        </w:rPr>
      </w:pPr>
      <w:bookmarkStart w:id="197" w:name="do|caXX"/>
      <w:bookmarkEnd w:id="197"/>
    </w:p>
    <w:p w:rsidR="00CF1FBD" w:rsidRPr="00550196" w:rsidRDefault="001F7212"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5F00"/>
          <w:lang w:val="en-GB"/>
        </w:rPr>
        <w:t xml:space="preserve">CHAPTER </w:t>
      </w:r>
      <w:r w:rsidR="00CF1FBD" w:rsidRPr="00550196">
        <w:rPr>
          <w:rFonts w:ascii="Times New Roman" w:eastAsia="Times New Roman" w:hAnsi="Times New Roman" w:cs="Times New Roman"/>
          <w:b/>
          <w:bCs/>
          <w:color w:val="005F00"/>
          <w:lang w:val="en-GB"/>
        </w:rPr>
        <w:t>XX:</w:t>
      </w:r>
      <w:r w:rsidR="00FB63B2" w:rsidRPr="00550196">
        <w:rPr>
          <w:rFonts w:ascii="Times New Roman" w:eastAsia="Times New Roman" w:hAnsi="Times New Roman" w:cs="Times New Roman"/>
          <w:b/>
          <w:bCs/>
          <w:color w:val="000000"/>
          <w:lang w:val="en-GB"/>
        </w:rPr>
        <w:t xml:space="preserve"> </w:t>
      </w:r>
      <w:r w:rsidR="00FB63B2" w:rsidRPr="00550196">
        <w:rPr>
          <w:rFonts w:ascii="Times New Roman" w:hAnsi="Times New Roman" w:cs="Times New Roman"/>
          <w:b/>
          <w:lang w:val="en-GB"/>
        </w:rPr>
        <w:t>Final clauses</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198" w:name="do|caXX|ar23"/>
      <w:bookmarkEnd w:id="198"/>
      <w:r w:rsidRPr="00550196">
        <w:rPr>
          <w:rFonts w:ascii="Times New Roman" w:eastAsia="Times New Roman" w:hAnsi="Times New Roman" w:cs="Times New Roman"/>
          <w:b/>
          <w:bCs/>
          <w:color w:val="0000AF"/>
          <w:lang w:val="en-GB"/>
        </w:rPr>
        <w:t>Art. 23</w:t>
      </w:r>
    </w:p>
    <w:p w:rsidR="00CF1FBD" w:rsidRPr="00550196" w:rsidRDefault="00957201" w:rsidP="00CF1FBD">
      <w:pPr>
        <w:spacing w:after="0" w:line="240" w:lineRule="auto"/>
        <w:jc w:val="both"/>
        <w:rPr>
          <w:rFonts w:ascii="Times New Roman" w:eastAsia="Times New Roman" w:hAnsi="Times New Roman" w:cs="Times New Roman"/>
          <w:color w:val="000000"/>
          <w:lang w:val="en-GB"/>
        </w:rPr>
      </w:pPr>
      <w:bookmarkStart w:id="199" w:name="do|caXX|ar23|pa1"/>
      <w:bookmarkEnd w:id="199"/>
      <w:r w:rsidRPr="00550196">
        <w:rPr>
          <w:rFonts w:ascii="Times New Roman" w:hAnsi="Times New Roman" w:cs="Times New Roman"/>
          <w:lang w:val="en-GB"/>
        </w:rPr>
        <w:t>In case of change of the legal form / judicial reorganization, the parties undertake to communicate, within a maximum of 5 (five) calendar days from this date, how to take over the mutual contractual obligations</w:t>
      </w:r>
      <w:r w:rsidR="00CF1FBD" w:rsidRPr="00550196">
        <w:rPr>
          <w:rFonts w:ascii="Times New Roman" w:eastAsia="Times New Roman" w:hAnsi="Times New Roman" w:cs="Times New Roman"/>
          <w:color w:val="000000"/>
          <w:lang w:val="en-GB"/>
        </w:rPr>
        <w:t>.</w:t>
      </w:r>
    </w:p>
    <w:p w:rsidR="00957201" w:rsidRPr="00550196" w:rsidRDefault="00957201" w:rsidP="00CF1FBD">
      <w:pPr>
        <w:spacing w:after="0" w:line="240" w:lineRule="auto"/>
        <w:jc w:val="both"/>
        <w:rPr>
          <w:rFonts w:ascii="Times New Roman" w:eastAsia="Times New Roman" w:hAnsi="Times New Roman" w:cs="Times New Roman"/>
          <w:b/>
          <w:bCs/>
          <w:color w:val="0000AF"/>
          <w:lang w:val="en-GB"/>
        </w:rPr>
      </w:pPr>
      <w:bookmarkStart w:id="200" w:name="do|caXX|ar24"/>
      <w:bookmarkEnd w:id="200"/>
    </w:p>
    <w:p w:rsidR="00CF1FBD" w:rsidRPr="00550196" w:rsidRDefault="00CF1FBD" w:rsidP="00CF1FBD">
      <w:pPr>
        <w:spacing w:after="0" w:line="240" w:lineRule="auto"/>
        <w:jc w:val="both"/>
        <w:rPr>
          <w:rFonts w:ascii="Times New Roman" w:eastAsia="Times New Roman" w:hAnsi="Times New Roman" w:cs="Times New Roman"/>
          <w:color w:val="000000"/>
          <w:lang w:val="en-GB"/>
        </w:rPr>
      </w:pPr>
      <w:r w:rsidRPr="00550196">
        <w:rPr>
          <w:rFonts w:ascii="Times New Roman" w:eastAsia="Times New Roman" w:hAnsi="Times New Roman" w:cs="Times New Roman"/>
          <w:b/>
          <w:bCs/>
          <w:color w:val="0000AF"/>
          <w:lang w:val="en-GB"/>
        </w:rPr>
        <w:t>Art. 24</w:t>
      </w:r>
    </w:p>
    <w:p w:rsidR="00CF1FBD" w:rsidRPr="00550196" w:rsidRDefault="001D43DB" w:rsidP="00CF1FBD">
      <w:pPr>
        <w:spacing w:after="0" w:line="240" w:lineRule="auto"/>
        <w:jc w:val="both"/>
        <w:rPr>
          <w:rFonts w:ascii="Times New Roman" w:eastAsia="Times New Roman" w:hAnsi="Times New Roman" w:cs="Times New Roman"/>
          <w:color w:val="000000"/>
          <w:lang w:val="en-GB"/>
        </w:rPr>
      </w:pPr>
      <w:bookmarkStart w:id="201" w:name="do|caXX|ar24|pa1"/>
      <w:bookmarkEnd w:id="201"/>
      <w:r w:rsidRPr="00550196">
        <w:rPr>
          <w:rFonts w:ascii="Times New Roman" w:hAnsi="Times New Roman" w:cs="Times New Roman"/>
          <w:lang w:val="en-GB"/>
        </w:rPr>
        <w:t>Annexes no. 1-3 are an integral part of this contract</w:t>
      </w:r>
      <w:r w:rsidR="00CF1FBD" w:rsidRPr="00550196">
        <w:rPr>
          <w:rFonts w:ascii="Times New Roman" w:eastAsia="Times New Roman" w:hAnsi="Times New Roman" w:cs="Times New Roman"/>
          <w:color w:val="000000"/>
          <w:lang w:val="en-GB"/>
        </w:rPr>
        <w:t>.</w:t>
      </w:r>
    </w:p>
    <w:p w:rsidR="00957201" w:rsidRPr="00550196" w:rsidRDefault="00957201" w:rsidP="00CF1FBD">
      <w:pPr>
        <w:spacing w:after="0" w:line="240" w:lineRule="auto"/>
        <w:jc w:val="both"/>
        <w:rPr>
          <w:rFonts w:ascii="Times New Roman" w:eastAsia="Times New Roman" w:hAnsi="Times New Roman" w:cs="Times New Roman"/>
          <w:color w:val="000000"/>
          <w:lang w:val="en-GB"/>
        </w:rPr>
      </w:pP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02" w:name="do|caXX|ar24|pa2"/>
      <w:bookmarkEnd w:id="202"/>
    </w:p>
    <w:p w:rsidR="00CF1FBD" w:rsidRPr="00550196" w:rsidRDefault="00DB57B1" w:rsidP="00CF1FBD">
      <w:pPr>
        <w:spacing w:after="0" w:line="240" w:lineRule="auto"/>
        <w:jc w:val="both"/>
        <w:rPr>
          <w:rFonts w:ascii="Times New Roman" w:eastAsia="Times New Roman" w:hAnsi="Times New Roman" w:cs="Times New Roman"/>
          <w:color w:val="000000"/>
          <w:lang w:val="en-GB"/>
        </w:rPr>
      </w:pPr>
      <w:r w:rsidRPr="00550196">
        <w:rPr>
          <w:rFonts w:ascii="Times New Roman" w:hAnsi="Times New Roman" w:cs="Times New Roman"/>
          <w:lang w:val="en-GB"/>
        </w:rPr>
        <w:t>This contract was concluded today</w:t>
      </w:r>
      <w:r w:rsidR="00CF1FBD" w:rsidRPr="00550196">
        <w:rPr>
          <w:rFonts w:ascii="Times New Roman" w:eastAsia="Times New Roman" w:hAnsi="Times New Roman" w:cs="Times New Roman"/>
          <w:color w:val="000000"/>
          <w:lang w:val="en-GB"/>
        </w:rPr>
        <w:t xml:space="preserve">, ......................, </w:t>
      </w:r>
      <w:r w:rsidRPr="00550196">
        <w:rPr>
          <w:rFonts w:ascii="Times New Roman" w:hAnsi="Times New Roman" w:cs="Times New Roman"/>
          <w:lang w:val="en-GB"/>
        </w:rPr>
        <w:t>following the tender dated</w:t>
      </w:r>
      <w:r w:rsidR="00CF1FBD" w:rsidRPr="00550196">
        <w:rPr>
          <w:rFonts w:ascii="Times New Roman" w:eastAsia="Times New Roman" w:hAnsi="Times New Roman" w:cs="Times New Roman"/>
          <w:color w:val="000000"/>
          <w:lang w:val="en-GB"/>
        </w:rPr>
        <w:t xml:space="preserve">.................... </w:t>
      </w:r>
      <w:r w:rsidRPr="00550196">
        <w:rPr>
          <w:rFonts w:ascii="Times New Roman" w:hAnsi="Times New Roman" w:cs="Times New Roman"/>
          <w:lang w:val="en-GB"/>
        </w:rPr>
        <w:t xml:space="preserve">organized on the electronic trading platform managed by the company </w:t>
      </w:r>
      <w:r w:rsidR="00CF1FBD" w:rsidRPr="00550196">
        <w:rPr>
          <w:rFonts w:ascii="Times New Roman" w:hAnsi="Times New Roman" w:cs="Times New Roman"/>
          <w:lang w:val="en-GB"/>
        </w:rPr>
        <w:t>Bursa Română de Mărfuri (Romanian Commodities Exchange) S.A.</w:t>
      </w:r>
      <w:r w:rsidR="00CF1FBD" w:rsidRPr="00550196">
        <w:rPr>
          <w:rFonts w:ascii="Times New Roman" w:eastAsia="Times New Roman" w:hAnsi="Times New Roman" w:cs="Times New Roman"/>
          <w:color w:val="000000"/>
          <w:lang w:val="en-GB"/>
        </w:rPr>
        <w:t xml:space="preserve">, </w:t>
      </w:r>
      <w:r w:rsidRPr="00550196">
        <w:rPr>
          <w:rFonts w:ascii="Times New Roman" w:hAnsi="Times New Roman" w:cs="Times New Roman"/>
          <w:lang w:val="en-GB"/>
        </w:rPr>
        <w:t>in 2 (two) original copies, one for each party</w:t>
      </w:r>
      <w:r w:rsidR="00CF1FBD" w:rsidRPr="00550196">
        <w:rPr>
          <w:rFonts w:ascii="Times New Roman" w:eastAsia="Times New Roman" w:hAnsi="Times New Roman" w:cs="Times New Roman"/>
          <w:color w:val="000000"/>
          <w:lang w:val="en-GB"/>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CF1FBD" w:rsidRPr="00550196" w:rsidTr="001D33CE">
        <w:trPr>
          <w:tblCellSpacing w:w="0" w:type="dxa"/>
        </w:trPr>
        <w:tc>
          <w:tcPr>
            <w:tcW w:w="2500" w:type="pct"/>
            <w:vAlign w:val="center"/>
            <w:hideMark/>
          </w:tcPr>
          <w:p w:rsidR="00CF1FBD" w:rsidRPr="00550196" w:rsidRDefault="00DB57B1" w:rsidP="001D33CE">
            <w:pPr>
              <w:spacing w:after="0" w:line="240" w:lineRule="auto"/>
              <w:jc w:val="center"/>
              <w:rPr>
                <w:rFonts w:ascii="Times New Roman" w:eastAsia="Times New Roman" w:hAnsi="Times New Roman" w:cs="Times New Roman"/>
                <w:color w:val="000000"/>
                <w:lang w:val="en-GB"/>
              </w:rPr>
            </w:pPr>
            <w:bookmarkStart w:id="203" w:name="do|caXX|ar24|pa3"/>
            <w:bookmarkEnd w:id="203"/>
            <w:r w:rsidRPr="00550196">
              <w:rPr>
                <w:rFonts w:ascii="Times New Roman" w:eastAsia="Times New Roman" w:hAnsi="Times New Roman" w:cs="Times New Roman"/>
                <w:color w:val="000000"/>
                <w:lang w:val="en-GB"/>
              </w:rPr>
              <w:t>SELLER</w:t>
            </w:r>
          </w:p>
        </w:tc>
        <w:tc>
          <w:tcPr>
            <w:tcW w:w="2500" w:type="pct"/>
            <w:vAlign w:val="center"/>
            <w:hideMark/>
          </w:tcPr>
          <w:p w:rsidR="00CF1FBD" w:rsidRPr="00550196" w:rsidRDefault="00DB57B1" w:rsidP="001D33CE">
            <w:pPr>
              <w:spacing w:after="0" w:line="240" w:lineRule="auto"/>
              <w:jc w:val="center"/>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BUYER</w:t>
            </w:r>
          </w:p>
        </w:tc>
      </w:tr>
      <w:tr w:rsidR="00CF1FBD" w:rsidRPr="00550196" w:rsidTr="001D33CE">
        <w:trPr>
          <w:tblCellSpacing w:w="0" w:type="dxa"/>
        </w:trPr>
        <w:tc>
          <w:tcPr>
            <w:tcW w:w="2500" w:type="pct"/>
            <w:vAlign w:val="center"/>
          </w:tcPr>
          <w:p w:rsidR="00CF1FBD" w:rsidRPr="00550196" w:rsidRDefault="00CF1FBD" w:rsidP="001D33CE">
            <w:pPr>
              <w:spacing w:after="0" w:line="240" w:lineRule="auto"/>
              <w:jc w:val="center"/>
              <w:rPr>
                <w:rFonts w:ascii="Times New Roman" w:eastAsia="Times New Roman" w:hAnsi="Times New Roman" w:cs="Times New Roman"/>
                <w:color w:val="000000"/>
                <w:lang w:val="en-GB"/>
              </w:rPr>
            </w:pPr>
          </w:p>
        </w:tc>
        <w:tc>
          <w:tcPr>
            <w:tcW w:w="2500" w:type="pct"/>
            <w:vAlign w:val="center"/>
          </w:tcPr>
          <w:p w:rsidR="00CF1FBD" w:rsidRPr="00550196" w:rsidRDefault="00CF1FBD" w:rsidP="001D33CE">
            <w:pPr>
              <w:spacing w:after="0" w:line="240" w:lineRule="auto"/>
              <w:jc w:val="center"/>
              <w:rPr>
                <w:rFonts w:ascii="Times New Roman" w:eastAsia="Times New Roman" w:hAnsi="Times New Roman" w:cs="Times New Roman"/>
                <w:color w:val="000000"/>
                <w:lang w:val="en-GB"/>
              </w:rPr>
            </w:pPr>
          </w:p>
        </w:tc>
      </w:tr>
      <w:tr w:rsidR="00CF1FBD" w:rsidRPr="00550196" w:rsidTr="001D33CE">
        <w:trPr>
          <w:tblCellSpacing w:w="0" w:type="dxa"/>
        </w:trPr>
        <w:tc>
          <w:tcPr>
            <w:tcW w:w="2500" w:type="pct"/>
            <w:vAlign w:val="center"/>
          </w:tcPr>
          <w:p w:rsidR="00CF1FBD" w:rsidRPr="00550196" w:rsidRDefault="00CF1FBD" w:rsidP="001D33CE">
            <w:pPr>
              <w:spacing w:after="0" w:line="240" w:lineRule="auto"/>
              <w:jc w:val="center"/>
              <w:rPr>
                <w:rFonts w:ascii="Times New Roman" w:eastAsia="Times New Roman" w:hAnsi="Times New Roman" w:cs="Times New Roman"/>
                <w:color w:val="000000"/>
                <w:lang w:val="en-GB"/>
              </w:rPr>
            </w:pPr>
          </w:p>
        </w:tc>
        <w:tc>
          <w:tcPr>
            <w:tcW w:w="2500" w:type="pct"/>
            <w:vAlign w:val="center"/>
          </w:tcPr>
          <w:p w:rsidR="00CF1FBD" w:rsidRPr="00550196" w:rsidRDefault="00CF1FBD" w:rsidP="001D33CE">
            <w:pPr>
              <w:spacing w:after="0" w:line="240" w:lineRule="auto"/>
              <w:jc w:val="center"/>
              <w:rPr>
                <w:rFonts w:ascii="Times New Roman" w:eastAsia="Times New Roman" w:hAnsi="Times New Roman" w:cs="Times New Roman"/>
                <w:color w:val="000000"/>
                <w:lang w:val="en-GB"/>
              </w:rPr>
            </w:pPr>
          </w:p>
        </w:tc>
      </w:tr>
    </w:tbl>
    <w:p w:rsidR="00CF1FBD" w:rsidRPr="00550196" w:rsidRDefault="00DB57B1" w:rsidP="00CF1FBD">
      <w:pPr>
        <w:spacing w:after="0" w:line="240" w:lineRule="auto"/>
        <w:jc w:val="both"/>
        <w:rPr>
          <w:rFonts w:ascii="Times New Roman" w:eastAsia="Times New Roman" w:hAnsi="Times New Roman" w:cs="Times New Roman"/>
          <w:color w:val="000000"/>
          <w:lang w:val="en-GB"/>
        </w:rPr>
      </w:pPr>
      <w:bookmarkStart w:id="204" w:name="do|ax1"/>
      <w:bookmarkEnd w:id="204"/>
      <w:r w:rsidRPr="00550196">
        <w:rPr>
          <w:rFonts w:ascii="Times New Roman" w:hAnsi="Times New Roman" w:cs="Times New Roman"/>
          <w:b/>
          <w:lang w:val="en-GB"/>
        </w:rPr>
        <w:t>ANNEX no. 1: TERMINOLOGY</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05" w:name="do|ax1|pa1"/>
      <w:bookmarkEnd w:id="205"/>
    </w:p>
    <w:p w:rsidR="00923428" w:rsidRPr="00550196" w:rsidRDefault="00923428" w:rsidP="00923428">
      <w:pPr>
        <w:pStyle w:val="NoSpacing"/>
        <w:rPr>
          <w:rFonts w:ascii="Times New Roman" w:hAnsi="Times New Roman" w:cs="Times New Roman"/>
          <w:lang w:val="en-GB"/>
        </w:rPr>
      </w:pPr>
      <w:r w:rsidRPr="00550196">
        <w:rPr>
          <w:rFonts w:ascii="Times New Roman" w:hAnsi="Times New Roman" w:cs="Times New Roman"/>
          <w:lang w:val="en-GB"/>
        </w:rPr>
        <w:t>RERA – the Romanian Energy Regulatory Authority t</w:t>
      </w:r>
    </w:p>
    <w:p w:rsidR="00923428" w:rsidRPr="00550196" w:rsidRDefault="00923428" w:rsidP="00923428">
      <w:pPr>
        <w:pStyle w:val="NoSpacing"/>
        <w:rPr>
          <w:rFonts w:ascii="Times New Roman" w:hAnsi="Times New Roman" w:cs="Times New Roman"/>
          <w:lang w:val="en-GB"/>
        </w:rPr>
      </w:pPr>
      <w:r w:rsidRPr="00550196">
        <w:rPr>
          <w:rFonts w:ascii="Times New Roman" w:hAnsi="Times New Roman" w:cs="Times New Roman"/>
          <w:lang w:val="en-GB"/>
        </w:rPr>
        <w:t>Contracted quantity (CC) – the quantity of natural gas, expressed in MWh, delivered by the Seller to the Buyer, in accordance with the provisions of the contract, during the delivery period</w:t>
      </w:r>
    </w:p>
    <w:p w:rsidR="00923428" w:rsidRPr="00550196" w:rsidRDefault="00923428" w:rsidP="00923428">
      <w:pPr>
        <w:pStyle w:val="NoSpacing"/>
        <w:rPr>
          <w:rFonts w:ascii="Times New Roman" w:hAnsi="Times New Roman" w:cs="Times New Roman"/>
          <w:lang w:val="en-GB"/>
        </w:rPr>
      </w:pPr>
      <w:r w:rsidRPr="00550196">
        <w:rPr>
          <w:rFonts w:ascii="Times New Roman" w:hAnsi="Times New Roman" w:cs="Times New Roman"/>
          <w:lang w:val="en-GB"/>
        </w:rPr>
        <w:t>Daily contracted quantity (DCQ) – the quantity of daily gas contracted by the parties in the VTP, in accordance with the provisions of the contract, during the delivery period</w:t>
      </w:r>
    </w:p>
    <w:p w:rsidR="00923428" w:rsidRPr="00550196" w:rsidRDefault="00923428" w:rsidP="00923428">
      <w:pPr>
        <w:pStyle w:val="NoSpacing"/>
        <w:rPr>
          <w:rFonts w:ascii="Times New Roman" w:hAnsi="Times New Roman" w:cs="Times New Roman"/>
          <w:lang w:val="en-GB"/>
        </w:rPr>
      </w:pPr>
      <w:r w:rsidRPr="00550196">
        <w:rPr>
          <w:rFonts w:ascii="Times New Roman" w:hAnsi="Times New Roman" w:cs="Times New Roman"/>
          <w:lang w:val="en-GB"/>
        </w:rPr>
        <w:t>Delivery period – the period between the starting date of the delivery, 7.00 a.m., Romanian time, and the end date of the delivery, 7.00 a.m., Romanian time</w:t>
      </w:r>
    </w:p>
    <w:p w:rsidR="00923428" w:rsidRPr="00550196" w:rsidRDefault="00923428" w:rsidP="00923428">
      <w:pPr>
        <w:pStyle w:val="NoSpacing"/>
        <w:rPr>
          <w:rFonts w:ascii="Times New Roman" w:hAnsi="Times New Roman" w:cs="Times New Roman"/>
          <w:lang w:val="en-GB"/>
        </w:rPr>
      </w:pPr>
      <w:r w:rsidRPr="00550196">
        <w:rPr>
          <w:rFonts w:ascii="Times New Roman" w:hAnsi="Times New Roman" w:cs="Times New Roman"/>
          <w:lang w:val="en-GB"/>
        </w:rPr>
        <w:t>Working day – any day, other than Saturday or Sunday or any legal holiday, on which banks are open for operations in Romania</w:t>
      </w:r>
    </w:p>
    <w:p w:rsidR="00923428" w:rsidRPr="00550196" w:rsidRDefault="00923428" w:rsidP="00923428">
      <w:pPr>
        <w:pStyle w:val="NoSpacing"/>
        <w:rPr>
          <w:rFonts w:ascii="Times New Roman" w:hAnsi="Times New Roman" w:cs="Times New Roman"/>
          <w:lang w:val="en-GB"/>
        </w:rPr>
      </w:pPr>
      <w:r w:rsidRPr="00550196">
        <w:rPr>
          <w:rFonts w:ascii="Times New Roman" w:hAnsi="Times New Roman" w:cs="Times New Roman"/>
          <w:lang w:val="en-GB"/>
        </w:rPr>
        <w:t>Non-working day – any Saturday or Sunday or any legal holiday in which the banks are closed for carrying out any operations in Romania</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p>
    <w:p w:rsidR="00CF1FBD" w:rsidRPr="00550196" w:rsidRDefault="00CF1FBD" w:rsidP="00CF1FBD">
      <w:pPr>
        <w:spacing w:after="0" w:line="240" w:lineRule="auto"/>
        <w:jc w:val="both"/>
        <w:rPr>
          <w:rFonts w:ascii="Times New Roman" w:eastAsia="Times New Roman" w:hAnsi="Times New Roman" w:cs="Times New Roman"/>
          <w:b/>
          <w:bCs/>
          <w:color w:val="000000"/>
          <w:lang w:val="en-GB"/>
        </w:rPr>
      </w:pPr>
      <w:bookmarkStart w:id="206" w:name="do|ax2"/>
      <w:bookmarkEnd w:id="206"/>
    </w:p>
    <w:p w:rsidR="00CF1FBD" w:rsidRPr="00550196" w:rsidRDefault="00D465E8" w:rsidP="00CF1FBD">
      <w:pPr>
        <w:spacing w:after="0" w:line="240" w:lineRule="auto"/>
        <w:jc w:val="both"/>
        <w:rPr>
          <w:rFonts w:ascii="Times New Roman" w:eastAsia="Times New Roman" w:hAnsi="Times New Roman" w:cs="Times New Roman"/>
          <w:color w:val="000000"/>
          <w:lang w:val="en-GB"/>
        </w:rPr>
      </w:pPr>
      <w:r w:rsidRPr="00550196">
        <w:rPr>
          <w:rFonts w:ascii="Times New Roman" w:hAnsi="Times New Roman" w:cs="Times New Roman"/>
          <w:b/>
          <w:lang w:val="en-GB"/>
        </w:rPr>
        <w:t>ANNEX no. 2: Contracted QUANTITY of natural gas</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3677"/>
        <w:gridCol w:w="3580"/>
      </w:tblGrid>
      <w:tr w:rsidR="00CF1FBD" w:rsidRPr="00550196" w:rsidTr="001D33CE">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CF1FBD" w:rsidRPr="00550196" w:rsidRDefault="00D465E8" w:rsidP="001D33CE">
            <w:pPr>
              <w:spacing w:after="0" w:line="240" w:lineRule="auto"/>
              <w:jc w:val="center"/>
              <w:rPr>
                <w:rFonts w:ascii="Times New Roman" w:eastAsia="Times New Roman" w:hAnsi="Times New Roman" w:cs="Times New Roman"/>
                <w:color w:val="000000"/>
                <w:lang w:val="en-GB"/>
              </w:rPr>
            </w:pPr>
            <w:bookmarkStart w:id="207" w:name="do|ax2|pa1"/>
            <w:bookmarkEnd w:id="207"/>
            <w:r w:rsidRPr="00550196">
              <w:rPr>
                <w:rFonts w:ascii="Times New Roman" w:hAnsi="Times New Roman" w:cs="Times New Roman"/>
                <w:lang w:val="en-GB"/>
              </w:rPr>
              <w:t>Month / year of delivery</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1FBD" w:rsidRPr="00550196" w:rsidRDefault="00D465E8" w:rsidP="001D33CE">
            <w:pPr>
              <w:spacing w:after="0" w:line="240" w:lineRule="auto"/>
              <w:jc w:val="center"/>
              <w:rPr>
                <w:rFonts w:ascii="Times New Roman" w:eastAsia="Times New Roman" w:hAnsi="Times New Roman" w:cs="Times New Roman"/>
                <w:color w:val="000000"/>
                <w:lang w:val="en-GB"/>
              </w:rPr>
            </w:pPr>
            <w:r w:rsidRPr="00550196">
              <w:rPr>
                <w:rFonts w:ascii="Times New Roman" w:hAnsi="Times New Roman" w:cs="Times New Roman"/>
                <w:lang w:val="en-GB"/>
              </w:rPr>
              <w:t xml:space="preserve">Monthly contracted quantity </w:t>
            </w:r>
            <w:r w:rsidR="00CF1FBD" w:rsidRPr="00550196">
              <w:rPr>
                <w:rFonts w:ascii="Times New Roman" w:eastAsia="Times New Roman" w:hAnsi="Times New Roman" w:cs="Times New Roman"/>
                <w:color w:val="000000"/>
                <w:lang w:val="en-GB"/>
              </w:rPr>
              <w:t>(</w:t>
            </w:r>
            <w:r w:rsidRPr="00550196">
              <w:rPr>
                <w:rFonts w:ascii="Times New Roman" w:eastAsia="Times New Roman" w:hAnsi="Times New Roman" w:cs="Times New Roman"/>
                <w:color w:val="000000"/>
                <w:lang w:val="en-GB"/>
              </w:rPr>
              <w:t>MCQ</w:t>
            </w:r>
            <w:r w:rsidR="00CF1FBD" w:rsidRPr="00550196">
              <w:rPr>
                <w:rFonts w:ascii="Times New Roman" w:eastAsia="Times New Roman" w:hAnsi="Times New Roman" w:cs="Times New Roman"/>
                <w:color w:val="000000"/>
                <w:lang w:val="en-GB"/>
              </w:rPr>
              <w:t>)</w:t>
            </w:r>
          </w:p>
          <w:p w:rsidR="00CF1FBD" w:rsidRPr="00550196" w:rsidRDefault="00CF1FBD" w:rsidP="00D465E8">
            <w:pPr>
              <w:spacing w:after="0" w:line="240" w:lineRule="auto"/>
              <w:jc w:val="center"/>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MWh/</w:t>
            </w:r>
            <w:r w:rsidR="00D465E8" w:rsidRPr="00550196">
              <w:rPr>
                <w:rFonts w:ascii="Times New Roman" w:eastAsia="Times New Roman" w:hAnsi="Times New Roman" w:cs="Times New Roman"/>
                <w:color w:val="000000"/>
                <w:lang w:val="en-GB"/>
              </w:rPr>
              <w:t>month</w:t>
            </w:r>
          </w:p>
        </w:tc>
        <w:tc>
          <w:tcPr>
            <w:tcW w:w="1900" w:type="pct"/>
            <w:tcBorders>
              <w:top w:val="outset" w:sz="6" w:space="0" w:color="auto"/>
              <w:left w:val="outset" w:sz="6" w:space="0" w:color="auto"/>
              <w:bottom w:val="outset" w:sz="6" w:space="0" w:color="auto"/>
              <w:right w:val="outset" w:sz="6" w:space="0" w:color="auto"/>
            </w:tcBorders>
            <w:vAlign w:val="center"/>
            <w:hideMark/>
          </w:tcPr>
          <w:p w:rsidR="00CF1FBD" w:rsidRPr="00550196" w:rsidRDefault="00D465E8" w:rsidP="001D33CE">
            <w:pPr>
              <w:spacing w:after="0" w:line="240" w:lineRule="auto"/>
              <w:jc w:val="center"/>
              <w:rPr>
                <w:rFonts w:ascii="Times New Roman" w:eastAsia="Times New Roman" w:hAnsi="Times New Roman" w:cs="Times New Roman"/>
                <w:color w:val="000000"/>
                <w:lang w:val="en-GB"/>
              </w:rPr>
            </w:pPr>
            <w:r w:rsidRPr="00550196">
              <w:rPr>
                <w:rFonts w:ascii="Times New Roman" w:hAnsi="Times New Roman" w:cs="Times New Roman"/>
                <w:lang w:val="en-GB"/>
              </w:rPr>
              <w:t>Daily contracted quantity</w:t>
            </w:r>
          </w:p>
          <w:p w:rsidR="00CF1FBD" w:rsidRPr="00550196" w:rsidRDefault="00CF1FBD" w:rsidP="001D33CE">
            <w:pPr>
              <w:spacing w:after="0" w:line="240" w:lineRule="auto"/>
              <w:jc w:val="center"/>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w:t>
            </w:r>
            <w:r w:rsidR="00D465E8" w:rsidRPr="00550196">
              <w:rPr>
                <w:rFonts w:ascii="Times New Roman" w:eastAsia="Times New Roman" w:hAnsi="Times New Roman" w:cs="Times New Roman"/>
                <w:color w:val="000000"/>
                <w:lang w:val="en-GB"/>
              </w:rPr>
              <w:t>DCQ</w:t>
            </w:r>
            <w:r w:rsidRPr="00550196">
              <w:rPr>
                <w:rFonts w:ascii="Times New Roman" w:eastAsia="Times New Roman" w:hAnsi="Times New Roman" w:cs="Times New Roman"/>
                <w:color w:val="000000"/>
                <w:lang w:val="en-GB"/>
              </w:rPr>
              <w:t>)</w:t>
            </w:r>
          </w:p>
          <w:p w:rsidR="00CF1FBD" w:rsidRPr="00550196" w:rsidRDefault="00CF1FBD" w:rsidP="00D465E8">
            <w:pPr>
              <w:spacing w:after="0" w:line="240" w:lineRule="auto"/>
              <w:jc w:val="center"/>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MWh/</w:t>
            </w:r>
            <w:r w:rsidR="00D465E8" w:rsidRPr="00550196">
              <w:rPr>
                <w:rFonts w:ascii="Times New Roman" w:eastAsia="Times New Roman" w:hAnsi="Times New Roman" w:cs="Times New Roman"/>
                <w:color w:val="000000"/>
                <w:lang w:val="en-GB"/>
              </w:rPr>
              <w:t>day</w:t>
            </w:r>
          </w:p>
        </w:tc>
      </w:tr>
      <w:tr w:rsidR="00CF1FBD" w:rsidRPr="00550196" w:rsidTr="001D33C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p>
        </w:tc>
        <w:tc>
          <w:tcPr>
            <w:tcW w:w="19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lang w:val="en-GB"/>
              </w:rPr>
            </w:pPr>
          </w:p>
        </w:tc>
        <w:tc>
          <w:tcPr>
            <w:tcW w:w="19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lang w:val="en-GB"/>
              </w:rPr>
            </w:pPr>
          </w:p>
        </w:tc>
      </w:tr>
      <w:tr w:rsidR="00CF1FBD" w:rsidRPr="00550196" w:rsidTr="001D33CE">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jc w:val="center"/>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Total</w:t>
            </w:r>
          </w:p>
        </w:tc>
        <w:tc>
          <w:tcPr>
            <w:tcW w:w="19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p>
        </w:tc>
        <w:tc>
          <w:tcPr>
            <w:tcW w:w="19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lang w:val="en-GB"/>
              </w:rPr>
            </w:pPr>
          </w:p>
        </w:tc>
      </w:tr>
    </w:tbl>
    <w:p w:rsidR="00CF1FBD" w:rsidRPr="00550196" w:rsidRDefault="00CF1FBD" w:rsidP="00CF1FBD">
      <w:pPr>
        <w:spacing w:after="0" w:line="240" w:lineRule="auto"/>
        <w:jc w:val="both"/>
        <w:rPr>
          <w:rFonts w:ascii="Times New Roman" w:eastAsia="Times New Roman" w:hAnsi="Times New Roman" w:cs="Times New Roman"/>
          <w:b/>
          <w:bCs/>
          <w:color w:val="000000"/>
          <w:lang w:val="en-GB"/>
        </w:rPr>
      </w:pPr>
      <w:bookmarkStart w:id="208" w:name="do|ax3"/>
      <w:bookmarkEnd w:id="208"/>
    </w:p>
    <w:p w:rsidR="00CF1FBD" w:rsidRPr="00550196" w:rsidRDefault="00D465E8" w:rsidP="00CF1FBD">
      <w:pPr>
        <w:spacing w:after="0" w:line="240" w:lineRule="auto"/>
        <w:jc w:val="both"/>
        <w:rPr>
          <w:rFonts w:ascii="Times New Roman" w:eastAsia="Times New Roman" w:hAnsi="Times New Roman" w:cs="Times New Roman"/>
          <w:color w:val="000000"/>
          <w:lang w:val="en-GB"/>
        </w:rPr>
      </w:pPr>
      <w:r w:rsidRPr="00550196">
        <w:rPr>
          <w:rFonts w:ascii="Times New Roman" w:hAnsi="Times New Roman" w:cs="Times New Roman"/>
          <w:b/>
          <w:lang w:val="en-GB"/>
        </w:rPr>
        <w:t>ANNEX no. 3: AFFIDAVIT</w:t>
      </w:r>
      <w:r w:rsidRPr="00550196">
        <w:rPr>
          <w:rFonts w:ascii="Times New Roman" w:hAnsi="Times New Roman" w:cs="Times New Roman"/>
          <w:lang w:val="en-GB"/>
        </w:rPr>
        <w:t xml:space="preserve">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09" w:name="do|ax3|pa1"/>
      <w:bookmarkEnd w:id="209"/>
    </w:p>
    <w:p w:rsidR="00CF1FBD" w:rsidRPr="00550196" w:rsidRDefault="00D465E8" w:rsidP="00CF1FBD">
      <w:pPr>
        <w:spacing w:after="0" w:line="240" w:lineRule="auto"/>
        <w:jc w:val="both"/>
        <w:rPr>
          <w:rFonts w:ascii="Times New Roman" w:eastAsia="Times New Roman" w:hAnsi="Times New Roman" w:cs="Times New Roman"/>
          <w:color w:val="000000"/>
          <w:lang w:val="en-GB"/>
        </w:rPr>
      </w:pPr>
      <w:r w:rsidRPr="00550196">
        <w:rPr>
          <w:rFonts w:ascii="Times New Roman" w:hAnsi="Times New Roman" w:cs="Times New Roman"/>
          <w:lang w:val="en-GB"/>
        </w:rPr>
        <w:t>We hereby declare that the natural gas purchased in the month ................ the year .......... from S.C. .................................., according to the Sale-purchase contract no. ........ / ............, have been used by our company for the following purpose (s)</w:t>
      </w:r>
      <w:r w:rsidR="00CF1FBD" w:rsidRPr="00550196">
        <w:rPr>
          <w:rFonts w:ascii="Times New Roman" w:eastAsia="Times New Roman" w:hAnsi="Times New Roman" w:cs="Times New Roman"/>
          <w:color w:val="000000"/>
          <w:lang w:val="en-GB"/>
        </w:rPr>
        <w:t>:</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CF1FBD" w:rsidRPr="00550196" w:rsidTr="001D33CE">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CF1FBD" w:rsidRPr="00550196" w:rsidRDefault="000A29EB" w:rsidP="001D33CE">
            <w:pPr>
              <w:spacing w:after="0" w:line="240" w:lineRule="auto"/>
              <w:jc w:val="center"/>
              <w:rPr>
                <w:rFonts w:ascii="Times New Roman" w:eastAsia="Times New Roman" w:hAnsi="Times New Roman" w:cs="Times New Roman"/>
                <w:color w:val="000000"/>
                <w:lang w:val="en-GB"/>
              </w:rPr>
            </w:pPr>
            <w:bookmarkStart w:id="210" w:name="do|ax3|pa2"/>
            <w:bookmarkEnd w:id="210"/>
            <w:r w:rsidRPr="00550196">
              <w:rPr>
                <w:rFonts w:ascii="Times New Roman" w:hAnsi="Times New Roman" w:cs="Times New Roman"/>
                <w:lang w:val="en-GB"/>
              </w:rPr>
              <w:t>Natural gas taken over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CF1FBD" w:rsidRPr="00550196" w:rsidRDefault="000A29EB" w:rsidP="001D33CE">
            <w:pPr>
              <w:spacing w:after="0" w:line="240" w:lineRule="auto"/>
              <w:jc w:val="center"/>
              <w:rPr>
                <w:rFonts w:ascii="Times New Roman" w:eastAsia="Times New Roman" w:hAnsi="Times New Roman" w:cs="Times New Roman"/>
                <w:color w:val="000000"/>
                <w:lang w:val="en-GB"/>
              </w:rPr>
            </w:pPr>
            <w:r w:rsidRPr="00550196">
              <w:rPr>
                <w:rFonts w:ascii="Times New Roman" w:hAnsi="Times New Roman" w:cs="Times New Roman"/>
                <w:lang w:val="en-GB"/>
              </w:rPr>
              <w:t xml:space="preserve">Quantity </w:t>
            </w:r>
            <w:r w:rsidR="00CF1FBD" w:rsidRPr="00550196">
              <w:rPr>
                <w:rFonts w:ascii="Times New Roman" w:eastAsia="Times New Roman" w:hAnsi="Times New Roman" w:cs="Times New Roman"/>
                <w:color w:val="000000"/>
                <w:lang w:val="en-GB"/>
              </w:rPr>
              <w:t>(GJ)</w:t>
            </w:r>
          </w:p>
        </w:tc>
      </w:tr>
      <w:tr w:rsidR="00CF1FBD" w:rsidRPr="00550196" w:rsidTr="001D33C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 xml:space="preserve">1. </w:t>
            </w:r>
            <w:r w:rsidR="009C478A" w:rsidRPr="00550196">
              <w:rPr>
                <w:rFonts w:ascii="Times New Roman" w:hAnsi="Times New Roman" w:cs="Times New Roman"/>
                <w:lang w:val="en-GB"/>
              </w:rPr>
              <w:t>Used as engine fuel</w:t>
            </w:r>
          </w:p>
        </w:tc>
        <w:tc>
          <w:tcPr>
            <w:tcW w:w="25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p>
        </w:tc>
      </w:tr>
      <w:tr w:rsidR="00CF1FBD" w:rsidRPr="00550196" w:rsidTr="001D33C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 xml:space="preserve">2. </w:t>
            </w:r>
            <w:r w:rsidR="009C478A" w:rsidRPr="00550196">
              <w:rPr>
                <w:rFonts w:ascii="Times New Roman" w:hAnsi="Times New Roman" w:cs="Times New Roman"/>
                <w:lang w:val="en-GB"/>
              </w:rPr>
              <w:t>Used as heating fuel</w:t>
            </w:r>
          </w:p>
          <w:p w:rsidR="00CF1FBD" w:rsidRPr="00550196" w:rsidRDefault="00CF1FBD" w:rsidP="001D33CE">
            <w:pPr>
              <w:spacing w:after="0" w:line="240" w:lineRule="auto"/>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 xml:space="preserve">2.1. </w:t>
            </w:r>
            <w:r w:rsidR="00995B1A" w:rsidRPr="00550196">
              <w:rPr>
                <w:rFonts w:ascii="Times New Roman" w:hAnsi="Times New Roman" w:cs="Times New Roman"/>
                <w:lang w:val="en-GB"/>
              </w:rPr>
              <w:t>for commercial purposes</w:t>
            </w:r>
          </w:p>
          <w:p w:rsidR="00CF1FBD" w:rsidRPr="00550196" w:rsidRDefault="00CF1FBD" w:rsidP="001D33CE">
            <w:pPr>
              <w:spacing w:after="0" w:line="240" w:lineRule="auto"/>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 xml:space="preserve">2.2. </w:t>
            </w:r>
            <w:r w:rsidR="00E2236B" w:rsidRPr="00550196">
              <w:rPr>
                <w:rFonts w:ascii="Times New Roman" w:hAnsi="Times New Roman" w:cs="Times New Roman"/>
                <w:lang w:val="en-GB"/>
              </w:rPr>
              <w:t>for non-commercial purposes</w:t>
            </w:r>
          </w:p>
        </w:tc>
        <w:tc>
          <w:tcPr>
            <w:tcW w:w="25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p>
        </w:tc>
      </w:tr>
      <w:tr w:rsidR="00CF1FBD" w:rsidRPr="00550196" w:rsidTr="001D33C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 xml:space="preserve">3. </w:t>
            </w:r>
            <w:r w:rsidR="00706668" w:rsidRPr="00550196">
              <w:rPr>
                <w:rFonts w:ascii="Times New Roman" w:hAnsi="Times New Roman" w:cs="Times New Roman"/>
                <w:lang w:val="en-GB"/>
              </w:rPr>
              <w:t>Used for other purposes (non-excisable</w:t>
            </w:r>
            <w:r w:rsidRPr="00550196">
              <w:rPr>
                <w:rFonts w:ascii="Times New Roman" w:eastAsia="Times New Roman" w:hAnsi="Times New Roman" w:cs="Times New Roman"/>
                <w:color w:val="000000"/>
                <w:lang w:val="en-GB"/>
              </w:rPr>
              <w:t>)</w:t>
            </w:r>
            <w:r w:rsidRPr="00550196">
              <w:rPr>
                <w:rFonts w:ascii="Times New Roman" w:eastAsia="Times New Roman" w:hAnsi="Times New Roman" w:cs="Times New Roman"/>
                <w:color w:val="000000"/>
                <w:vertAlign w:val="superscript"/>
                <w:lang w:val="en-GB"/>
              </w:rPr>
              <w:t>1</w:t>
            </w:r>
          </w:p>
        </w:tc>
        <w:tc>
          <w:tcPr>
            <w:tcW w:w="25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p>
        </w:tc>
      </w:tr>
      <w:tr w:rsidR="00CF1FBD" w:rsidRPr="00550196" w:rsidTr="001D33CE">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CF1FBD" w:rsidRPr="00550196" w:rsidRDefault="00B77E78" w:rsidP="001D33CE">
            <w:pPr>
              <w:spacing w:after="0" w:line="240" w:lineRule="auto"/>
              <w:rPr>
                <w:rFonts w:ascii="Times New Roman" w:eastAsia="Times New Roman" w:hAnsi="Times New Roman" w:cs="Times New Roman"/>
                <w:color w:val="000000"/>
                <w:lang w:val="en-GB"/>
              </w:rPr>
            </w:pPr>
            <w:r w:rsidRPr="00550196">
              <w:rPr>
                <w:rFonts w:ascii="Times New Roman" w:hAnsi="Times New Roman" w:cs="Times New Roman"/>
                <w:lang w:val="en-GB"/>
              </w:rPr>
              <w:t>Total natural gas taken over</w:t>
            </w:r>
          </w:p>
        </w:tc>
        <w:tc>
          <w:tcPr>
            <w:tcW w:w="2500" w:type="pct"/>
            <w:tcBorders>
              <w:top w:val="outset" w:sz="6" w:space="0" w:color="auto"/>
              <w:left w:val="outset" w:sz="6" w:space="0" w:color="auto"/>
              <w:bottom w:val="outset" w:sz="6" w:space="0" w:color="auto"/>
              <w:right w:val="outset" w:sz="6" w:space="0" w:color="auto"/>
            </w:tcBorders>
            <w:hideMark/>
          </w:tcPr>
          <w:p w:rsidR="00CF1FBD" w:rsidRPr="00550196" w:rsidRDefault="00CF1FBD" w:rsidP="001D33CE">
            <w:pPr>
              <w:spacing w:after="0" w:line="240" w:lineRule="auto"/>
              <w:rPr>
                <w:rFonts w:ascii="Times New Roman" w:eastAsia="Times New Roman" w:hAnsi="Times New Roman" w:cs="Times New Roman"/>
                <w:color w:val="000000"/>
                <w:lang w:val="en-GB"/>
              </w:rPr>
            </w:pPr>
          </w:p>
        </w:tc>
      </w:tr>
    </w:tbl>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11" w:name="do|ax3|pa3"/>
      <w:bookmarkEnd w:id="211"/>
      <w:r w:rsidRPr="00550196">
        <w:rPr>
          <w:rFonts w:ascii="Times New Roman" w:eastAsia="Times New Roman" w:hAnsi="Times New Roman" w:cs="Times New Roman"/>
          <w:color w:val="000000"/>
          <w:vertAlign w:val="superscript"/>
          <w:lang w:val="en-GB"/>
        </w:rPr>
        <w:t>1</w:t>
      </w:r>
      <w:r w:rsidR="00502C95" w:rsidRPr="00550196">
        <w:rPr>
          <w:rFonts w:ascii="Times New Roman" w:hAnsi="Times New Roman" w:cs="Times New Roman"/>
          <w:lang w:val="en-GB"/>
        </w:rPr>
        <w:t xml:space="preserve"> </w:t>
      </w:r>
      <w:r w:rsidR="00502C95" w:rsidRPr="00550196">
        <w:rPr>
          <w:rFonts w:ascii="Times New Roman" w:hAnsi="Times New Roman" w:cs="Times New Roman"/>
          <w:lang w:val="en-GB"/>
        </w:rPr>
        <w:t>Mention</w:t>
      </w:r>
      <w:r w:rsidRPr="00550196">
        <w:rPr>
          <w:rFonts w:ascii="Times New Roman" w:eastAsia="Times New Roman" w:hAnsi="Times New Roman" w:cs="Times New Roman"/>
          <w:color w:val="000000"/>
          <w:lang w:val="en-GB"/>
        </w:rPr>
        <w:t>: .......................................................</w:t>
      </w:r>
    </w:p>
    <w:p w:rsidR="00CF1FBD" w:rsidRPr="00550196" w:rsidRDefault="00CF1FBD" w:rsidP="00CF1FBD">
      <w:pPr>
        <w:spacing w:after="0" w:line="240" w:lineRule="auto"/>
        <w:jc w:val="both"/>
        <w:rPr>
          <w:rFonts w:ascii="Times New Roman" w:eastAsia="Times New Roman" w:hAnsi="Times New Roman" w:cs="Times New Roman"/>
          <w:color w:val="000000"/>
          <w:lang w:val="en-GB"/>
        </w:rPr>
      </w:pPr>
      <w:bookmarkStart w:id="212" w:name="do|ax3|pa4"/>
      <w:bookmarkEnd w:id="212"/>
    </w:p>
    <w:p w:rsidR="00CF1FBD" w:rsidRPr="00550196" w:rsidRDefault="000666F0" w:rsidP="00CF1FBD">
      <w:pPr>
        <w:spacing w:after="0" w:line="240" w:lineRule="auto"/>
        <w:jc w:val="both"/>
        <w:rPr>
          <w:rFonts w:ascii="Times New Roman" w:eastAsia="Times New Roman" w:hAnsi="Times New Roman" w:cs="Times New Roman"/>
          <w:color w:val="000000"/>
          <w:lang w:val="en-GB"/>
        </w:rPr>
      </w:pPr>
      <w:r w:rsidRPr="00550196">
        <w:rPr>
          <w:rFonts w:ascii="Times New Roman" w:hAnsi="Times New Roman" w:cs="Times New Roman"/>
          <w:lang w:val="en-GB"/>
        </w:rPr>
        <w:t>This affidavit is the document on the basis of which S.C. ........................... is going to calculate the related excises for the natural gas sold to our company in the month .......... the year</w:t>
      </w:r>
      <w:r w:rsidRPr="00550196">
        <w:rPr>
          <w:rFonts w:ascii="Times New Roman" w:hAnsi="Times New Roman" w:cs="Times New Roman"/>
          <w:lang w:val="en-GB"/>
        </w:rPr>
        <w:t xml:space="preserve"> </w:t>
      </w:r>
      <w:r w:rsidR="00CF1FBD" w:rsidRPr="00550196">
        <w:rPr>
          <w:rFonts w:ascii="Times New Roman" w:eastAsia="Times New Roman" w:hAnsi="Times New Roman" w:cs="Times New Roman"/>
          <w:color w:val="000000"/>
          <w:lang w:val="en-GB"/>
        </w:rPr>
        <w:t>............</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CF1FBD" w:rsidRPr="00550196" w:rsidTr="001D33CE">
        <w:trPr>
          <w:tblCellSpacing w:w="0" w:type="dxa"/>
        </w:trPr>
        <w:tc>
          <w:tcPr>
            <w:tcW w:w="2500" w:type="pct"/>
            <w:vAlign w:val="center"/>
            <w:hideMark/>
          </w:tcPr>
          <w:p w:rsidR="00646543" w:rsidRPr="00550196" w:rsidRDefault="00646543" w:rsidP="001D33CE">
            <w:pPr>
              <w:spacing w:after="0" w:line="240" w:lineRule="auto"/>
              <w:jc w:val="center"/>
              <w:rPr>
                <w:rFonts w:ascii="Times New Roman" w:hAnsi="Times New Roman" w:cs="Times New Roman"/>
                <w:lang w:val="en-GB"/>
              </w:rPr>
            </w:pPr>
            <w:bookmarkStart w:id="213" w:name="do|ax3|pa5"/>
            <w:bookmarkEnd w:id="213"/>
            <w:r w:rsidRPr="00550196">
              <w:rPr>
                <w:rFonts w:ascii="Times New Roman" w:hAnsi="Times New Roman" w:cs="Times New Roman"/>
                <w:lang w:val="en-GB"/>
              </w:rPr>
              <w:t>Signature of the legal representative</w:t>
            </w:r>
          </w:p>
          <w:p w:rsidR="00CF1FBD" w:rsidRPr="00550196" w:rsidRDefault="00CF1FBD" w:rsidP="001D33CE">
            <w:pPr>
              <w:spacing w:after="0" w:line="240" w:lineRule="auto"/>
              <w:jc w:val="center"/>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w:t>
            </w:r>
          </w:p>
        </w:tc>
        <w:tc>
          <w:tcPr>
            <w:tcW w:w="2500" w:type="pct"/>
            <w:vAlign w:val="center"/>
            <w:hideMark/>
          </w:tcPr>
          <w:p w:rsidR="00CF1FBD" w:rsidRPr="00550196" w:rsidRDefault="00CF1FBD" w:rsidP="00646543">
            <w:pPr>
              <w:spacing w:after="0" w:line="240" w:lineRule="auto"/>
              <w:jc w:val="center"/>
              <w:rPr>
                <w:rFonts w:ascii="Times New Roman" w:eastAsia="Times New Roman" w:hAnsi="Times New Roman" w:cs="Times New Roman"/>
                <w:color w:val="000000"/>
                <w:lang w:val="en-GB"/>
              </w:rPr>
            </w:pPr>
            <w:r w:rsidRPr="00550196">
              <w:rPr>
                <w:rFonts w:ascii="Times New Roman" w:eastAsia="Times New Roman" w:hAnsi="Times New Roman" w:cs="Times New Roman"/>
                <w:color w:val="000000"/>
                <w:lang w:val="en-GB"/>
              </w:rPr>
              <w:t>Dat</w:t>
            </w:r>
            <w:r w:rsidR="00646543" w:rsidRPr="00550196">
              <w:rPr>
                <w:rFonts w:ascii="Times New Roman" w:eastAsia="Times New Roman" w:hAnsi="Times New Roman" w:cs="Times New Roman"/>
                <w:color w:val="000000"/>
                <w:lang w:val="en-GB"/>
              </w:rPr>
              <w:t>e</w:t>
            </w:r>
            <w:r w:rsidRPr="00550196">
              <w:rPr>
                <w:rFonts w:ascii="Times New Roman" w:eastAsia="Times New Roman" w:hAnsi="Times New Roman" w:cs="Times New Roman"/>
                <w:color w:val="000000"/>
                <w:lang w:val="en-GB"/>
              </w:rPr>
              <w:t xml:space="preserve"> .................</w:t>
            </w:r>
          </w:p>
        </w:tc>
      </w:tr>
    </w:tbl>
    <w:p w:rsidR="00CF1FBD" w:rsidRPr="00550196" w:rsidRDefault="00CF1FBD" w:rsidP="00CF1FBD">
      <w:pPr>
        <w:autoSpaceDE w:val="0"/>
        <w:autoSpaceDN w:val="0"/>
        <w:adjustRightInd w:val="0"/>
        <w:spacing w:after="0" w:line="360" w:lineRule="auto"/>
        <w:rPr>
          <w:rFonts w:ascii="Times New Roman" w:hAnsi="Times New Roman" w:cs="Times New Roman"/>
          <w:b/>
          <w:bCs/>
          <w:lang w:val="en-GB"/>
        </w:rPr>
      </w:pPr>
    </w:p>
    <w:p w:rsidR="00E907B1" w:rsidRPr="00550196" w:rsidRDefault="00E907B1">
      <w:pPr>
        <w:rPr>
          <w:lang w:val="en-GB"/>
        </w:rPr>
      </w:pPr>
    </w:p>
    <w:sectPr w:rsidR="00E907B1" w:rsidRPr="00550196" w:rsidSect="001F7212">
      <w:pgSz w:w="11907" w:h="16839" w:code="9"/>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D9"/>
    <w:rsid w:val="00022388"/>
    <w:rsid w:val="00034CD9"/>
    <w:rsid w:val="00041CC8"/>
    <w:rsid w:val="00047406"/>
    <w:rsid w:val="0005384F"/>
    <w:rsid w:val="000666F0"/>
    <w:rsid w:val="00083324"/>
    <w:rsid w:val="0008423B"/>
    <w:rsid w:val="000845C3"/>
    <w:rsid w:val="000873C7"/>
    <w:rsid w:val="000926E9"/>
    <w:rsid w:val="000A29EB"/>
    <w:rsid w:val="000B1817"/>
    <w:rsid w:val="000B54A1"/>
    <w:rsid w:val="000F49B4"/>
    <w:rsid w:val="001261E2"/>
    <w:rsid w:val="00134035"/>
    <w:rsid w:val="00153A31"/>
    <w:rsid w:val="001543E8"/>
    <w:rsid w:val="00160AE0"/>
    <w:rsid w:val="00172F62"/>
    <w:rsid w:val="00176690"/>
    <w:rsid w:val="001B7CF1"/>
    <w:rsid w:val="001D33CE"/>
    <w:rsid w:val="001D43DB"/>
    <w:rsid w:val="001D6279"/>
    <w:rsid w:val="001D74D9"/>
    <w:rsid w:val="001E75AD"/>
    <w:rsid w:val="001F5A4F"/>
    <w:rsid w:val="001F7212"/>
    <w:rsid w:val="001F7B66"/>
    <w:rsid w:val="002004F1"/>
    <w:rsid w:val="002044F1"/>
    <w:rsid w:val="00211B6B"/>
    <w:rsid w:val="002131C2"/>
    <w:rsid w:val="002371FA"/>
    <w:rsid w:val="0025350D"/>
    <w:rsid w:val="00256084"/>
    <w:rsid w:val="0027088C"/>
    <w:rsid w:val="002B11E6"/>
    <w:rsid w:val="002D15E5"/>
    <w:rsid w:val="002E543E"/>
    <w:rsid w:val="003322C1"/>
    <w:rsid w:val="003375EB"/>
    <w:rsid w:val="003434BA"/>
    <w:rsid w:val="003931E3"/>
    <w:rsid w:val="003C2760"/>
    <w:rsid w:val="003F4DCD"/>
    <w:rsid w:val="00403272"/>
    <w:rsid w:val="004211F4"/>
    <w:rsid w:val="00423B3A"/>
    <w:rsid w:val="004301BF"/>
    <w:rsid w:val="00432F63"/>
    <w:rsid w:val="0043519B"/>
    <w:rsid w:val="00443769"/>
    <w:rsid w:val="00451E95"/>
    <w:rsid w:val="004840EF"/>
    <w:rsid w:val="00495FEE"/>
    <w:rsid w:val="0049731D"/>
    <w:rsid w:val="004C21E9"/>
    <w:rsid w:val="004C2BD8"/>
    <w:rsid w:val="004C639F"/>
    <w:rsid w:val="004F20A1"/>
    <w:rsid w:val="00501A13"/>
    <w:rsid w:val="00502C95"/>
    <w:rsid w:val="005066D2"/>
    <w:rsid w:val="005124D6"/>
    <w:rsid w:val="00514A6F"/>
    <w:rsid w:val="00523A76"/>
    <w:rsid w:val="00541234"/>
    <w:rsid w:val="00550196"/>
    <w:rsid w:val="005552BE"/>
    <w:rsid w:val="00564F74"/>
    <w:rsid w:val="00573296"/>
    <w:rsid w:val="00583283"/>
    <w:rsid w:val="005A1540"/>
    <w:rsid w:val="005A757F"/>
    <w:rsid w:val="005B3195"/>
    <w:rsid w:val="005E15ED"/>
    <w:rsid w:val="0061417C"/>
    <w:rsid w:val="00627145"/>
    <w:rsid w:val="006276EB"/>
    <w:rsid w:val="00646543"/>
    <w:rsid w:val="0066032A"/>
    <w:rsid w:val="0067024C"/>
    <w:rsid w:val="006C681F"/>
    <w:rsid w:val="006D794B"/>
    <w:rsid w:val="006E21B7"/>
    <w:rsid w:val="00705A8C"/>
    <w:rsid w:val="00706668"/>
    <w:rsid w:val="00725FFA"/>
    <w:rsid w:val="0075366C"/>
    <w:rsid w:val="00776F38"/>
    <w:rsid w:val="007B1AF2"/>
    <w:rsid w:val="007E46B4"/>
    <w:rsid w:val="007E4786"/>
    <w:rsid w:val="00834E58"/>
    <w:rsid w:val="00836F47"/>
    <w:rsid w:val="00860DBB"/>
    <w:rsid w:val="008813E3"/>
    <w:rsid w:val="0088208E"/>
    <w:rsid w:val="008941C2"/>
    <w:rsid w:val="008A4A00"/>
    <w:rsid w:val="008C6BDF"/>
    <w:rsid w:val="008F2A88"/>
    <w:rsid w:val="008F41A6"/>
    <w:rsid w:val="008F6FC2"/>
    <w:rsid w:val="0091372D"/>
    <w:rsid w:val="00923428"/>
    <w:rsid w:val="00926576"/>
    <w:rsid w:val="00927DB7"/>
    <w:rsid w:val="00935D37"/>
    <w:rsid w:val="00952BC0"/>
    <w:rsid w:val="00957201"/>
    <w:rsid w:val="00995B1A"/>
    <w:rsid w:val="009A15B2"/>
    <w:rsid w:val="009C0065"/>
    <w:rsid w:val="009C478A"/>
    <w:rsid w:val="009C73B2"/>
    <w:rsid w:val="009E22EA"/>
    <w:rsid w:val="009F03F5"/>
    <w:rsid w:val="009F0E36"/>
    <w:rsid w:val="00A07B7B"/>
    <w:rsid w:val="00A07DE5"/>
    <w:rsid w:val="00A60E05"/>
    <w:rsid w:val="00A625D0"/>
    <w:rsid w:val="00A63C46"/>
    <w:rsid w:val="00A713FB"/>
    <w:rsid w:val="00A74ABB"/>
    <w:rsid w:val="00A90F8C"/>
    <w:rsid w:val="00AB16ED"/>
    <w:rsid w:val="00AD5EFD"/>
    <w:rsid w:val="00AE3B23"/>
    <w:rsid w:val="00B052FC"/>
    <w:rsid w:val="00B07860"/>
    <w:rsid w:val="00B212B6"/>
    <w:rsid w:val="00B700FC"/>
    <w:rsid w:val="00B73D9B"/>
    <w:rsid w:val="00B77E78"/>
    <w:rsid w:val="00B80ACF"/>
    <w:rsid w:val="00BA73B9"/>
    <w:rsid w:val="00BB1615"/>
    <w:rsid w:val="00BB6483"/>
    <w:rsid w:val="00BE15EA"/>
    <w:rsid w:val="00BF2F5E"/>
    <w:rsid w:val="00C004CA"/>
    <w:rsid w:val="00C07AF5"/>
    <w:rsid w:val="00C10732"/>
    <w:rsid w:val="00C1256E"/>
    <w:rsid w:val="00C159B9"/>
    <w:rsid w:val="00C31FDD"/>
    <w:rsid w:val="00C514F8"/>
    <w:rsid w:val="00C6587F"/>
    <w:rsid w:val="00C72928"/>
    <w:rsid w:val="00C7726E"/>
    <w:rsid w:val="00C87FAF"/>
    <w:rsid w:val="00C90C6B"/>
    <w:rsid w:val="00C923A2"/>
    <w:rsid w:val="00C958A2"/>
    <w:rsid w:val="00CA48C0"/>
    <w:rsid w:val="00CA6F22"/>
    <w:rsid w:val="00CB6E21"/>
    <w:rsid w:val="00CC4421"/>
    <w:rsid w:val="00CD1C73"/>
    <w:rsid w:val="00CD2E20"/>
    <w:rsid w:val="00CF1FBD"/>
    <w:rsid w:val="00CF2371"/>
    <w:rsid w:val="00D23E7E"/>
    <w:rsid w:val="00D420AE"/>
    <w:rsid w:val="00D465E8"/>
    <w:rsid w:val="00D63DB5"/>
    <w:rsid w:val="00D81C42"/>
    <w:rsid w:val="00DA123B"/>
    <w:rsid w:val="00DA3C79"/>
    <w:rsid w:val="00DA3D4D"/>
    <w:rsid w:val="00DB4898"/>
    <w:rsid w:val="00DB57B1"/>
    <w:rsid w:val="00E0626F"/>
    <w:rsid w:val="00E2236B"/>
    <w:rsid w:val="00E356F7"/>
    <w:rsid w:val="00E43271"/>
    <w:rsid w:val="00E85966"/>
    <w:rsid w:val="00E85D1D"/>
    <w:rsid w:val="00E907B1"/>
    <w:rsid w:val="00EB06B0"/>
    <w:rsid w:val="00EC06D4"/>
    <w:rsid w:val="00ED346B"/>
    <w:rsid w:val="00EE030F"/>
    <w:rsid w:val="00F24A62"/>
    <w:rsid w:val="00F40233"/>
    <w:rsid w:val="00F409C9"/>
    <w:rsid w:val="00F50A39"/>
    <w:rsid w:val="00F612E2"/>
    <w:rsid w:val="00F752F8"/>
    <w:rsid w:val="00F8573A"/>
    <w:rsid w:val="00FA261F"/>
    <w:rsid w:val="00FA28CC"/>
    <w:rsid w:val="00FA485F"/>
    <w:rsid w:val="00FB53BD"/>
    <w:rsid w:val="00FB63B2"/>
    <w:rsid w:val="00FD6144"/>
    <w:rsid w:val="00FF6F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5695A-49DB-4CBB-B185-5336F2A7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FB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5E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rept.ro/001549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4849</Words>
  <Characters>24591</Characters>
  <Application>Microsoft Office Word</Application>
  <DocSecurity>0</DocSecurity>
  <Lines>460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180</cp:revision>
  <dcterms:created xsi:type="dcterms:W3CDTF">2020-05-29T07:52:00Z</dcterms:created>
  <dcterms:modified xsi:type="dcterms:W3CDTF">2020-05-29T13:38:00Z</dcterms:modified>
</cp:coreProperties>
</file>