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8EA8" w14:textId="14087C78" w:rsidR="00B83099" w:rsidRPr="00962FF3" w:rsidRDefault="00B83099" w:rsidP="007465D3">
      <w:pPr>
        <w:widowControl w:val="0"/>
        <w:spacing w:line="276" w:lineRule="auto"/>
        <w:jc w:val="both"/>
        <w:rPr>
          <w:b/>
        </w:rPr>
      </w:pPr>
      <w:r w:rsidRPr="00962FF3">
        <w:rPr>
          <w:b/>
        </w:rPr>
        <w:t xml:space="preserve"> </w:t>
      </w: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CD279F" w:rsidRPr="00962FF3" w14:paraId="2DB13971" w14:textId="77777777" w:rsidTr="00511A18">
        <w:trPr>
          <w:trHeight w:val="2596"/>
          <w:jc w:val="center"/>
        </w:trPr>
        <w:tc>
          <w:tcPr>
            <w:tcW w:w="10115" w:type="dxa"/>
            <w:gridSpan w:val="3"/>
          </w:tcPr>
          <w:p w14:paraId="249BD1DA" w14:textId="77777777" w:rsidR="00AF7ECF" w:rsidRPr="00962FF3" w:rsidRDefault="00AF7ECF" w:rsidP="00AF7ECF">
            <w:pPr>
              <w:spacing w:line="276" w:lineRule="auto"/>
              <w:jc w:val="both"/>
              <w:rPr>
                <w:b/>
              </w:rPr>
            </w:pPr>
            <w:r w:rsidRPr="00962FF3">
              <w:rPr>
                <w:b/>
              </w:rPr>
              <w:t xml:space="preserve">ANEXA 2 </w:t>
            </w:r>
          </w:p>
          <w:p w14:paraId="08CE4BE6" w14:textId="77777777" w:rsidR="00AF7ECF" w:rsidRPr="00962FF3" w:rsidRDefault="00AF7ECF" w:rsidP="00AF7ECF">
            <w:pPr>
              <w:spacing w:line="276" w:lineRule="auto"/>
              <w:jc w:val="both"/>
              <w:rPr>
                <w:b/>
              </w:rPr>
            </w:pPr>
            <w:r w:rsidRPr="00962FF3">
              <w:t>la</w:t>
            </w:r>
            <w:r w:rsidRPr="00962FF3">
              <w:rPr>
                <w:b/>
              </w:rPr>
              <w:t xml:space="preserve"> </w:t>
            </w:r>
            <w:r w:rsidRPr="00962FF3">
              <w:t>procedură</w:t>
            </w:r>
          </w:p>
          <w:p w14:paraId="6D4276C4" w14:textId="77777777" w:rsidR="00AF7ECF" w:rsidRPr="00962FF3" w:rsidRDefault="00AF7ECF" w:rsidP="00AF7ECF">
            <w:pPr>
              <w:spacing w:line="276" w:lineRule="auto"/>
              <w:jc w:val="both"/>
              <w:rPr>
                <w:b/>
              </w:rPr>
            </w:pPr>
          </w:p>
          <w:p w14:paraId="29D33098" w14:textId="77777777" w:rsidR="00AF7ECF" w:rsidRPr="00962FF3" w:rsidRDefault="00AF7ECF" w:rsidP="00AF7ECF">
            <w:pPr>
              <w:spacing w:line="276" w:lineRule="auto"/>
              <w:jc w:val="both"/>
              <w:rPr>
                <w:b/>
              </w:rPr>
            </w:pPr>
          </w:p>
          <w:p w14:paraId="25FC0692" w14:textId="77777777" w:rsidR="00AF7ECF" w:rsidRPr="00962FF3" w:rsidRDefault="00AF7ECF" w:rsidP="00AF7ECF">
            <w:pPr>
              <w:widowControl w:val="0"/>
              <w:spacing w:line="276" w:lineRule="auto"/>
              <w:jc w:val="both"/>
              <w:rPr>
                <w:b/>
              </w:rPr>
            </w:pPr>
            <w:r w:rsidRPr="00962FF3">
              <w:rPr>
                <w:b/>
              </w:rPr>
              <w:t xml:space="preserve">ACORD - CADRU </w:t>
            </w:r>
          </w:p>
          <w:p w14:paraId="32EB9813" w14:textId="5094D03A" w:rsidR="00B83099" w:rsidRPr="00962FF3" w:rsidRDefault="00AF7ECF" w:rsidP="00AF7ECF">
            <w:pPr>
              <w:widowControl w:val="0"/>
              <w:spacing w:after="200" w:line="276" w:lineRule="auto"/>
              <w:jc w:val="both"/>
              <w:rPr>
                <w:b/>
              </w:rPr>
            </w:pPr>
            <w:r w:rsidRPr="00962FF3">
              <w:rPr>
                <w:b/>
              </w:rPr>
              <w:t>PENTRU PRESTARI SERVICII DE CONTRAPARTE PENTRU PIAȚA PRODUSELOR PE TERMEN SCURT</w:t>
            </w:r>
          </w:p>
          <w:p w14:paraId="1335F0F7" w14:textId="77777777" w:rsidR="00B83099" w:rsidRPr="00962FF3" w:rsidRDefault="00B83099" w:rsidP="007465D3">
            <w:pPr>
              <w:widowControl w:val="0"/>
              <w:spacing w:after="200" w:line="276" w:lineRule="auto"/>
              <w:jc w:val="both"/>
              <w:rPr>
                <w:b/>
              </w:rPr>
            </w:pPr>
            <w:r w:rsidRPr="00962FF3">
              <w:rPr>
                <w:b/>
              </w:rPr>
              <w:t>Incheiat intre:</w:t>
            </w:r>
          </w:p>
          <w:p w14:paraId="1769E1F7" w14:textId="77777777" w:rsidR="00B83099" w:rsidRPr="00962FF3" w:rsidRDefault="00B83099" w:rsidP="007465D3">
            <w:pPr>
              <w:pStyle w:val="NormalWeb"/>
              <w:widowControl w:val="0"/>
              <w:shd w:val="clear" w:color="auto" w:fill="FFFFFF"/>
              <w:spacing w:before="0" w:beforeAutospacing="0" w:after="200" w:afterAutospacing="0" w:line="276" w:lineRule="auto"/>
              <w:jc w:val="both"/>
              <w:rPr>
                <w:b/>
                <w:lang w:val="ro-RO"/>
              </w:rPr>
            </w:pPr>
            <w:r w:rsidRPr="00962FF3">
              <w:rPr>
                <w:b/>
                <w:lang w:val="ro-RO"/>
              </w:rPr>
              <w:t>Bursa Romana de Marfuri S.A.</w:t>
            </w:r>
            <w:r w:rsidRPr="00962FF3">
              <w:rPr>
                <w:lang w:val="ro-RO"/>
              </w:rPr>
              <w:t>,</w:t>
            </w:r>
            <w:r w:rsidRPr="00962FF3">
              <w:rPr>
                <w:b/>
                <w:lang w:val="ro-RO"/>
              </w:rPr>
              <w:t xml:space="preserve"> </w:t>
            </w:r>
            <w:r w:rsidRPr="00962FF3">
              <w:rPr>
                <w:lang w:val="ro-RO"/>
              </w:rPr>
              <w:t xml:space="preserve">avand sediu social in Bucuresti, Str. Buzesti nr. 50-52, etaj 7, Sector 1, Cod 011015, Reg. Com. J40/19450/1992, CIF RO1562694, reprezentata legal de Dl. Gabriel PURICE, Presedinte -Director General, denumita in continuare: </w:t>
            </w:r>
            <w:r w:rsidRPr="00962FF3">
              <w:rPr>
                <w:b/>
                <w:lang w:val="ro-RO"/>
              </w:rPr>
              <w:t>BRM</w:t>
            </w:r>
          </w:p>
          <w:p w14:paraId="540E76FA" w14:textId="77777777" w:rsidR="00B83099" w:rsidRPr="00962FF3" w:rsidRDefault="00B83099" w:rsidP="007465D3">
            <w:pPr>
              <w:widowControl w:val="0"/>
              <w:spacing w:after="200" w:line="276" w:lineRule="auto"/>
              <w:ind w:left="170"/>
              <w:jc w:val="both"/>
              <w:rPr>
                <w:b/>
              </w:rPr>
            </w:pPr>
            <w:r w:rsidRPr="00962FF3">
              <w:rPr>
                <w:b/>
              </w:rPr>
              <w:t>si</w:t>
            </w:r>
          </w:p>
          <w:p w14:paraId="49F74224" w14:textId="77777777" w:rsidR="00B83099" w:rsidRPr="00962FF3" w:rsidRDefault="00B83099" w:rsidP="007465D3">
            <w:pPr>
              <w:pStyle w:val="NormalWeb"/>
              <w:widowControl w:val="0"/>
              <w:shd w:val="clear" w:color="auto" w:fill="FFFFFF"/>
              <w:spacing w:before="0" w:beforeAutospacing="0" w:after="200" w:afterAutospacing="0" w:line="276" w:lineRule="auto"/>
              <w:jc w:val="both"/>
              <w:rPr>
                <w:b/>
                <w:lang w:val="ro-RO"/>
              </w:rPr>
            </w:pPr>
            <w:r w:rsidRPr="00962FF3">
              <w:rPr>
                <w:b/>
                <w:lang w:val="ro-RO"/>
              </w:rPr>
              <w:t xml:space="preserve">................................, </w:t>
            </w:r>
            <w:r w:rsidRPr="00962FF3">
              <w:rPr>
                <w:lang w:val="ro-RO"/>
              </w:rPr>
              <w:t xml:space="preserve">avand sediu social in ....................., Str. ................... nr............., , Sector/Judet.............., Cod ..............., Reg. Com.................., CIF ..................., reprezentata legal de Dl./Dna ........................,  denumita in continuare: </w:t>
            </w:r>
            <w:r w:rsidRPr="00962FF3">
              <w:rPr>
                <w:b/>
                <w:lang w:val="ro-RO"/>
              </w:rPr>
              <w:t>Participant la Piata produselor pe termen scurt</w:t>
            </w:r>
            <w:r w:rsidRPr="00962FF3">
              <w:rPr>
                <w:lang w:val="ro-RO"/>
              </w:rPr>
              <w:t>, denumit in continuare</w:t>
            </w:r>
            <w:r w:rsidRPr="00962FF3">
              <w:rPr>
                <w:b/>
                <w:lang w:val="ro-RO"/>
              </w:rPr>
              <w:t xml:space="preserve"> Participant</w:t>
            </w:r>
            <w:r w:rsidRPr="00962FF3">
              <w:rPr>
                <w:lang w:val="ro-RO"/>
              </w:rPr>
              <w:t>,</w:t>
            </w:r>
          </w:p>
        </w:tc>
      </w:tr>
      <w:tr w:rsidR="00CD279F" w:rsidRPr="00962FF3" w14:paraId="0D00AB93" w14:textId="77777777" w:rsidTr="00511A18">
        <w:trPr>
          <w:jc w:val="center"/>
        </w:trPr>
        <w:tc>
          <w:tcPr>
            <w:tcW w:w="10115" w:type="dxa"/>
            <w:gridSpan w:val="3"/>
          </w:tcPr>
          <w:p w14:paraId="02F58024" w14:textId="77777777" w:rsidR="00B83099" w:rsidRPr="00962FF3" w:rsidRDefault="00B83099" w:rsidP="007465D3">
            <w:pPr>
              <w:widowControl w:val="0"/>
              <w:spacing w:after="200" w:line="276" w:lineRule="auto"/>
              <w:jc w:val="both"/>
            </w:pPr>
            <w:r w:rsidRPr="00962FF3">
              <w:t xml:space="preserve">Denumite in continuare colectiv </w:t>
            </w:r>
            <w:r w:rsidRPr="00962FF3">
              <w:rPr>
                <w:b/>
              </w:rPr>
              <w:t>Partile</w:t>
            </w:r>
            <w:r w:rsidRPr="00962FF3">
              <w:t>.</w:t>
            </w:r>
          </w:p>
          <w:p w14:paraId="1F41A19F" w14:textId="77777777" w:rsidR="00B83099" w:rsidRPr="00962FF3" w:rsidRDefault="00B83099" w:rsidP="007465D3">
            <w:pPr>
              <w:widowControl w:val="0"/>
              <w:spacing w:after="200" w:line="276" w:lineRule="auto"/>
              <w:jc w:val="both"/>
              <w:rPr>
                <w:b/>
                <w:lang w:val="it-IT"/>
              </w:rPr>
            </w:pPr>
            <w:r w:rsidRPr="00962FF3">
              <w:rPr>
                <w:b/>
                <w:lang w:val="it-IT"/>
              </w:rPr>
              <w:t xml:space="preserve">Partile au convenit incheierea prezentului </w:t>
            </w:r>
            <w:r w:rsidR="00C419F8" w:rsidRPr="00962FF3">
              <w:rPr>
                <w:b/>
                <w:lang w:val="it-IT"/>
              </w:rPr>
              <w:t>Acord</w:t>
            </w:r>
            <w:r w:rsidRPr="00962FF3">
              <w:rPr>
                <w:b/>
                <w:lang w:val="it-IT"/>
              </w:rPr>
              <w:t>, in urmatoarele conditii:</w:t>
            </w:r>
          </w:p>
          <w:p w14:paraId="33E2219D" w14:textId="77777777" w:rsidR="00B83099" w:rsidRPr="00962FF3" w:rsidRDefault="00B83099" w:rsidP="00A51EE4">
            <w:pPr>
              <w:pStyle w:val="ListParagraph"/>
              <w:widowControl w:val="0"/>
              <w:numPr>
                <w:ilvl w:val="0"/>
                <w:numId w:val="27"/>
              </w:numPr>
              <w:contextualSpacing w:val="0"/>
              <w:jc w:val="both"/>
              <w:rPr>
                <w:rFonts w:ascii="Times New Roman" w:hAnsi="Times New Roman"/>
                <w:b/>
                <w:bCs/>
                <w:sz w:val="24"/>
                <w:szCs w:val="24"/>
                <w:lang w:val="it-IT"/>
              </w:rPr>
            </w:pPr>
            <w:r w:rsidRPr="00962FF3">
              <w:rPr>
                <w:rFonts w:ascii="Times New Roman" w:hAnsi="Times New Roman"/>
                <w:b/>
                <w:bCs/>
                <w:sz w:val="24"/>
                <w:szCs w:val="24"/>
                <w:lang w:val="it-IT"/>
              </w:rPr>
              <w:t>Definitii</w:t>
            </w:r>
          </w:p>
          <w:p w14:paraId="05304E25" w14:textId="77777777" w:rsidR="00B83099" w:rsidRPr="00962FF3" w:rsidRDefault="00B83099" w:rsidP="007465D3">
            <w:pPr>
              <w:widowControl w:val="0"/>
              <w:spacing w:after="200" w:line="276" w:lineRule="auto"/>
              <w:jc w:val="both"/>
              <w:rPr>
                <w:lang w:val="it-IT"/>
              </w:rPr>
            </w:pPr>
            <w:r w:rsidRPr="00962FF3">
              <w:rPr>
                <w:lang w:val="it-IT"/>
              </w:rPr>
              <w:t xml:space="preserve">In prezentul </w:t>
            </w:r>
            <w:r w:rsidR="00C419F8" w:rsidRPr="00962FF3">
              <w:rPr>
                <w:lang w:val="it-IT"/>
              </w:rPr>
              <w:t>Acord</w:t>
            </w:r>
            <w:r w:rsidRPr="00962FF3">
              <w:rPr>
                <w:lang w:val="it-IT"/>
              </w:rPr>
              <w:t>, urmatorii termeni vor fi interpretati dupa cum urmeaza:</w:t>
            </w:r>
          </w:p>
          <w:p w14:paraId="29328735"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Agentul Escrow</w:t>
            </w:r>
            <w:r w:rsidRPr="00FF1272">
              <w:rPr>
                <w:rFonts w:ascii="Times New Roman" w:hAnsi="Times New Roman" w:cs="Times New Roman"/>
                <w:sz w:val="24"/>
                <w:szCs w:val="24"/>
              </w:rPr>
              <w:t xml:space="preserve"> – banca comerciala agreata de BRM, care va deschide la ordinul clientului sau (Participantul la </w:t>
            </w:r>
            <w:r w:rsidRPr="00FF1272">
              <w:rPr>
                <w:rFonts w:ascii="Times New Roman" w:hAnsi="Times New Roman" w:cs="Times New Roman"/>
                <w:sz w:val="24"/>
                <w:szCs w:val="24"/>
                <w:lang w:val="it-IT"/>
              </w:rPr>
              <w:t xml:space="preserve">BRM DAY-AHEAD GAZ) </w:t>
            </w:r>
            <w:r w:rsidRPr="00FF1272">
              <w:rPr>
                <w:rFonts w:ascii="Times New Roman" w:hAnsi="Times New Roman" w:cs="Times New Roman"/>
                <w:sz w:val="24"/>
                <w:szCs w:val="24"/>
              </w:rPr>
              <w:t>Contul escrow în favoarea BRM</w:t>
            </w:r>
            <w:r w:rsidRPr="00FF1272">
              <w:rPr>
                <w:rFonts w:ascii="Times New Roman" w:hAnsi="Times New Roman" w:cs="Times New Roman"/>
                <w:b/>
                <w:sz w:val="24"/>
                <w:szCs w:val="24"/>
              </w:rPr>
              <w:t>.</w:t>
            </w:r>
          </w:p>
          <w:p w14:paraId="1279C4B6"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Banca de cont central</w:t>
            </w:r>
            <w:r w:rsidRPr="00FF1272">
              <w:rPr>
                <w:rFonts w:ascii="Times New Roman" w:hAnsi="Times New Roman" w:cs="Times New Roman"/>
                <w:sz w:val="24"/>
                <w:szCs w:val="24"/>
              </w:rPr>
              <w:t xml:space="preserve"> </w:t>
            </w:r>
            <w:r w:rsidRPr="00FF1272">
              <w:rPr>
                <w:rFonts w:ascii="Times New Roman" w:hAnsi="Times New Roman" w:cs="Times New Roman"/>
                <w:b/>
                <w:sz w:val="24"/>
                <w:szCs w:val="24"/>
              </w:rPr>
              <w:t>(BCR)</w:t>
            </w:r>
            <w:r w:rsidRPr="00FF1272">
              <w:rPr>
                <w:rFonts w:ascii="Times New Roman" w:hAnsi="Times New Roman" w:cs="Times New Roman"/>
                <w:sz w:val="24"/>
                <w:szCs w:val="24"/>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14:paraId="647C4664" w14:textId="77777777" w:rsidR="00B83099" w:rsidRPr="00FF1272" w:rsidRDefault="00B83099" w:rsidP="00A51EE4">
            <w:pPr>
              <w:pStyle w:val="rvps8"/>
              <w:rPr>
                <w:rFonts w:ascii="Times New Roman" w:eastAsia="Calibri" w:hAnsi="Times New Roman" w:cs="Times New Roman"/>
                <w:sz w:val="24"/>
                <w:szCs w:val="24"/>
                <w:lang w:val="it-IT"/>
              </w:rPr>
            </w:pPr>
            <w:r w:rsidRPr="00FF1272">
              <w:rPr>
                <w:rFonts w:ascii="Times New Roman" w:eastAsia="Calibri" w:hAnsi="Times New Roman" w:cs="Times New Roman"/>
                <w:b/>
                <w:sz w:val="24"/>
                <w:szCs w:val="24"/>
              </w:rPr>
              <w:t>Banca de Decontare</w:t>
            </w:r>
            <w:r w:rsidRPr="00FF1272">
              <w:rPr>
                <w:rFonts w:ascii="Times New Roman" w:eastAsia="Calibri" w:hAnsi="Times New Roman" w:cs="Times New Roman"/>
                <w:sz w:val="24"/>
                <w:szCs w:val="24"/>
              </w:rPr>
              <w:t xml:space="preserve"> – Banca comerciala la care Participantul si-a deschis contul care urmeaza a fi debitat sau a fost debitat cu suma prevazuta in instructiunea de debitare directa;</w:t>
            </w:r>
          </w:p>
          <w:p w14:paraId="0EA56716"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lang w:val="it-IT"/>
              </w:rPr>
              <w:t xml:space="preserve">Cont Central aferent </w:t>
            </w:r>
            <w:r w:rsidRPr="00FF1272">
              <w:rPr>
                <w:rFonts w:ascii="Times New Roman" w:hAnsi="Times New Roman" w:cs="Times New Roman"/>
                <w:b/>
                <w:sz w:val="24"/>
                <w:szCs w:val="24"/>
              </w:rPr>
              <w:t xml:space="preserve">Pietei produselor pe termen scurt  </w:t>
            </w:r>
            <w:r w:rsidRPr="00FF1272">
              <w:rPr>
                <w:rFonts w:ascii="Times New Roman" w:hAnsi="Times New Roman" w:cs="Times New Roman"/>
                <w:sz w:val="24"/>
                <w:szCs w:val="24"/>
                <w:lang w:val="it-IT"/>
              </w:rPr>
              <w:t xml:space="preserve">– contul deschis la Banca de cont central in numele </w:t>
            </w:r>
            <w:r w:rsidRPr="00FF1272">
              <w:rPr>
                <w:rFonts w:ascii="Times New Roman" w:hAnsi="Times New Roman" w:cs="Times New Roman"/>
                <w:sz w:val="24"/>
                <w:szCs w:val="24"/>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FF1272">
              <w:rPr>
                <w:rFonts w:ascii="Times New Roman" w:hAnsi="Times New Roman" w:cs="Times New Roman"/>
                <w:sz w:val="24"/>
                <w:szCs w:val="24"/>
                <w:lang w:val="it-IT"/>
              </w:rPr>
              <w:t>BRM DAY-AHEAD GAZ</w:t>
            </w:r>
            <w:r w:rsidRPr="00FF1272">
              <w:rPr>
                <w:rFonts w:ascii="Times New Roman" w:hAnsi="Times New Roman" w:cs="Times New Roman"/>
                <w:sz w:val="24"/>
                <w:szCs w:val="24"/>
              </w:rPr>
              <w:t>.</w:t>
            </w:r>
          </w:p>
          <w:p w14:paraId="7A707B06" w14:textId="77777777" w:rsidR="00B83099" w:rsidRPr="00FF1272" w:rsidRDefault="00B83099" w:rsidP="00A51EE4">
            <w:pPr>
              <w:pStyle w:val="rvps8"/>
              <w:rPr>
                <w:rFonts w:ascii="Times New Roman" w:hAnsi="Times New Roman" w:cs="Times New Roman"/>
                <w:sz w:val="24"/>
                <w:szCs w:val="24"/>
                <w:lang w:val="fr-FR"/>
              </w:rPr>
            </w:pPr>
            <w:r w:rsidRPr="00FF1272">
              <w:rPr>
                <w:rFonts w:ascii="Times New Roman" w:hAnsi="Times New Roman" w:cs="Times New Roman"/>
                <w:sz w:val="24"/>
                <w:szCs w:val="24"/>
              </w:rPr>
              <w:t xml:space="preserve">Acord – prezentul act juridic si anexele sale, care reprezinta acordul de vointa neechivoc si obligatoriu al </w:t>
            </w:r>
            <w:r w:rsidRPr="00FF1272">
              <w:rPr>
                <w:rFonts w:ascii="Times New Roman" w:hAnsi="Times New Roman" w:cs="Times New Roman"/>
                <w:sz w:val="24"/>
                <w:szCs w:val="24"/>
                <w:lang w:val="fr-FR"/>
              </w:rPr>
              <w:t xml:space="preserve">BRM </w:t>
            </w:r>
            <w:r w:rsidRPr="00FF1272">
              <w:rPr>
                <w:rFonts w:ascii="Times New Roman" w:hAnsi="Times New Roman" w:cs="Times New Roman"/>
                <w:sz w:val="24"/>
                <w:szCs w:val="24"/>
              </w:rPr>
              <w:t xml:space="preserve">si al Participantului la BRM DAY-AHEAD GAZ </w:t>
            </w:r>
            <w:r w:rsidRPr="00FF1272">
              <w:rPr>
                <w:rFonts w:ascii="Times New Roman" w:hAnsi="Times New Roman" w:cs="Times New Roman"/>
                <w:sz w:val="24"/>
                <w:szCs w:val="24"/>
                <w:lang w:val="fr-FR"/>
              </w:rPr>
              <w:t xml:space="preserve">cu privire la serviciile care fac obiectul </w:t>
            </w:r>
            <w:r w:rsidR="000E40CF" w:rsidRPr="00FF1272">
              <w:rPr>
                <w:rFonts w:ascii="Times New Roman" w:hAnsi="Times New Roman" w:cs="Times New Roman"/>
                <w:sz w:val="24"/>
                <w:szCs w:val="24"/>
                <w:lang w:val="fr-FR"/>
              </w:rPr>
              <w:t>Acordului</w:t>
            </w:r>
            <w:r w:rsidRPr="00FF1272">
              <w:rPr>
                <w:rFonts w:ascii="Times New Roman" w:hAnsi="Times New Roman" w:cs="Times New Roman"/>
                <w:sz w:val="24"/>
                <w:szCs w:val="24"/>
                <w:lang w:val="fr-FR"/>
              </w:rPr>
              <w:t>.</w:t>
            </w:r>
          </w:p>
          <w:p w14:paraId="482C92AF" w14:textId="77777777" w:rsidR="00B83099" w:rsidRPr="00962FF3" w:rsidRDefault="00B83099" w:rsidP="00A51EE4">
            <w:pPr>
              <w:pStyle w:val="rvps8"/>
              <w:rPr>
                <w:rStyle w:val="rvts11"/>
                <w:rFonts w:ascii="Times New Roman" w:hAnsi="Times New Roman"/>
                <w:color w:val="auto"/>
                <w:lang w:val="fr-FR"/>
              </w:rPr>
            </w:pPr>
            <w:r w:rsidRPr="00962FF3">
              <w:rPr>
                <w:rStyle w:val="rvts11"/>
                <w:rFonts w:ascii="Times New Roman" w:hAnsi="Times New Roman"/>
                <w:color w:val="auto"/>
                <w:lang w:val="fr-FR"/>
              </w:rPr>
              <w:t xml:space="preserve">Contract privind debitarea directa (CDD) – </w:t>
            </w:r>
            <w:r w:rsidRPr="00962FF3">
              <w:rPr>
                <w:rStyle w:val="rvts10"/>
                <w:rFonts w:ascii="Times New Roman" w:hAnsi="Times New Roman"/>
                <w:color w:val="auto"/>
                <w:lang w:val="fr-FR"/>
              </w:rPr>
              <w:t xml:space="preserve">acord </w:t>
            </w:r>
            <w:r w:rsidRPr="00962FF3">
              <w:rPr>
                <w:rStyle w:val="rvts61"/>
                <w:rFonts w:ascii="Times New Roman" w:hAnsi="Times New Roman"/>
                <w:sz w:val="24"/>
                <w:szCs w:val="24"/>
                <w:lang w:val="fr-FR"/>
              </w:rPr>
              <w:t>î</w:t>
            </w:r>
            <w:r w:rsidRPr="00962FF3">
              <w:rPr>
                <w:rStyle w:val="rvts10"/>
                <w:rFonts w:ascii="Times New Roman" w:hAnsi="Times New Roman"/>
                <w:color w:val="auto"/>
                <w:lang w:val="fr-FR"/>
              </w:rPr>
              <w:t xml:space="preserve">ncheiat </w:t>
            </w:r>
            <w:r w:rsidRPr="00962FF3">
              <w:rPr>
                <w:rStyle w:val="rvts61"/>
                <w:rFonts w:ascii="Times New Roman" w:hAnsi="Times New Roman"/>
                <w:sz w:val="24"/>
                <w:szCs w:val="24"/>
                <w:lang w:val="fr-FR"/>
              </w:rPr>
              <w:t>î</w:t>
            </w:r>
            <w:r w:rsidRPr="00962FF3">
              <w:rPr>
                <w:rStyle w:val="rvts10"/>
                <w:rFonts w:ascii="Times New Roman" w:hAnsi="Times New Roman"/>
                <w:color w:val="auto"/>
                <w:lang w:val="fr-FR"/>
              </w:rPr>
              <w:t xml:space="preserve">ntre BRM si BCR în calitate de </w:t>
            </w:r>
            <w:r w:rsidRPr="00962FF3">
              <w:rPr>
                <w:rStyle w:val="rvts9"/>
                <w:rFonts w:ascii="Times New Roman" w:hAnsi="Times New Roman"/>
                <w:color w:val="auto"/>
                <w:sz w:val="24"/>
                <w:szCs w:val="24"/>
                <w:lang w:val="fr-FR"/>
              </w:rPr>
              <w:lastRenderedPageBreak/>
              <w:t>Institutie colectoare</w:t>
            </w:r>
            <w:r w:rsidRPr="00962FF3">
              <w:rPr>
                <w:rStyle w:val="rvts10"/>
                <w:rFonts w:ascii="Times New Roman" w:hAnsi="Times New Roman"/>
                <w:color w:val="auto"/>
                <w:lang w:val="fr-FR"/>
              </w:rPr>
              <w:t>, c</w:t>
            </w:r>
            <w:r w:rsidRPr="00962FF3">
              <w:rPr>
                <w:rStyle w:val="rvts10"/>
                <w:rFonts w:ascii="Times New Roman" w:hAnsi="Times New Roman"/>
                <w:color w:val="auto"/>
              </w:rPr>
              <w:t>onform</w:t>
            </w:r>
            <w:r w:rsidRPr="00962FF3">
              <w:rPr>
                <w:rStyle w:val="rvts10"/>
                <w:rFonts w:ascii="Times New Roman" w:hAnsi="Times New Roman"/>
                <w:color w:val="auto"/>
                <w:lang w:val="fr-FR"/>
              </w:rPr>
              <w:t xml:space="preserve"> prevederilor legisla</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na</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ionale si europene aplicabile privind debitarea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precum si acceptul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colectoare referitor la utilizarea de 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tre BRM a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iunilor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cadrul unei Scheme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71042700"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lang w:val="it-IT"/>
              </w:rPr>
              <w:t xml:space="preserve">Contul escrow </w:t>
            </w:r>
            <w:r w:rsidRPr="00FF1272">
              <w:rPr>
                <w:rFonts w:ascii="Times New Roman" w:hAnsi="Times New Roman" w:cs="Times New Roman"/>
                <w:sz w:val="24"/>
                <w:szCs w:val="24"/>
                <w:lang w:val="pt-BR"/>
              </w:rPr>
              <w:t>–</w:t>
            </w:r>
            <w:r w:rsidRPr="00FF1272">
              <w:rPr>
                <w:rFonts w:ascii="Times New Roman" w:hAnsi="Times New Roman" w:cs="Times New Roman"/>
                <w:sz w:val="24"/>
                <w:szCs w:val="24"/>
                <w:lang w:val="it-IT"/>
              </w:rPr>
              <w:t xml:space="preserve"> </w:t>
            </w:r>
            <w:r w:rsidRPr="00FF1272">
              <w:rPr>
                <w:rFonts w:ascii="Times New Roman" w:hAnsi="Times New Roman" w:cs="Times New Roman"/>
                <w:sz w:val="24"/>
                <w:szCs w:val="24"/>
              </w:rPr>
              <w:t>contul de depozit colateral deschis de Participant la Agentul Escrow.</w:t>
            </w:r>
          </w:p>
          <w:p w14:paraId="47592CA0" w14:textId="77777777" w:rsidR="00B83099" w:rsidRPr="00962FF3" w:rsidRDefault="00B83099" w:rsidP="00A51EE4">
            <w:pPr>
              <w:pStyle w:val="rvps8"/>
              <w:rPr>
                <w:rStyle w:val="rvts11"/>
                <w:rFonts w:ascii="Times New Roman" w:hAnsi="Times New Roman"/>
                <w:b w:val="0"/>
                <w:color w:val="auto"/>
              </w:rPr>
            </w:pPr>
            <w:r w:rsidRPr="00962FF3">
              <w:rPr>
                <w:rStyle w:val="rvts11"/>
                <w:rFonts w:ascii="Times New Roman" w:hAnsi="Times New Roman"/>
                <w:color w:val="auto"/>
                <w:lang w:val="fr-FR"/>
              </w:rPr>
              <w:t xml:space="preserve">Data finalizării - </w:t>
            </w:r>
            <w:r w:rsidRPr="00962FF3">
              <w:rPr>
                <w:rStyle w:val="rvts11"/>
                <w:rFonts w:ascii="Times New Roman" w:hAnsi="Times New Roman"/>
                <w:b w:val="0"/>
                <w:color w:val="auto"/>
                <w:lang w:val="fr-FR"/>
              </w:rPr>
              <w:t>ziua bancar</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(z) în care suma prev</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zut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n Instruc</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iunea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este creditat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 xml:space="preserve">n Contul Central </w:t>
            </w:r>
            <w:r w:rsidRPr="00FF1272">
              <w:rPr>
                <w:rFonts w:ascii="Times New Roman" w:hAnsi="Times New Roman" w:cs="Times New Roman"/>
                <w:sz w:val="24"/>
                <w:szCs w:val="24"/>
                <w:lang w:val="it-IT"/>
              </w:rPr>
              <w:t xml:space="preserve">aferent </w:t>
            </w:r>
            <w:r w:rsidRPr="00FF1272">
              <w:rPr>
                <w:rFonts w:ascii="Times New Roman" w:hAnsi="Times New Roman" w:cs="Times New Roman"/>
                <w:sz w:val="24"/>
                <w:szCs w:val="24"/>
              </w:rPr>
              <w:t>Pieței produselor pe termen scurt</w:t>
            </w:r>
            <w:r w:rsidRPr="00FF1272">
              <w:rPr>
                <w:rFonts w:ascii="Times New Roman" w:hAnsi="Times New Roman" w:cs="Times New Roman"/>
                <w:b/>
                <w:sz w:val="24"/>
                <w:szCs w:val="24"/>
              </w:rPr>
              <w:t xml:space="preserve"> </w:t>
            </w:r>
            <w:r w:rsidRPr="00962FF3">
              <w:rPr>
                <w:rStyle w:val="rvts11"/>
                <w:rFonts w:ascii="Times New Roman" w:hAnsi="Times New Roman"/>
                <w:b w:val="0"/>
                <w:color w:val="auto"/>
                <w:lang w:val="fr-FR"/>
              </w:rPr>
              <w:t>de c</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tre Institu</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ia colectoare. Data</w:t>
            </w:r>
            <w:r w:rsidRPr="00962FF3">
              <w:rPr>
                <w:rStyle w:val="rvts11"/>
                <w:rFonts w:ascii="Times New Roman" w:hAnsi="Times New Roman"/>
                <w:b w:val="0"/>
                <w:color w:val="auto"/>
              </w:rPr>
              <w:t xml:space="preserve"> finaliz</w:t>
            </w:r>
            <w:r w:rsidRPr="00962FF3">
              <w:rPr>
                <w:rStyle w:val="rvts61"/>
                <w:rFonts w:ascii="Times New Roman" w:hAnsi="Times New Roman"/>
                <w:sz w:val="24"/>
                <w:szCs w:val="24"/>
              </w:rPr>
              <w:t>ă</w:t>
            </w:r>
            <w:r w:rsidRPr="00962FF3">
              <w:rPr>
                <w:rStyle w:val="rvts11"/>
                <w:rFonts w:ascii="Times New Roman" w:hAnsi="Times New Roman"/>
                <w:b w:val="0"/>
                <w:color w:val="auto"/>
              </w:rPr>
              <w:t>rii aferente Instruc</w:t>
            </w:r>
            <w:r w:rsidRPr="00962FF3">
              <w:rPr>
                <w:rStyle w:val="rvts61"/>
                <w:rFonts w:ascii="Times New Roman" w:hAnsi="Times New Roman"/>
                <w:sz w:val="24"/>
                <w:szCs w:val="24"/>
              </w:rPr>
              <w:t>ț</w:t>
            </w:r>
            <w:r w:rsidRPr="00962FF3">
              <w:rPr>
                <w:rStyle w:val="rvts11"/>
                <w:rFonts w:ascii="Times New Roman" w:hAnsi="Times New Roman"/>
                <w:b w:val="0"/>
                <w:color w:val="auto"/>
              </w:rPr>
              <w:t>iunilor de debitare direct</w:t>
            </w:r>
            <w:r w:rsidRPr="00962FF3">
              <w:rPr>
                <w:rStyle w:val="rvts61"/>
                <w:rFonts w:ascii="Times New Roman" w:hAnsi="Times New Roman"/>
                <w:sz w:val="24"/>
                <w:szCs w:val="24"/>
              </w:rPr>
              <w:t>ă</w:t>
            </w:r>
            <w:r w:rsidRPr="00962FF3">
              <w:rPr>
                <w:rStyle w:val="rvts11"/>
                <w:rFonts w:ascii="Times New Roman" w:hAnsi="Times New Roman"/>
                <w:b w:val="0"/>
                <w:color w:val="auto"/>
              </w:rPr>
              <w:t xml:space="preserve"> interbancare este aceeași cu data decont</w:t>
            </w:r>
            <w:r w:rsidRPr="00962FF3">
              <w:rPr>
                <w:rStyle w:val="rvts61"/>
                <w:rFonts w:ascii="Times New Roman" w:hAnsi="Times New Roman"/>
                <w:sz w:val="24"/>
                <w:szCs w:val="24"/>
              </w:rPr>
              <w:t>ă</w:t>
            </w:r>
            <w:r w:rsidRPr="00962FF3">
              <w:rPr>
                <w:rStyle w:val="rvts11"/>
                <w:rFonts w:ascii="Times New Roman" w:hAnsi="Times New Roman"/>
                <w:b w:val="0"/>
                <w:color w:val="auto"/>
              </w:rPr>
              <w:t>rii interbancare (data compens</w:t>
            </w:r>
            <w:r w:rsidRPr="00962FF3">
              <w:rPr>
                <w:rStyle w:val="rvts61"/>
                <w:rFonts w:ascii="Times New Roman" w:hAnsi="Times New Roman"/>
                <w:sz w:val="24"/>
                <w:szCs w:val="24"/>
              </w:rPr>
              <w:t>ă</w:t>
            </w:r>
            <w:r w:rsidRPr="00962FF3">
              <w:rPr>
                <w:rStyle w:val="rvts11"/>
                <w:rFonts w:ascii="Times New Roman" w:hAnsi="Times New Roman"/>
                <w:b w:val="0"/>
                <w:color w:val="auto"/>
              </w:rPr>
              <w:t>rii).</w:t>
            </w:r>
          </w:p>
          <w:p w14:paraId="4311D941"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Debitare directa</w:t>
            </w:r>
            <w:r w:rsidRPr="00FF1272">
              <w:rPr>
                <w:rFonts w:ascii="Times New Roman" w:hAnsi="Times New Roman" w:cs="Times New Roman"/>
                <w:sz w:val="24"/>
                <w:szCs w:val="24"/>
              </w:rPr>
              <w:t xml:space="preserve"> – modalitate de plata a unei sume de bani convenite intre Participantul </w:t>
            </w:r>
            <w:r w:rsidRPr="00FF1272">
              <w:rPr>
                <w:rFonts w:ascii="Times New Roman" w:hAnsi="Times New Roman" w:cs="Times New Roman"/>
                <w:sz w:val="24"/>
                <w:szCs w:val="24"/>
                <w:lang w:val="it-IT"/>
              </w:rPr>
              <w:t xml:space="preserve"> </w:t>
            </w:r>
            <w:r w:rsidRPr="00FF1272">
              <w:rPr>
                <w:rFonts w:ascii="Times New Roman" w:hAnsi="Times New Roman" w:cs="Times New Roman"/>
                <w:sz w:val="24"/>
                <w:szCs w:val="24"/>
              </w:rPr>
              <w:t>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14:paraId="1EC8785E"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 xml:space="preserve">Dreptul la rambursare – </w:t>
            </w:r>
            <w:r w:rsidRPr="00962FF3">
              <w:rPr>
                <w:rStyle w:val="rvts11"/>
                <w:rFonts w:ascii="Times New Roman" w:hAnsi="Times New Roman"/>
                <w:b w:val="0"/>
                <w:color w:val="auto"/>
                <w:lang w:val="fr-FR"/>
              </w:rPr>
              <w:t xml:space="preserve">dreptul unui Participant de a formula o pretenție de rambursare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n legatur</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cu o Instruc</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iune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(cu exceptia celor din categoria SDD B2B) la Institu</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ia pl</w:t>
            </w:r>
            <w:r w:rsidRPr="00962FF3">
              <w:rPr>
                <w:rStyle w:val="rvts11"/>
                <w:rFonts w:ascii="Times New Roman" w:hAnsi="Times New Roman"/>
                <w:b w:val="0"/>
                <w:color w:val="auto"/>
              </w:rPr>
              <w:t>ă</w:t>
            </w:r>
            <w:r w:rsidRPr="00962FF3">
              <w:rPr>
                <w:rStyle w:val="rvts11"/>
                <w:rFonts w:ascii="Times New Roman" w:hAnsi="Times New Roman"/>
                <w:b w:val="0"/>
                <w:color w:val="auto"/>
                <w:lang w:val="fr-FR"/>
              </w:rPr>
              <w:t>titoare care deține contul Participantului și, respectiv, dreptul de a primi întreaga sum</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aferent</w:t>
            </w:r>
            <w:r w:rsidRPr="00962FF3">
              <w:rPr>
                <w:rStyle w:val="rvts61"/>
                <w:rFonts w:ascii="Times New Roman" w:hAnsi="Times New Roman"/>
                <w:sz w:val="24"/>
                <w:szCs w:val="24"/>
              </w:rPr>
              <w:t>ă</w:t>
            </w:r>
            <w:r w:rsidRPr="00962FF3">
              <w:rPr>
                <w:rStyle w:val="rvts11"/>
                <w:rFonts w:ascii="Times New Roman" w:hAnsi="Times New Roman"/>
                <w:b w:val="0"/>
                <w:color w:val="auto"/>
                <w:lang w:val="fr-FR"/>
              </w:rPr>
              <w:t xml:space="preserve"> Instrucțiunii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solicitare care trebuie formulat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în condițiile prev</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zute în legislația națională aplicabil</w:t>
            </w:r>
            <w:r w:rsidRPr="00962FF3">
              <w:rPr>
                <w:rStyle w:val="rvts61"/>
                <w:rFonts w:ascii="Times New Roman" w:hAnsi="Times New Roman"/>
                <w:sz w:val="24"/>
                <w:szCs w:val="24"/>
                <w:lang w:val="fr-FR"/>
              </w:rPr>
              <w:t>ă.</w:t>
            </w:r>
          </w:p>
          <w:p w14:paraId="0BBE7B41"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Identificatorul Platitorului la BRM (Id Pl</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titor) – </w:t>
            </w:r>
            <w:r w:rsidRPr="00962FF3">
              <w:rPr>
                <w:rStyle w:val="rvts11"/>
                <w:rFonts w:ascii="Times New Roman" w:hAnsi="Times New Roman"/>
                <w:b w:val="0"/>
                <w:color w:val="auto"/>
                <w:lang w:val="fr-FR"/>
              </w:rPr>
              <w:t>informa</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ie destinat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identific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rii Participantului pl</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titor de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tre BRM (ex: cod de abonat).</w:t>
            </w:r>
          </w:p>
          <w:p w14:paraId="258B1C92" w14:textId="77777777" w:rsidR="00B83099" w:rsidRPr="00962FF3" w:rsidRDefault="00B83099" w:rsidP="00A51EE4">
            <w:pPr>
              <w:pStyle w:val="rvps8"/>
              <w:rPr>
                <w:rStyle w:val="rvts9"/>
                <w:rFonts w:ascii="Times New Roman" w:hAnsi="Times New Roman"/>
                <w:bCs w:val="0"/>
                <w:color w:val="auto"/>
                <w:sz w:val="24"/>
                <w:szCs w:val="24"/>
                <w:lang w:val="fr-FR"/>
              </w:rPr>
            </w:pPr>
            <w:r w:rsidRPr="00962FF3">
              <w:rPr>
                <w:rStyle w:val="rvts9"/>
                <w:rFonts w:ascii="Times New Roman" w:hAnsi="Times New Roman"/>
                <w:b/>
                <w:color w:val="auto"/>
                <w:sz w:val="24"/>
                <w:szCs w:val="24"/>
                <w:lang w:val="fr-FR"/>
              </w:rPr>
              <w:t>Institutie pl</w:t>
            </w:r>
            <w:r w:rsidRPr="00962FF3">
              <w:rPr>
                <w:rStyle w:val="rvts61"/>
                <w:rFonts w:ascii="Times New Roman" w:hAnsi="Times New Roman"/>
                <w:b/>
                <w:sz w:val="24"/>
                <w:szCs w:val="24"/>
                <w:lang w:val="fr-FR"/>
              </w:rPr>
              <w:t>a</w:t>
            </w:r>
            <w:r w:rsidRPr="00962FF3">
              <w:rPr>
                <w:rStyle w:val="rvts9"/>
                <w:rFonts w:ascii="Times New Roman" w:hAnsi="Times New Roman"/>
                <w:b/>
                <w:color w:val="auto"/>
                <w:sz w:val="24"/>
                <w:szCs w:val="24"/>
                <w:lang w:val="fr-FR"/>
              </w:rPr>
              <w:t>titoare</w:t>
            </w:r>
            <w:r w:rsidRPr="00962FF3">
              <w:rPr>
                <w:rStyle w:val="rvts9"/>
                <w:rFonts w:ascii="Times New Roman" w:hAnsi="Times New Roman"/>
                <w:color w:val="auto"/>
                <w:sz w:val="24"/>
                <w:szCs w:val="24"/>
                <w:lang w:val="fr-FR"/>
              </w:rPr>
              <w:t xml:space="preserve"> – institutia de credit la care Participantul are deschis contul curent care urmeaza a fi debitat sau a fost debitat cu suma prevazuta in Instructiunea de debitare directa</w:t>
            </w:r>
            <w:r w:rsidRPr="00962FF3">
              <w:rPr>
                <w:rStyle w:val="rvts10"/>
                <w:rFonts w:ascii="Times New Roman" w:hAnsi="Times New Roman"/>
                <w:color w:val="auto"/>
              </w:rPr>
              <w:t>.</w:t>
            </w:r>
          </w:p>
          <w:p w14:paraId="64D3CA1B" w14:textId="77777777" w:rsidR="00B83099" w:rsidRPr="00962FF3" w:rsidRDefault="00B83099" w:rsidP="00A51EE4">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 xml:space="preserve">iune de debitare directa (IDD) – </w:t>
            </w:r>
            <w:r w:rsidRPr="00962FF3">
              <w:rPr>
                <w:rStyle w:val="rvts11"/>
                <w:rFonts w:ascii="Times New Roman" w:hAnsi="Times New Roman"/>
                <w:b w:val="0"/>
                <w:color w:val="auto"/>
                <w:lang w:val="fr-FR"/>
              </w:rPr>
              <w:t>instruc</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iune de plata prin debitare directa formulat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de BRM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tre Banca de cont central</w:t>
            </w:r>
            <w:r w:rsidRPr="00FF1272">
              <w:rPr>
                <w:rFonts w:ascii="Times New Roman" w:hAnsi="Times New Roman" w:cs="Times New Roman"/>
                <w:b/>
                <w:sz w:val="24"/>
                <w:szCs w:val="24"/>
                <w:lang w:val="it-IT"/>
              </w:rPr>
              <w:t xml:space="preserve"> </w:t>
            </w:r>
            <w:r w:rsidRPr="00FF1272">
              <w:rPr>
                <w:rFonts w:ascii="Times New Roman" w:hAnsi="Times New Roman" w:cs="Times New Roman"/>
                <w:sz w:val="24"/>
                <w:szCs w:val="24"/>
                <w:lang w:val="it-IT"/>
              </w:rPr>
              <w:t>la care BRM are deschis Contul Central aferent BRM DAY-AHEAD GAZ</w:t>
            </w:r>
            <w:r w:rsidRPr="00962FF3">
              <w:rPr>
                <w:rStyle w:val="rvts11"/>
                <w:rFonts w:ascii="Times New Roman" w:hAnsi="Times New Roman"/>
                <w:color w:val="auto"/>
                <w:lang w:val="fr-FR"/>
              </w:rPr>
              <w:t xml:space="preserve"> </w:t>
            </w:r>
            <w:r w:rsidRPr="00962FF3">
              <w:rPr>
                <w:rStyle w:val="rvts10"/>
                <w:rFonts w:ascii="Times New Roman" w:hAnsi="Times New Roman"/>
                <w:color w:val="auto"/>
                <w:lang w:val="fr-FR"/>
              </w:rPr>
              <w:t>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creditat sau a fost creditat de 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tre institutia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prevazut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respectiva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2BFD4913" w14:textId="77777777" w:rsidR="00B83099" w:rsidRPr="00962FF3" w:rsidRDefault="00B83099" w:rsidP="00A51EE4">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interbancar</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(IDD interbancar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w:t>
            </w:r>
            <w:r w:rsidRPr="00962FF3">
              <w:rPr>
                <w:rStyle w:val="rvts10"/>
                <w:rFonts w:ascii="Times New Roman" w:hAnsi="Times New Roman"/>
                <w:color w:val="auto"/>
                <w:lang w:val="fr-FR"/>
              </w:rPr>
              <w:t xml:space="preserve"> </w:t>
            </w:r>
            <w:r w:rsidRPr="00962FF3">
              <w:rPr>
                <w:rStyle w:val="rvts11"/>
                <w:rFonts w:ascii="Times New Roman" w:hAnsi="Times New Roman"/>
                <w:b w:val="0"/>
                <w:color w:val="auto"/>
                <w:lang w:val="fr-FR"/>
              </w:rPr>
              <w:t>instruc</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iune de plat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prin debitare direct</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 xml:space="preserve"> </w:t>
            </w:r>
            <w:r w:rsidR="000C6F25" w:rsidRPr="00962FF3">
              <w:rPr>
                <w:rStyle w:val="rvts61"/>
                <w:rFonts w:ascii="Times New Roman" w:hAnsi="Times New Roman"/>
                <w:b/>
                <w:sz w:val="24"/>
                <w:szCs w:val="24"/>
                <w:lang w:val="fr-FR"/>
              </w:rPr>
              <w:t>i</w:t>
            </w:r>
            <w:r w:rsidR="000C6F25" w:rsidRPr="00962FF3">
              <w:rPr>
                <w:rStyle w:val="rvts11"/>
                <w:rFonts w:ascii="Times New Roman" w:hAnsi="Times New Roman"/>
                <w:b w:val="0"/>
                <w:color w:val="auto"/>
                <w:lang w:val="fr-FR"/>
              </w:rPr>
              <w:t>n cadrul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reia Banca de cont central</w:t>
            </w:r>
            <w:r w:rsidRPr="00962FF3">
              <w:rPr>
                <w:rStyle w:val="rvts10"/>
                <w:rFonts w:ascii="Times New Roman" w:hAnsi="Times New Roman"/>
                <w:color w:val="auto"/>
                <w:lang w:val="fr-FR"/>
              </w:rPr>
              <w:t xml:space="preserve"> este diferit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de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iunea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2EE91A85"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intrabancar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(IDD intrabancar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 </w:t>
            </w:r>
            <w:r w:rsidRPr="00962FF3">
              <w:rPr>
                <w:rStyle w:val="rvts11"/>
                <w:rFonts w:ascii="Times New Roman" w:hAnsi="Times New Roman"/>
                <w:b w:val="0"/>
                <w:color w:val="auto"/>
                <w:lang w:val="fr-FR"/>
              </w:rPr>
              <w:t>instructiune de plat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prin debitare direct</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 xml:space="preserve"> </w:t>
            </w:r>
            <w:r w:rsidR="000C6F25" w:rsidRPr="00962FF3">
              <w:rPr>
                <w:rStyle w:val="rvts61"/>
                <w:rFonts w:ascii="Times New Roman" w:hAnsi="Times New Roman"/>
                <w:b/>
                <w:sz w:val="24"/>
                <w:szCs w:val="24"/>
                <w:lang w:val="fr-FR"/>
              </w:rPr>
              <w:t>i</w:t>
            </w:r>
            <w:r w:rsidR="000C6F25" w:rsidRPr="00962FF3">
              <w:rPr>
                <w:rStyle w:val="rvts11"/>
                <w:rFonts w:ascii="Times New Roman" w:hAnsi="Times New Roman"/>
                <w:b w:val="0"/>
                <w:color w:val="auto"/>
                <w:lang w:val="fr-FR"/>
              </w:rPr>
              <w:t>n cadrul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reia banca de cont central</w:t>
            </w:r>
            <w:r w:rsidRPr="00962FF3">
              <w:rPr>
                <w:rStyle w:val="rvts11"/>
                <w:rFonts w:ascii="Times New Roman" w:hAnsi="Times New Roman"/>
                <w:color w:val="auto"/>
                <w:lang w:val="fr-FR"/>
              </w:rPr>
              <w:t xml:space="preserve"> </w:t>
            </w:r>
            <w:r w:rsidRPr="00962FF3">
              <w:rPr>
                <w:rStyle w:val="rvts10"/>
                <w:rFonts w:ascii="Times New Roman" w:hAnsi="Times New Roman"/>
                <w:color w:val="auto"/>
                <w:lang w:val="fr-FR"/>
              </w:rPr>
              <w:t>este aceeasi cu institutia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prevazut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in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iunea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colectoare este identic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cu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titoare).</w:t>
            </w:r>
          </w:p>
          <w:p w14:paraId="3FAB3822" w14:textId="77777777" w:rsidR="00B83099" w:rsidRPr="00FF1272" w:rsidRDefault="00B83099" w:rsidP="00A51EE4">
            <w:pPr>
              <w:pStyle w:val="rvps8"/>
              <w:rPr>
                <w:rFonts w:ascii="Times New Roman" w:hAnsi="Times New Roman" w:cs="Times New Roman"/>
                <w:sz w:val="24"/>
                <w:szCs w:val="24"/>
                <w:lang w:val="fr-FR"/>
              </w:rPr>
            </w:pPr>
            <w:r w:rsidRPr="00FF1272">
              <w:rPr>
                <w:rFonts w:ascii="Times New Roman" w:hAnsi="Times New Roman" w:cs="Times New Roman"/>
                <w:b/>
                <w:sz w:val="24"/>
                <w:szCs w:val="24"/>
              </w:rPr>
              <w:t>Limita</w:t>
            </w:r>
            <w:r w:rsidRPr="00FF1272">
              <w:rPr>
                <w:rFonts w:ascii="Times New Roman" w:hAnsi="Times New Roman" w:cs="Times New Roman"/>
                <w:sz w:val="24"/>
                <w:szCs w:val="24"/>
              </w:rPr>
              <w:t xml:space="preserve"> </w:t>
            </w:r>
            <w:r w:rsidRPr="00962FF3">
              <w:rPr>
                <w:rStyle w:val="rvts9"/>
                <w:rFonts w:ascii="Times New Roman" w:hAnsi="Times New Roman"/>
                <w:color w:val="auto"/>
                <w:sz w:val="24"/>
                <w:szCs w:val="24"/>
                <w:lang w:val="fr-FR"/>
              </w:rPr>
              <w:t xml:space="preserve"> – </w:t>
            </w:r>
            <w:r w:rsidRPr="00FF1272">
              <w:rPr>
                <w:rFonts w:ascii="Times New Roman" w:hAnsi="Times New Roman" w:cs="Times New Roman"/>
                <w:sz w:val="24"/>
                <w:szCs w:val="24"/>
              </w:rPr>
              <w:t xml:space="preserve">cuantumul în limita căruia Participantul poate tranzacționa în cadrul ședintelor de tranzacționare, reprezentând, pentru ordinele de cumparare ale Participantului valoarea cumulată a soldului Contului </w:t>
            </w:r>
            <w:r w:rsidRPr="00962FF3">
              <w:rPr>
                <w:rStyle w:val="rvts10"/>
                <w:rFonts w:ascii="Times New Roman" w:hAnsi="Times New Roman"/>
                <w:color w:val="auto"/>
                <w:lang w:val="fr-FR"/>
              </w:rPr>
              <w:t>escrow și a sumei acoperite</w:t>
            </w:r>
            <w:r w:rsidRPr="00FF1272">
              <w:rPr>
                <w:rFonts w:ascii="Times New Roman" w:hAnsi="Times New Roman" w:cs="Times New Roman"/>
                <w:sz w:val="24"/>
                <w:szCs w:val="24"/>
              </w:rPr>
              <w:t xml:space="preserve"> de Scrisoarea de Garanție Bancară (SGB), iar pentru ordinele de vanzare ale Participantului, valoarea stabilita de BRM.</w:t>
            </w:r>
          </w:p>
          <w:p w14:paraId="269545B2" w14:textId="77777777" w:rsidR="00B83099" w:rsidRPr="00962FF3" w:rsidRDefault="00B83099" w:rsidP="00A51EE4">
            <w:pPr>
              <w:pStyle w:val="rvps8"/>
              <w:rPr>
                <w:rStyle w:val="rvts10"/>
                <w:rFonts w:ascii="Times New Roman" w:hAnsi="Times New Roman"/>
                <w:color w:val="auto"/>
              </w:rPr>
            </w:pPr>
            <w:r w:rsidRPr="00962FF3">
              <w:rPr>
                <w:rStyle w:val="rvts11"/>
                <w:rFonts w:ascii="Times New Roman" w:hAnsi="Times New Roman"/>
                <w:color w:val="auto"/>
              </w:rPr>
              <w:lastRenderedPageBreak/>
              <w:t>Limita maxim</w:t>
            </w:r>
            <w:r w:rsidRPr="00962FF3">
              <w:rPr>
                <w:rStyle w:val="rvts61"/>
                <w:rFonts w:ascii="Times New Roman" w:hAnsi="Times New Roman"/>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iunilor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w:t>
            </w:r>
            <w:r w:rsidRPr="00962FF3">
              <w:rPr>
                <w:rStyle w:val="rvts11"/>
                <w:rFonts w:ascii="Times New Roman" w:hAnsi="Times New Roman"/>
                <w:b w:val="0"/>
                <w:color w:val="auto"/>
              </w:rPr>
              <w:t>– este de cinci zile lucr</w:t>
            </w:r>
            <w:r w:rsidRPr="00962FF3">
              <w:rPr>
                <w:rStyle w:val="rvts61"/>
                <w:rFonts w:ascii="Times New Roman" w:hAnsi="Times New Roman"/>
                <w:b/>
                <w:sz w:val="24"/>
                <w:szCs w:val="24"/>
              </w:rPr>
              <w:t>a</w:t>
            </w:r>
            <w:r w:rsidRPr="00962FF3">
              <w:rPr>
                <w:rStyle w:val="rvts11"/>
                <w:rFonts w:ascii="Times New Roman" w:hAnsi="Times New Roman"/>
                <w:b w:val="0"/>
                <w:color w:val="auto"/>
              </w:rPr>
              <w:t>toare (z-5) si reprezint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num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rul maxim de zile </w:t>
            </w:r>
            <w:r w:rsidRPr="00962FF3">
              <w:rPr>
                <w:rStyle w:val="rvts61"/>
                <w:rFonts w:ascii="Times New Roman" w:hAnsi="Times New Roman"/>
                <w:b/>
                <w:sz w:val="24"/>
                <w:szCs w:val="24"/>
              </w:rPr>
              <w:t>i</w:t>
            </w:r>
            <w:r w:rsidRPr="00962FF3">
              <w:rPr>
                <w:rStyle w:val="rvts11"/>
                <w:rFonts w:ascii="Times New Roman" w:hAnsi="Times New Roman"/>
                <w:b w:val="0"/>
                <w:color w:val="auto"/>
              </w:rPr>
              <w:t>nainte de Data finaliz</w:t>
            </w:r>
            <w:r w:rsidRPr="00962FF3">
              <w:rPr>
                <w:rStyle w:val="rvts61"/>
                <w:rFonts w:ascii="Times New Roman" w:hAnsi="Times New Roman"/>
                <w:b/>
                <w:sz w:val="24"/>
                <w:szCs w:val="24"/>
              </w:rPr>
              <w:t>a</w:t>
            </w:r>
            <w:r w:rsidRPr="00962FF3">
              <w:rPr>
                <w:rStyle w:val="rvts11"/>
                <w:rFonts w:ascii="Times New Roman" w:hAnsi="Times New Roman"/>
                <w:b w:val="0"/>
                <w:color w:val="auto"/>
              </w:rPr>
              <w:t>rii (z) in ca</w:t>
            </w:r>
            <w:r w:rsidR="000C6F25" w:rsidRPr="00962FF3">
              <w:rPr>
                <w:rStyle w:val="rvts11"/>
                <w:rFonts w:ascii="Times New Roman" w:hAnsi="Times New Roman"/>
                <w:b w:val="0"/>
                <w:color w:val="auto"/>
              </w:rPr>
              <w:t>re o Instruc</w:t>
            </w:r>
            <w:r w:rsidR="000C6F25" w:rsidRPr="00962FF3">
              <w:rPr>
                <w:rStyle w:val="rvts61"/>
                <w:rFonts w:ascii="Times New Roman" w:hAnsi="Times New Roman"/>
                <w:b/>
                <w:sz w:val="24"/>
                <w:szCs w:val="24"/>
              </w:rPr>
              <w:t>t</w:t>
            </w:r>
            <w:r w:rsidR="000C6F25" w:rsidRPr="00962FF3">
              <w:rPr>
                <w:rStyle w:val="rvts11"/>
                <w:rFonts w:ascii="Times New Roman" w:hAnsi="Times New Roman"/>
                <w:b w:val="0"/>
                <w:color w:val="auto"/>
              </w:rPr>
              <w:t>iune de debitare direct</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poate fi introdus</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 sistemul de decontare al B</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ncii de cont central; I</w:t>
            </w:r>
            <w:r w:rsidRPr="00FF1272">
              <w:rPr>
                <w:rFonts w:ascii="Times New Roman" w:hAnsi="Times New Roman" w:cs="Times New Roman"/>
                <w:sz w:val="24"/>
                <w:szCs w:val="24"/>
              </w:rPr>
              <w:t>nstruc</w:t>
            </w:r>
            <w:r w:rsidRPr="00962FF3">
              <w:rPr>
                <w:rStyle w:val="rvts61"/>
                <w:rFonts w:ascii="Times New Roman" w:hAnsi="Times New Roman"/>
                <w:sz w:val="24"/>
                <w:szCs w:val="24"/>
              </w:rPr>
              <w:t>t</w:t>
            </w:r>
            <w:r w:rsidRPr="00FF1272">
              <w:rPr>
                <w:rFonts w:ascii="Times New Roman" w:hAnsi="Times New Roman" w:cs="Times New Roman"/>
                <w:sz w:val="24"/>
                <w:szCs w:val="24"/>
              </w:rPr>
              <w:t>iunile de debitare direct</w:t>
            </w:r>
            <w:r w:rsidRPr="00962FF3">
              <w:rPr>
                <w:rStyle w:val="rvts61"/>
                <w:rFonts w:ascii="Times New Roman" w:hAnsi="Times New Roman"/>
                <w:sz w:val="24"/>
                <w:szCs w:val="24"/>
              </w:rPr>
              <w:t>a</w:t>
            </w:r>
            <w:r w:rsidRPr="00962FF3">
              <w:rPr>
                <w:rStyle w:val="rvts10"/>
                <w:rFonts w:ascii="Times New Roman" w:hAnsi="Times New Roman"/>
                <w:color w:val="auto"/>
              </w:rPr>
              <w:t xml:space="preserve"> se pot primi de la BRM si anterior limitei maxime a perioadei de transmitere, cu mentiunea c</w:t>
            </w:r>
            <w:r w:rsidRPr="00962FF3">
              <w:rPr>
                <w:rStyle w:val="rvts61"/>
                <w:rFonts w:ascii="Times New Roman" w:hAnsi="Times New Roman"/>
                <w:sz w:val="24"/>
                <w:szCs w:val="24"/>
              </w:rPr>
              <w:t>a</w:t>
            </w:r>
            <w:r w:rsidRPr="00962FF3">
              <w:rPr>
                <w:rStyle w:val="rvts10"/>
                <w:rFonts w:ascii="Times New Roman" w:hAnsi="Times New Roman"/>
                <w:color w:val="auto"/>
              </w:rPr>
              <w:t xml:space="preserve"> acestea se </w:t>
            </w:r>
            <w:r w:rsidRPr="00962FF3">
              <w:rPr>
                <w:rStyle w:val="rvts61"/>
                <w:rFonts w:ascii="Times New Roman" w:hAnsi="Times New Roman"/>
                <w:sz w:val="24"/>
                <w:szCs w:val="24"/>
              </w:rPr>
              <w:t>i</w:t>
            </w:r>
            <w:r w:rsidRPr="00962FF3">
              <w:rPr>
                <w:rStyle w:val="rvts10"/>
                <w:rFonts w:ascii="Times New Roman" w:hAnsi="Times New Roman"/>
                <w:color w:val="auto"/>
              </w:rPr>
              <w:t>ncarc</w:t>
            </w:r>
            <w:r w:rsidRPr="00962FF3">
              <w:rPr>
                <w:rStyle w:val="rvts61"/>
                <w:rFonts w:ascii="Times New Roman" w:hAnsi="Times New Roman"/>
                <w:sz w:val="24"/>
                <w:szCs w:val="24"/>
              </w:rPr>
              <w:t>a</w:t>
            </w:r>
            <w:r w:rsidRPr="00962FF3">
              <w:rPr>
                <w:rStyle w:val="rvts10"/>
                <w:rFonts w:ascii="Times New Roman" w:hAnsi="Times New Roman"/>
                <w:color w:val="auto"/>
              </w:rPr>
              <w:t xml:space="preserve"> in sistemul informatic al Bancii </w:t>
            </w:r>
            <w:r w:rsidRPr="00962FF3">
              <w:rPr>
                <w:rStyle w:val="rvts11"/>
                <w:rFonts w:ascii="Times New Roman" w:hAnsi="Times New Roman"/>
                <w:b w:val="0"/>
                <w:color w:val="auto"/>
              </w:rPr>
              <w:t>de cont central</w:t>
            </w:r>
            <w:r w:rsidRPr="00962FF3">
              <w:rPr>
                <w:rStyle w:val="rvts61"/>
                <w:rFonts w:ascii="Times New Roman" w:hAnsi="Times New Roman"/>
                <w:sz w:val="24"/>
                <w:szCs w:val="24"/>
              </w:rPr>
              <w:t xml:space="preserve"> i</w:t>
            </w:r>
            <w:r w:rsidRPr="00962FF3">
              <w:rPr>
                <w:rStyle w:val="rvts10"/>
                <w:rFonts w:ascii="Times New Roman" w:hAnsi="Times New Roman"/>
                <w:color w:val="auto"/>
              </w:rPr>
              <w:t xml:space="preserve">n asteptare, urmand ca introducerea </w:t>
            </w:r>
            <w:r w:rsidRPr="00962FF3">
              <w:rPr>
                <w:rStyle w:val="rvts61"/>
                <w:rFonts w:ascii="Times New Roman" w:hAnsi="Times New Roman"/>
                <w:sz w:val="24"/>
                <w:szCs w:val="24"/>
              </w:rPr>
              <w:t>i</w:t>
            </w:r>
            <w:r w:rsidRPr="00962FF3">
              <w:rPr>
                <w:rStyle w:val="rvts10"/>
                <w:rFonts w:ascii="Times New Roman" w:hAnsi="Times New Roman"/>
                <w:color w:val="auto"/>
              </w:rPr>
              <w:t>n sistemul de decontare al B</w:t>
            </w:r>
            <w:r w:rsidRPr="00962FF3">
              <w:rPr>
                <w:rStyle w:val="rvts61"/>
                <w:rFonts w:ascii="Times New Roman" w:hAnsi="Times New Roman"/>
                <w:sz w:val="24"/>
                <w:szCs w:val="24"/>
              </w:rPr>
              <w:t>a</w:t>
            </w:r>
            <w:r w:rsidRPr="00962FF3">
              <w:rPr>
                <w:rStyle w:val="rvts10"/>
                <w:rFonts w:ascii="Times New Roman" w:hAnsi="Times New Roman"/>
                <w:color w:val="auto"/>
              </w:rPr>
              <w:t>ncii de cont central s</w:t>
            </w:r>
            <w:r w:rsidRPr="00962FF3">
              <w:rPr>
                <w:rStyle w:val="rvts61"/>
                <w:rFonts w:ascii="Times New Roman" w:hAnsi="Times New Roman"/>
                <w:sz w:val="24"/>
                <w:szCs w:val="24"/>
              </w:rPr>
              <w:t>a</w:t>
            </w:r>
            <w:r w:rsidRPr="00962FF3">
              <w:rPr>
                <w:rStyle w:val="rvts10"/>
                <w:rFonts w:ascii="Times New Roman" w:hAnsi="Times New Roman"/>
                <w:color w:val="auto"/>
              </w:rPr>
              <w:t xml:space="preserve"> se realizeze </w:t>
            </w:r>
            <w:r w:rsidRPr="00962FF3">
              <w:rPr>
                <w:rStyle w:val="rvts61"/>
                <w:rFonts w:ascii="Times New Roman" w:hAnsi="Times New Roman"/>
                <w:sz w:val="24"/>
                <w:szCs w:val="24"/>
              </w:rPr>
              <w:t>i</w:t>
            </w:r>
            <w:r w:rsidRPr="00962FF3">
              <w:rPr>
                <w:rStyle w:val="rvts10"/>
                <w:rFonts w:ascii="Times New Roman" w:hAnsi="Times New Roman"/>
                <w:color w:val="auto"/>
              </w:rPr>
              <w:t xml:space="preserve">n cadrul acestei limite, respectiv </w:t>
            </w:r>
            <w:r w:rsidRPr="00962FF3">
              <w:rPr>
                <w:rStyle w:val="rvts61"/>
                <w:rFonts w:ascii="Times New Roman" w:hAnsi="Times New Roman"/>
                <w:sz w:val="24"/>
                <w:szCs w:val="24"/>
              </w:rPr>
              <w:t>i</w:t>
            </w:r>
            <w:r w:rsidRPr="00962FF3">
              <w:rPr>
                <w:rStyle w:val="rvts10"/>
                <w:rFonts w:ascii="Times New Roman" w:hAnsi="Times New Roman"/>
                <w:color w:val="auto"/>
              </w:rPr>
              <w:t>ncepand cu data (z-5).</w:t>
            </w:r>
          </w:p>
          <w:p w14:paraId="479F933B" w14:textId="77777777" w:rsidR="00B83099" w:rsidRPr="00962FF3" w:rsidRDefault="00B83099" w:rsidP="00A51EE4">
            <w:pPr>
              <w:pStyle w:val="rvps8"/>
              <w:rPr>
                <w:rStyle w:val="rvts11"/>
                <w:rFonts w:ascii="Times New Roman" w:hAnsi="Times New Roman"/>
                <w:color w:val="auto"/>
              </w:rPr>
            </w:pPr>
            <w:r w:rsidRPr="00962FF3">
              <w:rPr>
                <w:rStyle w:val="rvts11"/>
                <w:rFonts w:ascii="Times New Roman" w:hAnsi="Times New Roman"/>
                <w:color w:val="auto"/>
              </w:rPr>
              <w:t>Limita minim</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iunilor de debitare direct</w:t>
            </w:r>
            <w:r w:rsidRPr="00962FF3">
              <w:rPr>
                <w:rStyle w:val="rvts61"/>
                <w:rFonts w:ascii="Times New Roman" w:hAnsi="Times New Roman"/>
                <w:sz w:val="24"/>
                <w:szCs w:val="24"/>
              </w:rPr>
              <w:t>a</w:t>
            </w:r>
            <w:r w:rsidRPr="00962FF3">
              <w:rPr>
                <w:rStyle w:val="rvts11"/>
                <w:rFonts w:ascii="Times New Roman" w:hAnsi="Times New Roman"/>
                <w:color w:val="auto"/>
              </w:rPr>
              <w:t xml:space="preserve"> intrabancar</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w:t>
            </w:r>
            <w:r w:rsidRPr="00962FF3">
              <w:rPr>
                <w:rStyle w:val="rvts11"/>
                <w:rFonts w:ascii="Times New Roman" w:hAnsi="Times New Roman"/>
                <w:b w:val="0"/>
                <w:color w:val="auto"/>
              </w:rPr>
              <w:t xml:space="preserve">– </w:t>
            </w:r>
            <w:r w:rsidRPr="00962FF3">
              <w:rPr>
                <w:rStyle w:val="rvts61"/>
                <w:rFonts w:ascii="Times New Roman" w:hAnsi="Times New Roman"/>
                <w:b/>
                <w:sz w:val="24"/>
                <w:szCs w:val="24"/>
              </w:rPr>
              <w:t>i</w:t>
            </w:r>
            <w:r w:rsidRPr="00962FF3">
              <w:rPr>
                <w:rStyle w:val="rvts11"/>
                <w:rFonts w:ascii="Times New Roman" w:hAnsi="Times New Roman"/>
                <w:b w:val="0"/>
                <w:color w:val="auto"/>
              </w:rPr>
              <w:t xml:space="preserve">n functie de solicitarea BRM, poate fi de o zi lucratoare (z-1) sau zero zile (z) si reprezinta numarul minim de zile bancare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nainte de Data finalizarii la care o Instruc</w:t>
            </w:r>
            <w:r w:rsidR="000C6F25" w:rsidRPr="00962FF3">
              <w:rPr>
                <w:rStyle w:val="rvts61"/>
                <w:rFonts w:ascii="Times New Roman" w:hAnsi="Times New Roman"/>
                <w:b/>
                <w:sz w:val="24"/>
                <w:szCs w:val="24"/>
              </w:rPr>
              <w:t>t</w:t>
            </w:r>
            <w:r w:rsidR="000C6F25" w:rsidRPr="00962FF3">
              <w:rPr>
                <w:rStyle w:val="rvts11"/>
                <w:rFonts w:ascii="Times New Roman" w:hAnsi="Times New Roman"/>
                <w:b w:val="0"/>
                <w:color w:val="auto"/>
              </w:rPr>
              <w:t xml:space="preserve">iune de debitare directa intrabancara poate fi introdusa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 sistemul de decontare al Bancii de cont central.</w:t>
            </w:r>
          </w:p>
          <w:p w14:paraId="4FE028E8" w14:textId="77777777" w:rsidR="00B83099" w:rsidRPr="00962FF3" w:rsidRDefault="00B83099" w:rsidP="00A51EE4">
            <w:pPr>
              <w:pStyle w:val="rvps8"/>
              <w:rPr>
                <w:rStyle w:val="rvts11"/>
                <w:rFonts w:ascii="Times New Roman" w:hAnsi="Times New Roman"/>
                <w:b w:val="0"/>
                <w:color w:val="auto"/>
              </w:rPr>
            </w:pPr>
            <w:r w:rsidRPr="00962FF3">
              <w:rPr>
                <w:rStyle w:val="rvts11"/>
                <w:rFonts w:ascii="Times New Roman" w:hAnsi="Times New Roman"/>
                <w:color w:val="auto"/>
              </w:rPr>
              <w:t>Limita minim</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 xml:space="preserve">iunilor de debitare directa interbancare </w:t>
            </w:r>
            <w:r w:rsidRPr="00962FF3">
              <w:rPr>
                <w:rStyle w:val="rvts11"/>
                <w:rFonts w:ascii="Times New Roman" w:hAnsi="Times New Roman"/>
                <w:b w:val="0"/>
                <w:color w:val="auto"/>
              </w:rPr>
              <w:t>– este de o zi lucratoare (z-1) si reprezint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numarul minim de zile bancare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nainte de Data finaliz</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rii la care o Instruc</w:t>
            </w:r>
            <w:r w:rsidR="000C6F25" w:rsidRPr="00962FF3">
              <w:rPr>
                <w:rStyle w:val="rvts61"/>
                <w:rFonts w:ascii="Times New Roman" w:hAnsi="Times New Roman"/>
                <w:b/>
                <w:sz w:val="24"/>
                <w:szCs w:val="24"/>
              </w:rPr>
              <w:t>t</w:t>
            </w:r>
            <w:r w:rsidR="000C6F25" w:rsidRPr="00962FF3">
              <w:rPr>
                <w:rStyle w:val="rvts11"/>
                <w:rFonts w:ascii="Times New Roman" w:hAnsi="Times New Roman"/>
                <w:b w:val="0"/>
                <w:color w:val="auto"/>
              </w:rPr>
              <w:t>iune de debitare direct</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interbancar</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poate fi introdus</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 sistemul de decontare al Bancii de cont central.</w:t>
            </w:r>
          </w:p>
          <w:p w14:paraId="658E2A64" w14:textId="77777777" w:rsidR="00B83099" w:rsidRPr="00962FF3" w:rsidRDefault="00B83099" w:rsidP="00A51EE4">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Mandat de debitare direct</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 </w:t>
            </w:r>
            <w:r w:rsidRPr="00962FF3">
              <w:rPr>
                <w:rStyle w:val="rvts10"/>
                <w:rFonts w:ascii="Times New Roman" w:hAnsi="Times New Roman"/>
                <w:color w:val="auto"/>
                <w:lang w:val="fr-FR"/>
              </w:rPr>
              <w:t>document care satisface cerin</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ele legale si prin care un Participant acorda o autorizatie permanent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dar revocabil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BRM pentru a emite Instructiuni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asupra contului s</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u curent deschis la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titoare si, respectiv, dreptul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platitoare de a-i debita contul curent cu suma prev</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zuta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iunile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emise de BRM.</w:t>
            </w:r>
          </w:p>
          <w:p w14:paraId="19FD1D91"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 xml:space="preserve">Nota de decontare zilnica </w:t>
            </w:r>
            <w:r w:rsidRPr="00962FF3">
              <w:rPr>
                <w:rStyle w:val="rvts11"/>
                <w:rFonts w:ascii="Times New Roman" w:hAnsi="Times New Roman"/>
                <w:b w:val="0"/>
                <w:color w:val="auto"/>
                <w:lang w:val="fr-FR"/>
              </w:rPr>
              <w:t xml:space="preserve">– raport emis de BRM pentru Participant, conform prevederilor prezentului </w:t>
            </w:r>
            <w:r w:rsidR="00A22605" w:rsidRPr="00962FF3">
              <w:rPr>
                <w:rStyle w:val="rvts11"/>
                <w:rFonts w:ascii="Times New Roman" w:hAnsi="Times New Roman"/>
                <w:b w:val="0"/>
                <w:color w:val="auto"/>
                <w:lang w:val="fr-FR"/>
              </w:rPr>
              <w:t>Acord</w:t>
            </w:r>
            <w:r w:rsidRPr="00962FF3">
              <w:rPr>
                <w:rStyle w:val="rvts11"/>
                <w:rFonts w:ascii="Times New Roman" w:hAnsi="Times New Roman"/>
                <w:b w:val="0"/>
                <w:color w:val="auto"/>
                <w:lang w:val="fr-FR"/>
              </w:rPr>
              <w:t>.</w:t>
            </w:r>
          </w:p>
          <w:p w14:paraId="1E63F1FC"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Num</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r unic de inregistrare al mandatului (UMR) </w:t>
            </w:r>
            <w:r w:rsidRPr="00962FF3">
              <w:rPr>
                <w:rStyle w:val="rvts11"/>
                <w:rFonts w:ascii="Times New Roman" w:hAnsi="Times New Roman"/>
                <w:b w:val="0"/>
                <w:color w:val="auto"/>
                <w:lang w:val="fr-FR"/>
              </w:rPr>
              <w:t>– identificator unic al mandatului la nivel interbancar.</w:t>
            </w:r>
          </w:p>
          <w:p w14:paraId="507749AA" w14:textId="77777777" w:rsidR="00A51EE4"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Punct virtual de tranzactionare (PVT)</w:t>
            </w:r>
            <w:r w:rsidRPr="00FF1272">
              <w:rPr>
                <w:rFonts w:ascii="Times New Roman" w:hAnsi="Times New Roman" w:cs="Times New Roman"/>
                <w:sz w:val="24"/>
                <w:szCs w:val="24"/>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7CA080A6" w14:textId="27B3B18F" w:rsidR="00A51EE4" w:rsidRPr="00FF1272" w:rsidRDefault="00A51EE4" w:rsidP="00A51EE4">
            <w:pPr>
              <w:pStyle w:val="rvps8"/>
              <w:rPr>
                <w:rFonts w:ascii="Times New Roman" w:hAnsi="Times New Roman" w:cs="Times New Roman"/>
                <w:sz w:val="24"/>
                <w:szCs w:val="24"/>
              </w:rPr>
            </w:pPr>
            <w:r w:rsidRPr="00FF1272">
              <w:rPr>
                <w:rFonts w:ascii="Times New Roman" w:hAnsi="Times New Roman" w:cs="Times New Roman"/>
                <w:b/>
                <w:sz w:val="24"/>
                <w:szCs w:val="24"/>
              </w:rPr>
              <w:t>Sesiune</w:t>
            </w:r>
            <w:r w:rsidRPr="00962FF3">
              <w:rPr>
                <w:rFonts w:ascii="Times New Roman" w:hAnsi="Times New Roman" w:cs="Times New Roman"/>
                <w:b/>
                <w:sz w:val="24"/>
                <w:szCs w:val="24"/>
              </w:rPr>
              <w:t>/sedinta</w:t>
            </w:r>
            <w:r w:rsidRPr="00FF1272">
              <w:rPr>
                <w:rFonts w:ascii="Times New Roman" w:hAnsi="Times New Roman" w:cs="Times New Roman"/>
                <w:b/>
                <w:sz w:val="24"/>
                <w:szCs w:val="24"/>
              </w:rPr>
              <w:t xml:space="preserve"> de tranzacţionare</w:t>
            </w:r>
            <w:r w:rsidRPr="00FF1272">
              <w:rPr>
                <w:rFonts w:ascii="Times New Roman" w:hAnsi="Times New Roman" w:cs="Times New Roman"/>
                <w:sz w:val="24"/>
                <w:szCs w:val="24"/>
              </w:rPr>
              <w:t xml:space="preserve"> - program de derulare a procesului de tranzacţionare în care se pot introduce, modifica, anula sau suspenda oferte de vânzare şi /sau de cumpărare  şi se pot încheia tranzacţii, dacă sunt îndeplinite condiţiile de corelare</w:t>
            </w:r>
            <w:r w:rsidRPr="00962FF3">
              <w:rPr>
                <w:rFonts w:ascii="Times New Roman" w:hAnsi="Times New Roman" w:cs="Times New Roman"/>
                <w:sz w:val="24"/>
                <w:szCs w:val="24"/>
              </w:rPr>
              <w:t xml:space="preserve"> </w:t>
            </w:r>
            <w:r w:rsidRPr="00FF1272">
              <w:rPr>
                <w:rFonts w:ascii="Times New Roman" w:hAnsi="Times New Roman" w:cs="Times New Roman"/>
                <w:sz w:val="24"/>
                <w:szCs w:val="24"/>
              </w:rPr>
              <w:t xml:space="preserve">Piața </w:t>
            </w:r>
            <w:r w:rsidRPr="00FF1272">
              <w:rPr>
                <w:rFonts w:ascii="Times New Roman" w:hAnsi="Times New Roman" w:cs="Times New Roman"/>
                <w:sz w:val="24"/>
                <w:szCs w:val="24"/>
                <w:lang w:val="en-US"/>
              </w:rPr>
              <w:t>produselor pe termen</w:t>
            </w:r>
            <w:r w:rsidRPr="00962FF3">
              <w:rPr>
                <w:rFonts w:ascii="Times New Roman" w:hAnsi="Times New Roman" w:cs="Times New Roman"/>
                <w:sz w:val="24"/>
                <w:szCs w:val="24"/>
                <w:lang w:val="en-US"/>
              </w:rPr>
              <w:t xml:space="preserve"> </w:t>
            </w:r>
            <w:r w:rsidRPr="00FF1272">
              <w:rPr>
                <w:rFonts w:ascii="Times New Roman" w:hAnsi="Times New Roman" w:cs="Times New Roman"/>
                <w:sz w:val="24"/>
                <w:szCs w:val="24"/>
                <w:lang w:val="en-US"/>
              </w:rPr>
              <w:t>scurt</w:t>
            </w:r>
            <w:r w:rsidRPr="00FF1272">
              <w:rPr>
                <w:rFonts w:ascii="Times New Roman" w:hAnsi="Times New Roman" w:cs="Times New Roman"/>
                <w:sz w:val="24"/>
                <w:szCs w:val="24"/>
              </w:rPr>
              <w:t xml:space="preserve"> administrată de BRM funcționează 24 de ore/zi, 7 zile pe săptămână;</w:t>
            </w:r>
          </w:p>
          <w:p w14:paraId="6FE7DB09" w14:textId="77777777" w:rsidR="00B83099" w:rsidRPr="00FF1272" w:rsidRDefault="00B83099" w:rsidP="00A51EE4">
            <w:pPr>
              <w:pStyle w:val="rvps8"/>
              <w:rPr>
                <w:rFonts w:ascii="Times New Roman" w:hAnsi="Times New Roman" w:cs="Times New Roman"/>
                <w:b/>
                <w:sz w:val="24"/>
                <w:szCs w:val="24"/>
              </w:rPr>
            </w:pPr>
            <w:r w:rsidRPr="00FF1272">
              <w:rPr>
                <w:rFonts w:ascii="Times New Roman" w:hAnsi="Times New Roman" w:cs="Times New Roman"/>
                <w:b/>
                <w:sz w:val="24"/>
                <w:szCs w:val="24"/>
              </w:rPr>
              <w:t xml:space="preserve">Scrisoare de Garantie Bancara (SGB) </w:t>
            </w:r>
            <w:r w:rsidRPr="00FF1272">
              <w:rPr>
                <w:rFonts w:ascii="Times New Roman" w:hAnsi="Times New Roman" w:cs="Times New Roman"/>
                <w:sz w:val="24"/>
                <w:szCs w:val="24"/>
              </w:rPr>
              <w:t xml:space="preserve">– instrumentul financiar prin care se constituie o garantie de plata in favoarea BRM de catre Participant, conform prevederilor acestui </w:t>
            </w:r>
            <w:r w:rsidR="00C335BF" w:rsidRPr="00FF1272">
              <w:rPr>
                <w:rFonts w:ascii="Times New Roman" w:hAnsi="Times New Roman" w:cs="Times New Roman"/>
                <w:sz w:val="24"/>
                <w:szCs w:val="24"/>
              </w:rPr>
              <w:t>Acord</w:t>
            </w:r>
            <w:r w:rsidRPr="00FF1272">
              <w:rPr>
                <w:rFonts w:ascii="Times New Roman" w:hAnsi="Times New Roman" w:cs="Times New Roman"/>
                <w:b/>
                <w:sz w:val="24"/>
                <w:szCs w:val="24"/>
              </w:rPr>
              <w:t xml:space="preserve">. </w:t>
            </w:r>
          </w:p>
          <w:p w14:paraId="2CCAE95F" w14:textId="77777777" w:rsidR="00B83099" w:rsidRPr="00FF1272" w:rsidRDefault="00B83099" w:rsidP="00A51EE4">
            <w:pPr>
              <w:pStyle w:val="rvps8"/>
              <w:rPr>
                <w:rFonts w:ascii="Times New Roman" w:hAnsi="Times New Roman" w:cs="Times New Roman"/>
                <w:sz w:val="24"/>
                <w:szCs w:val="24"/>
              </w:rPr>
            </w:pPr>
            <w:r w:rsidRPr="00962FF3">
              <w:rPr>
                <w:rStyle w:val="rvts11"/>
                <w:rFonts w:ascii="Times New Roman" w:hAnsi="Times New Roman"/>
                <w:color w:val="auto"/>
                <w:lang w:val="fr-FR"/>
              </w:rPr>
              <w:t>Schema de debitare direct</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 s</w:t>
            </w:r>
            <w:r w:rsidRPr="00FF1272">
              <w:rPr>
                <w:rFonts w:ascii="Times New Roman" w:hAnsi="Times New Roman" w:cs="Times New Roman"/>
                <w:sz w:val="24"/>
                <w:szCs w:val="24"/>
                <w:shd w:val="clear" w:color="auto" w:fill="FFFFFF"/>
              </w:rPr>
              <w:t>chema de pl</w:t>
            </w:r>
            <w:r w:rsidRPr="00962FF3">
              <w:rPr>
                <w:rStyle w:val="rvts61"/>
                <w:rFonts w:ascii="Times New Roman" w:hAnsi="Times New Roman"/>
                <w:sz w:val="24"/>
                <w:szCs w:val="24"/>
                <w:lang w:val="fr-FR"/>
              </w:rPr>
              <w:t>ati</w:t>
            </w:r>
            <w:r w:rsidRPr="00FF1272">
              <w:rPr>
                <w:rFonts w:ascii="Times New Roman" w:hAnsi="Times New Roman" w:cs="Times New Roman"/>
                <w:sz w:val="24"/>
                <w:szCs w:val="24"/>
                <w:shd w:val="clear" w:color="auto" w:fill="FFFFFF"/>
              </w:rPr>
              <w:t xml:space="preserve"> care defineste un set comun de reguli si procese aplicabile operatiunilor de debitare direct</w:t>
            </w:r>
            <w:r w:rsidRPr="00962FF3">
              <w:rPr>
                <w:rStyle w:val="rvts61"/>
                <w:rFonts w:ascii="Times New Roman" w:hAnsi="Times New Roman"/>
                <w:sz w:val="24"/>
                <w:szCs w:val="24"/>
                <w:lang w:val="fr-FR"/>
              </w:rPr>
              <w:t>a</w:t>
            </w:r>
            <w:r w:rsidRPr="00FF1272">
              <w:rPr>
                <w:rFonts w:ascii="Times New Roman" w:hAnsi="Times New Roman" w:cs="Times New Roman"/>
                <w:sz w:val="24"/>
                <w:szCs w:val="24"/>
                <w:shd w:val="clear" w:color="auto" w:fill="FFFFFF"/>
              </w:rPr>
              <w:t>. Schema de debitare direct</w:t>
            </w:r>
            <w:r w:rsidRPr="00962FF3">
              <w:rPr>
                <w:rStyle w:val="rvts61"/>
                <w:rFonts w:ascii="Times New Roman" w:hAnsi="Times New Roman"/>
                <w:sz w:val="24"/>
                <w:szCs w:val="24"/>
              </w:rPr>
              <w:t>a</w:t>
            </w:r>
            <w:r w:rsidRPr="00FF1272">
              <w:rPr>
                <w:rFonts w:ascii="Times New Roman" w:hAnsi="Times New Roman" w:cs="Times New Roman"/>
                <w:sz w:val="24"/>
                <w:szCs w:val="24"/>
                <w:shd w:val="clear" w:color="auto" w:fill="FFFFFF"/>
              </w:rPr>
              <w:t xml:space="preserve"> poate fi:</w:t>
            </w:r>
          </w:p>
          <w:p w14:paraId="7F67BA26" w14:textId="77777777" w:rsidR="00B83099" w:rsidRPr="00962FF3" w:rsidRDefault="00B83099" w:rsidP="00A51EE4">
            <w:pPr>
              <w:pStyle w:val="rvps8"/>
              <w:widowControl w:val="0"/>
              <w:numPr>
                <w:ilvl w:val="2"/>
                <w:numId w:val="27"/>
              </w:numPr>
              <w:tabs>
                <w:tab w:val="clear" w:pos="972"/>
              </w:tabs>
              <w:spacing w:line="276" w:lineRule="auto"/>
              <w:rPr>
                <w:rStyle w:val="rvts11"/>
                <w:rFonts w:ascii="Times New Roman" w:hAnsi="Times New Roman"/>
                <w:b w:val="0"/>
                <w:color w:val="auto"/>
              </w:rPr>
            </w:pPr>
            <w:r w:rsidRPr="00962FF3">
              <w:rPr>
                <w:rStyle w:val="rvts11"/>
                <w:rFonts w:ascii="Times New Roman" w:hAnsi="Times New Roman"/>
                <w:color w:val="auto"/>
              </w:rPr>
              <w:t>Schema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Business to Business (SDD B2B) – </w:t>
            </w:r>
            <w:r w:rsidRPr="00962FF3">
              <w:rPr>
                <w:rStyle w:val="rvts11"/>
                <w:rFonts w:ascii="Times New Roman" w:hAnsi="Times New Roman"/>
                <w:b w:val="0"/>
                <w:color w:val="auto"/>
              </w:rPr>
              <w:t>schem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de debitare direct</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accesibil</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doar clientilor pl</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titori persoane juridice (si conform c</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reia rambursarea unei IDD nu este permis</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w:t>
            </w:r>
          </w:p>
          <w:p w14:paraId="495D3F70" w14:textId="77777777" w:rsidR="00B83099" w:rsidRPr="00962FF3" w:rsidRDefault="00B83099" w:rsidP="00A51EE4">
            <w:pPr>
              <w:pStyle w:val="rvps8"/>
              <w:widowControl w:val="0"/>
              <w:numPr>
                <w:ilvl w:val="2"/>
                <w:numId w:val="27"/>
              </w:numPr>
              <w:tabs>
                <w:tab w:val="clear" w:pos="972"/>
              </w:tabs>
              <w:spacing w:line="276" w:lineRule="auto"/>
              <w:rPr>
                <w:rStyle w:val="rvts11"/>
                <w:rFonts w:ascii="Times New Roman" w:hAnsi="Times New Roman"/>
                <w:b w:val="0"/>
                <w:color w:val="auto"/>
              </w:rPr>
            </w:pPr>
            <w:r w:rsidRPr="00962FF3">
              <w:rPr>
                <w:rStyle w:val="rvts11"/>
                <w:rFonts w:ascii="Times New Roman" w:hAnsi="Times New Roman"/>
                <w:color w:val="auto"/>
              </w:rPr>
              <w:t>Schema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CORE (SDD Core) – </w:t>
            </w:r>
            <w:r w:rsidRPr="00962FF3">
              <w:rPr>
                <w:rStyle w:val="apple-converted-space"/>
                <w:rFonts w:ascii="Times New Roman" w:hAnsi="Times New Roman" w:cs="Times New Roman"/>
                <w:b/>
                <w:sz w:val="24"/>
                <w:szCs w:val="24"/>
                <w:shd w:val="clear" w:color="auto" w:fill="FFFFFF"/>
              </w:rPr>
              <w:t> </w:t>
            </w:r>
            <w:r w:rsidRPr="00962FF3">
              <w:rPr>
                <w:rStyle w:val="rvts11"/>
                <w:rFonts w:ascii="Times New Roman" w:hAnsi="Times New Roman"/>
                <w:b w:val="0"/>
                <w:color w:val="auto"/>
              </w:rPr>
              <w:t>schem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accesibil</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atat pl</w:t>
            </w:r>
            <w:r w:rsidRPr="00962FF3">
              <w:rPr>
                <w:rStyle w:val="rvts61"/>
                <w:rFonts w:ascii="Times New Roman" w:hAnsi="Times New Roman"/>
                <w:b/>
                <w:sz w:val="24"/>
                <w:szCs w:val="24"/>
              </w:rPr>
              <w:t>a</w:t>
            </w:r>
            <w:r w:rsidRPr="00962FF3">
              <w:rPr>
                <w:rStyle w:val="rvts11"/>
                <w:rFonts w:ascii="Times New Roman" w:hAnsi="Times New Roman"/>
                <w:b w:val="0"/>
                <w:color w:val="auto"/>
              </w:rPr>
              <w:t>titorilor persoane fizice cat si pl</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titorilor persoane juridice.</w:t>
            </w:r>
          </w:p>
          <w:p w14:paraId="19577A71" w14:textId="286A571D"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lastRenderedPageBreak/>
              <w:t>Zi de livrare</w:t>
            </w:r>
            <w:r w:rsidRPr="00FF1272">
              <w:rPr>
                <w:rFonts w:ascii="Times New Roman" w:hAnsi="Times New Roman" w:cs="Times New Roman"/>
                <w:sz w:val="24"/>
                <w:szCs w:val="24"/>
              </w:rPr>
              <w:t xml:space="preserve"> – ziua calendaristica</w:t>
            </w:r>
            <w:r w:rsidR="006F31D4" w:rsidRPr="00FF1272">
              <w:rPr>
                <w:rFonts w:ascii="Times New Roman" w:hAnsi="Times New Roman" w:cs="Times New Roman"/>
                <w:sz w:val="24"/>
                <w:szCs w:val="24"/>
              </w:rPr>
              <w:t xml:space="preserve"> </w:t>
            </w:r>
            <w:r w:rsidRPr="00FF1272">
              <w:rPr>
                <w:rFonts w:ascii="Times New Roman" w:hAnsi="Times New Roman" w:cs="Times New Roman"/>
                <w:sz w:val="24"/>
                <w:szCs w:val="24"/>
              </w:rPr>
              <w:t>pentru care a fost incheiata o tranzactie</w:t>
            </w:r>
            <w:r w:rsidR="00BA6E1D" w:rsidRPr="00962FF3">
              <w:rPr>
                <w:rFonts w:ascii="Times New Roman" w:hAnsi="Times New Roman" w:cs="Times New Roman"/>
                <w:sz w:val="24"/>
                <w:szCs w:val="24"/>
              </w:rPr>
              <w:t>.</w:t>
            </w:r>
          </w:p>
          <w:p w14:paraId="4C00F0DB" w14:textId="64A777B1" w:rsidR="00B83099" w:rsidRPr="00FF1272" w:rsidRDefault="00B83099">
            <w:pPr>
              <w:pStyle w:val="rvps8"/>
              <w:rPr>
                <w:rFonts w:ascii="Times New Roman" w:hAnsi="Times New Roman" w:cs="Times New Roman"/>
                <w:sz w:val="24"/>
                <w:szCs w:val="24"/>
              </w:rPr>
            </w:pPr>
            <w:r w:rsidRPr="00FF1272">
              <w:rPr>
                <w:rFonts w:ascii="Times New Roman" w:hAnsi="Times New Roman" w:cs="Times New Roman"/>
                <w:b/>
                <w:sz w:val="24"/>
                <w:szCs w:val="24"/>
              </w:rPr>
              <w:t>Zi de tranzactionare</w:t>
            </w:r>
            <w:r w:rsidRPr="00FF1272">
              <w:rPr>
                <w:rFonts w:ascii="Times New Roman" w:hAnsi="Times New Roman" w:cs="Times New Roman"/>
                <w:sz w:val="24"/>
                <w:szCs w:val="24"/>
              </w:rPr>
              <w:t xml:space="preserve">  – orice zi calendaristica </w:t>
            </w:r>
            <w:r w:rsidR="00A51EE4" w:rsidRPr="00FF1272">
              <w:rPr>
                <w:rFonts w:ascii="Times New Roman" w:hAnsi="Times New Roman" w:cs="Times New Roman"/>
                <w:sz w:val="24"/>
                <w:szCs w:val="24"/>
              </w:rPr>
              <w:t>in care este initiata o sedinta de tranzactionare</w:t>
            </w:r>
            <w:r w:rsidR="008D157A" w:rsidRPr="00962FF3">
              <w:rPr>
                <w:rFonts w:ascii="Times New Roman" w:hAnsi="Times New Roman" w:cs="Times New Roman"/>
                <w:sz w:val="24"/>
                <w:szCs w:val="24"/>
              </w:rPr>
              <w:t xml:space="preserve"> </w:t>
            </w:r>
            <w:r w:rsidR="00A51EE4" w:rsidRPr="00FF1272">
              <w:rPr>
                <w:rFonts w:ascii="Times New Roman" w:hAnsi="Times New Roman" w:cs="Times New Roman"/>
                <w:sz w:val="24"/>
                <w:szCs w:val="24"/>
              </w:rPr>
              <w:t xml:space="preserve">, conform programului de tranzactionare stabilit prin </w:t>
            </w:r>
            <w:r w:rsidR="00A51EE4" w:rsidRPr="00962FF3">
              <w:rPr>
                <w:rFonts w:ascii="Times New Roman" w:hAnsi="Times New Roman" w:cs="Times New Roman"/>
                <w:sz w:val="24"/>
                <w:szCs w:val="24"/>
              </w:rPr>
              <w:t>Procedura de organizare și funcționare a pieţei produselor standardizate pe termen scurt</w:t>
            </w:r>
            <w:r w:rsidR="008D157A" w:rsidRPr="00962FF3">
              <w:rPr>
                <w:rFonts w:ascii="Times New Roman" w:hAnsi="Times New Roman" w:cs="Times New Roman"/>
                <w:sz w:val="24"/>
                <w:szCs w:val="24"/>
              </w:rPr>
              <w:t xml:space="preserve"> (Ziua D)</w:t>
            </w:r>
            <w:r w:rsidR="00A51EE4" w:rsidRPr="00FF1272">
              <w:rPr>
                <w:rFonts w:ascii="Times New Roman" w:hAnsi="Times New Roman" w:cs="Times New Roman"/>
                <w:sz w:val="24"/>
                <w:szCs w:val="24"/>
              </w:rPr>
              <w:t>.</w:t>
            </w:r>
          </w:p>
          <w:p w14:paraId="5B24D70D"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iCs/>
                <w:sz w:val="24"/>
                <w:szCs w:val="24"/>
              </w:rPr>
              <w:t>Zi lucratoare</w:t>
            </w:r>
            <w:r w:rsidRPr="00FF1272">
              <w:rPr>
                <w:rFonts w:ascii="Times New Roman" w:hAnsi="Times New Roman" w:cs="Times New Roman"/>
                <w:iCs/>
                <w:sz w:val="24"/>
                <w:szCs w:val="24"/>
              </w:rPr>
              <w:t xml:space="preserve"> </w:t>
            </w:r>
            <w:r w:rsidRPr="00FF1272">
              <w:rPr>
                <w:rFonts w:ascii="Times New Roman" w:hAnsi="Times New Roman" w:cs="Times New Roman"/>
                <w:sz w:val="24"/>
                <w:szCs w:val="24"/>
              </w:rPr>
              <w:t>– zi calendaristica, cu exceptia sambetei, duminicii si a oricarei zile declarata sarbatoare legala in Romania</w:t>
            </w:r>
          </w:p>
          <w:p w14:paraId="2F5AF13B"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iCs/>
                <w:sz w:val="24"/>
                <w:szCs w:val="24"/>
              </w:rPr>
              <w:t>Zi nelucratoare</w:t>
            </w:r>
            <w:r w:rsidRPr="00FF1272">
              <w:rPr>
                <w:rFonts w:ascii="Times New Roman" w:hAnsi="Times New Roman" w:cs="Times New Roman"/>
                <w:iCs/>
                <w:sz w:val="24"/>
                <w:szCs w:val="24"/>
              </w:rPr>
              <w:t xml:space="preserve"> </w:t>
            </w:r>
            <w:r w:rsidRPr="00FF1272">
              <w:rPr>
                <w:rFonts w:ascii="Times New Roman" w:hAnsi="Times New Roman" w:cs="Times New Roman"/>
                <w:sz w:val="24"/>
                <w:szCs w:val="24"/>
              </w:rPr>
              <w:t>– zi de sambata, de duminica si oricare zi declarata sarbatoare legala in Romania</w:t>
            </w:r>
          </w:p>
          <w:p w14:paraId="4EE5204D" w14:textId="07A7A99B" w:rsidR="00B83099" w:rsidRPr="00FF1272" w:rsidRDefault="00B83099" w:rsidP="00A51EE4">
            <w:pPr>
              <w:pStyle w:val="rvps8"/>
              <w:rPr>
                <w:rFonts w:ascii="Times New Roman" w:hAnsi="Times New Roman" w:cs="Times New Roman"/>
                <w:sz w:val="24"/>
                <w:szCs w:val="24"/>
                <w:lang w:val="fr-FR"/>
              </w:rPr>
            </w:pPr>
            <w:r w:rsidRPr="00FF1272">
              <w:rPr>
                <w:rFonts w:ascii="Times New Roman" w:hAnsi="Times New Roman" w:cs="Times New Roman"/>
                <w:b/>
                <w:sz w:val="24"/>
                <w:szCs w:val="24"/>
              </w:rPr>
              <w:t>Ziua D</w:t>
            </w:r>
            <w:r w:rsidRPr="00FF1272">
              <w:rPr>
                <w:rFonts w:ascii="Times New Roman" w:hAnsi="Times New Roman" w:cs="Times New Roman"/>
                <w:sz w:val="24"/>
                <w:szCs w:val="24"/>
              </w:rPr>
              <w:t xml:space="preserve"> </w:t>
            </w:r>
            <w:r w:rsidRPr="00FF1272">
              <w:rPr>
                <w:rFonts w:ascii="Times New Roman" w:hAnsi="Times New Roman" w:cs="Times New Roman"/>
                <w:sz w:val="24"/>
                <w:szCs w:val="24"/>
                <w:lang w:val="pt-BR"/>
              </w:rPr>
              <w:t>–</w:t>
            </w:r>
            <w:r w:rsidRPr="00FF1272">
              <w:rPr>
                <w:rFonts w:ascii="Times New Roman" w:hAnsi="Times New Roman" w:cs="Times New Roman"/>
                <w:sz w:val="24"/>
                <w:szCs w:val="24"/>
              </w:rPr>
              <w:t xml:space="preserve"> zi </w:t>
            </w:r>
            <w:r w:rsidR="008D157A" w:rsidRPr="00962FF3">
              <w:rPr>
                <w:rFonts w:ascii="Times New Roman" w:hAnsi="Times New Roman" w:cs="Times New Roman"/>
                <w:sz w:val="24"/>
                <w:szCs w:val="24"/>
              </w:rPr>
              <w:t>calendaristica</w:t>
            </w:r>
            <w:r w:rsidRPr="00FF1272">
              <w:rPr>
                <w:rFonts w:ascii="Times New Roman" w:hAnsi="Times New Roman" w:cs="Times New Roman"/>
                <w:sz w:val="24"/>
                <w:szCs w:val="24"/>
              </w:rPr>
              <w:t>.</w:t>
            </w:r>
          </w:p>
          <w:p w14:paraId="471508D5" w14:textId="77777777" w:rsidR="00B83099" w:rsidRPr="00962FF3" w:rsidRDefault="00B83099" w:rsidP="00FF1272">
            <w:pPr>
              <w:pStyle w:val="rvps8"/>
              <w:numPr>
                <w:ilvl w:val="0"/>
                <w:numId w:val="0"/>
              </w:numPr>
              <w:rPr>
                <w:rFonts w:ascii="Times New Roman" w:hAnsi="Times New Roman" w:cs="Times New Roman"/>
                <w:sz w:val="24"/>
                <w:szCs w:val="24"/>
                <w:lang w:val="fr-FR"/>
              </w:rPr>
            </w:pPr>
          </w:p>
        </w:tc>
      </w:tr>
      <w:tr w:rsidR="00CD279F" w:rsidRPr="00962FF3" w14:paraId="65F9CC3F" w14:textId="77777777" w:rsidTr="00511A18">
        <w:trPr>
          <w:jc w:val="center"/>
        </w:trPr>
        <w:tc>
          <w:tcPr>
            <w:tcW w:w="10115" w:type="dxa"/>
            <w:gridSpan w:val="3"/>
          </w:tcPr>
          <w:p w14:paraId="6DC2D1DC" w14:textId="77777777" w:rsidR="00B83099" w:rsidRPr="00962FF3" w:rsidRDefault="00B83099" w:rsidP="007465D3">
            <w:pPr>
              <w:pStyle w:val="ListParagraph"/>
              <w:widowControl w:val="0"/>
              <w:numPr>
                <w:ilvl w:val="0"/>
                <w:numId w:val="27"/>
              </w:numPr>
              <w:contextualSpacing w:val="0"/>
              <w:jc w:val="both"/>
              <w:rPr>
                <w:rFonts w:ascii="Times New Roman" w:hAnsi="Times New Roman"/>
                <w:b/>
                <w:sz w:val="24"/>
                <w:szCs w:val="24"/>
                <w:lang w:val="ro-RO"/>
              </w:rPr>
            </w:pPr>
            <w:r w:rsidRPr="00962FF3">
              <w:rPr>
                <w:rFonts w:ascii="Times New Roman" w:hAnsi="Times New Roman"/>
                <w:b/>
                <w:sz w:val="24"/>
                <w:szCs w:val="24"/>
                <w:lang w:val="ro-RO"/>
              </w:rPr>
              <w:lastRenderedPageBreak/>
              <w:t>Termeni privind apartenenta ca Participant la Piat</w:t>
            </w:r>
            <w:r w:rsidRPr="00962FF3">
              <w:rPr>
                <w:rFonts w:ascii="Times New Roman" w:hAnsi="Times New Roman"/>
                <w:b/>
                <w:sz w:val="24"/>
                <w:szCs w:val="24"/>
              </w:rPr>
              <w:t>a</w:t>
            </w:r>
            <w:r w:rsidRPr="00962FF3">
              <w:rPr>
                <w:rFonts w:ascii="Times New Roman" w:hAnsi="Times New Roman"/>
                <w:b/>
                <w:sz w:val="24"/>
                <w:szCs w:val="24"/>
                <w:lang w:val="ro-RO"/>
              </w:rPr>
              <w:t xml:space="preserve"> produselor pe termen scurt  </w:t>
            </w:r>
          </w:p>
        </w:tc>
      </w:tr>
      <w:tr w:rsidR="00CD279F" w:rsidRPr="00962FF3" w14:paraId="0FBE1BCD" w14:textId="77777777" w:rsidTr="00511A18">
        <w:trPr>
          <w:jc w:val="center"/>
        </w:trPr>
        <w:tc>
          <w:tcPr>
            <w:tcW w:w="10115" w:type="dxa"/>
            <w:gridSpan w:val="3"/>
          </w:tcPr>
          <w:p w14:paraId="3B1D794F" w14:textId="77777777" w:rsidR="00B83099" w:rsidRPr="00962FF3" w:rsidRDefault="00B83099" w:rsidP="007465D3">
            <w:pPr>
              <w:pStyle w:val="ListParagraph"/>
              <w:widowControl w:val="0"/>
              <w:numPr>
                <w:ilvl w:val="1"/>
                <w:numId w:val="27"/>
              </w:numPr>
              <w:tabs>
                <w:tab w:val="clear" w:pos="432"/>
                <w:tab w:val="num" w:pos="844"/>
                <w:tab w:val="left" w:leader="dot" w:pos="4721"/>
              </w:tabs>
              <w:ind w:left="844" w:hanging="844"/>
              <w:contextualSpacing w:val="0"/>
              <w:jc w:val="both"/>
              <w:rPr>
                <w:rFonts w:ascii="Times New Roman" w:hAnsi="Times New Roman"/>
                <w:sz w:val="24"/>
                <w:szCs w:val="24"/>
                <w:lang w:val="ro-RO"/>
              </w:rPr>
            </w:pPr>
            <w:r w:rsidRPr="00962FF3">
              <w:rPr>
                <w:rFonts w:ascii="Times New Roman" w:hAnsi="Times New Roman"/>
                <w:sz w:val="24"/>
                <w:szCs w:val="24"/>
                <w:lang w:val="ro-RO"/>
              </w:rPr>
              <w:t xml:space="preserve">Participantul la </w:t>
            </w:r>
            <w:r w:rsidRPr="00962FF3">
              <w:rPr>
                <w:rFonts w:ascii="Times New Roman" w:hAnsi="Times New Roman"/>
                <w:b/>
                <w:sz w:val="24"/>
                <w:szCs w:val="24"/>
                <w:lang w:val="ro-RO"/>
              </w:rPr>
              <w:t>Piat</w:t>
            </w:r>
            <w:r w:rsidRPr="00962FF3">
              <w:rPr>
                <w:rFonts w:ascii="Times New Roman" w:hAnsi="Times New Roman"/>
                <w:b/>
                <w:sz w:val="24"/>
                <w:szCs w:val="24"/>
              </w:rPr>
              <w:t>a</w:t>
            </w:r>
            <w:r w:rsidRPr="00962FF3">
              <w:rPr>
                <w:rFonts w:ascii="Times New Roman" w:hAnsi="Times New Roman"/>
                <w:b/>
                <w:sz w:val="24"/>
                <w:szCs w:val="24"/>
                <w:lang w:val="ro-RO"/>
              </w:rPr>
              <w:t xml:space="preserve"> produselor pe termen scurt  </w:t>
            </w:r>
            <w:r w:rsidRPr="00962FF3">
              <w:rPr>
                <w:rFonts w:ascii="Times New Roman" w:hAnsi="Times New Roman"/>
                <w:sz w:val="24"/>
                <w:szCs w:val="24"/>
                <w:lang w:val="ro-RO"/>
              </w:rPr>
              <w:t>declara prin prezentul ca:</w:t>
            </w:r>
          </w:p>
          <w:p w14:paraId="74C39F2B" w14:textId="77777777" w:rsidR="00B83099" w:rsidRPr="00962FF3" w:rsidRDefault="00B83099" w:rsidP="007465D3">
            <w:pPr>
              <w:pStyle w:val="ListParagraph"/>
              <w:widowControl w:val="0"/>
              <w:numPr>
                <w:ilvl w:val="0"/>
                <w:numId w:val="30"/>
              </w:numPr>
              <w:tabs>
                <w:tab w:val="left" w:leader="dot" w:pos="4721"/>
              </w:tabs>
              <w:ind w:left="1411" w:hanging="556"/>
              <w:contextualSpacing w:val="0"/>
              <w:jc w:val="both"/>
              <w:rPr>
                <w:rFonts w:ascii="Times New Roman" w:hAnsi="Times New Roman"/>
                <w:sz w:val="24"/>
                <w:szCs w:val="24"/>
                <w:lang w:val="ro-RO"/>
              </w:rPr>
            </w:pPr>
            <w:r w:rsidRPr="00962FF3">
              <w:rPr>
                <w:rFonts w:ascii="Times New Roman" w:hAnsi="Times New Roman"/>
                <w:sz w:val="24"/>
                <w:szCs w:val="24"/>
                <w:lang w:val="ro-RO"/>
              </w:rPr>
              <w:t xml:space="preserve">a incheiat </w:t>
            </w:r>
            <w:r w:rsidRPr="00962FF3">
              <w:rPr>
                <w:rFonts w:ascii="Times New Roman" w:hAnsi="Times New Roman"/>
                <w:noProof/>
                <w:sz w:val="24"/>
                <w:szCs w:val="24"/>
                <w:lang w:val="fr-FR"/>
              </w:rPr>
              <w:t>un contract de echilibrare și acces la PVT cu SNTGN Transgaz la data</w:t>
            </w:r>
            <w:r w:rsidRPr="00962FF3">
              <w:rPr>
                <w:rFonts w:ascii="Times New Roman" w:hAnsi="Times New Roman"/>
                <w:sz w:val="24"/>
                <w:szCs w:val="24"/>
                <w:lang w:val="ro-RO"/>
              </w:rPr>
              <w:t xml:space="preserve"> de ...............................................</w:t>
            </w:r>
          </w:p>
        </w:tc>
      </w:tr>
      <w:tr w:rsidR="00CD279F" w:rsidRPr="00962FF3" w14:paraId="4CC7E1E3" w14:textId="77777777" w:rsidTr="00FF1272">
        <w:tblPrEx>
          <w:tblCellMar>
            <w:left w:w="108" w:type="dxa"/>
            <w:right w:w="108" w:type="dxa"/>
          </w:tblCellMar>
        </w:tblPrEx>
        <w:trPr>
          <w:gridAfter w:val="1"/>
          <w:wAfter w:w="23" w:type="dxa"/>
          <w:jc w:val="center"/>
        </w:trPr>
        <w:tc>
          <w:tcPr>
            <w:tcW w:w="10092" w:type="dxa"/>
            <w:gridSpan w:val="2"/>
          </w:tcPr>
          <w:p w14:paraId="0B3D3F99" w14:textId="77777777" w:rsidR="00B83099" w:rsidRPr="00962FF3" w:rsidRDefault="00B83099" w:rsidP="007465D3">
            <w:pPr>
              <w:spacing w:line="276" w:lineRule="auto"/>
              <w:jc w:val="both"/>
              <w:rPr>
                <w:i/>
              </w:rPr>
            </w:pPr>
            <w:r w:rsidRPr="00962FF3">
              <w:t xml:space="preserve">Partile convin ca, in baza prezentului </w:t>
            </w:r>
            <w:r w:rsidR="00C335BF" w:rsidRPr="00962FF3">
              <w:t>Acord</w:t>
            </w:r>
            <w:r w:rsidRPr="00962FF3">
              <w:t xml:space="preserve">, BRM va furniza servicii de compensare in calitate de contraparte fata de Participant, in conditiile prevazute in </w:t>
            </w:r>
            <w:r w:rsidRPr="00962FF3">
              <w:rPr>
                <w:i/>
              </w:rPr>
              <w:t>Regulamentul privind cadrul organizat de tranzacționare pe piețele centralizate de gaze naturale administrate de societatea Bursa Română de Mărfuri (Romanian Commodities Exchange) S.A.</w:t>
            </w:r>
            <w:r w:rsidRPr="00962FF3">
              <w:t xml:space="preserve">, in </w:t>
            </w:r>
            <w:r w:rsidRPr="00962FF3">
              <w:rPr>
                <w:lang w:val="fr-FR"/>
              </w:rPr>
              <w:t xml:space="preserve">si in </w:t>
            </w:r>
            <w:r w:rsidRPr="00962FF3">
              <w:rPr>
                <w:i/>
              </w:rPr>
              <w:t xml:space="preserve">Procedura de organizare și funcționare a pieței pentru tranzacţionarea gazelor naturale pe termen scurt administrată de societatea Bursa Română de Mărfuri (Romanian Commodities Exchange) S.A.. </w:t>
            </w:r>
          </w:p>
          <w:p w14:paraId="47BD85EE" w14:textId="77777777" w:rsidR="00B83099" w:rsidRPr="00962FF3" w:rsidRDefault="00B83099" w:rsidP="007465D3">
            <w:pPr>
              <w:spacing w:line="276" w:lineRule="auto"/>
              <w:jc w:val="both"/>
              <w:rPr>
                <w:b/>
                <w:caps/>
                <w:u w:val="single"/>
              </w:rPr>
            </w:pPr>
            <w:r w:rsidRPr="00962FF3">
              <w:rPr>
                <w:b/>
              </w:rPr>
              <w:t>2.2.</w:t>
            </w:r>
            <w:r w:rsidRPr="00962FF3">
              <w:t xml:space="preserve">   Participantul la Piata produselor pe termen scurt se angajeaza ca va respecta obligatiile specificate in   </w:t>
            </w:r>
            <w:r w:rsidRPr="00962FF3">
              <w:rPr>
                <w:i/>
              </w:rPr>
              <w:t>Regulamentul</w:t>
            </w:r>
            <w:r w:rsidRPr="00962FF3">
              <w:t xml:space="preserve"> si procedurile asociate acestei piete.</w:t>
            </w:r>
          </w:p>
        </w:tc>
      </w:tr>
      <w:tr w:rsidR="00CD279F" w:rsidRPr="00962FF3" w14:paraId="3F8E8459" w14:textId="77777777" w:rsidTr="00FF1272">
        <w:tblPrEx>
          <w:tblCellMar>
            <w:left w:w="108" w:type="dxa"/>
            <w:right w:w="108" w:type="dxa"/>
          </w:tblCellMar>
        </w:tblPrEx>
        <w:trPr>
          <w:gridAfter w:val="2"/>
          <w:wAfter w:w="70" w:type="dxa"/>
          <w:jc w:val="center"/>
        </w:trPr>
        <w:tc>
          <w:tcPr>
            <w:tcW w:w="10045" w:type="dxa"/>
            <w:vAlign w:val="center"/>
          </w:tcPr>
          <w:p w14:paraId="2B31A6EB" w14:textId="77777777" w:rsidR="00B83099" w:rsidRPr="00962FF3" w:rsidRDefault="00B83099" w:rsidP="007465D3">
            <w:pPr>
              <w:pStyle w:val="BodyTextIndent"/>
              <w:widowControl w:val="0"/>
              <w:tabs>
                <w:tab w:val="left" w:pos="814"/>
              </w:tabs>
              <w:spacing w:after="200" w:line="276" w:lineRule="auto"/>
              <w:jc w:val="both"/>
              <w:rPr>
                <w:rFonts w:ascii="Times New Roman" w:hAnsi="Times New Roman"/>
                <w:sz w:val="24"/>
                <w:szCs w:val="24"/>
              </w:rPr>
            </w:pPr>
            <w:r w:rsidRPr="00962FF3">
              <w:rPr>
                <w:rFonts w:ascii="Times New Roman" w:hAnsi="Times New Roman"/>
                <w:b/>
                <w:sz w:val="24"/>
                <w:szCs w:val="24"/>
              </w:rPr>
              <w:t>2.3.</w:t>
            </w:r>
            <w:r w:rsidRPr="00962FF3">
              <w:rPr>
                <w:rFonts w:ascii="Times New Roman" w:hAnsi="Times New Roman"/>
                <w:sz w:val="24"/>
                <w:szCs w:val="24"/>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w:t>
            </w:r>
            <w:r w:rsidR="00C335BF" w:rsidRPr="00962FF3">
              <w:rPr>
                <w:rFonts w:ascii="Times New Roman" w:hAnsi="Times New Roman"/>
                <w:sz w:val="24"/>
                <w:szCs w:val="24"/>
              </w:rPr>
              <w:t>Acord</w:t>
            </w:r>
            <w:r w:rsidRPr="00962FF3">
              <w:rPr>
                <w:rFonts w:ascii="Times New Roman" w:hAnsi="Times New Roman"/>
                <w:sz w:val="24"/>
                <w:szCs w:val="24"/>
              </w:rPr>
              <w:t>, iar BRM nu va avea nicio raspundere sau obligatie in acest sens. Participantii vor informa BRM in masura in care exista proceduri vamale necesare pentru livrarea gazelor naturale pe care intentioneaza sa le tranzactioneze, inainte de incheierea Zilei D-1.</w:t>
            </w:r>
          </w:p>
          <w:p w14:paraId="2ADD5CF7" w14:textId="2D974C93" w:rsidR="00B83099" w:rsidRPr="00962FF3" w:rsidRDefault="00B83099" w:rsidP="007465D3">
            <w:pPr>
              <w:pStyle w:val="BodyTextIndent"/>
              <w:widowControl w:val="0"/>
              <w:tabs>
                <w:tab w:val="left" w:pos="814"/>
              </w:tabs>
              <w:spacing w:after="200" w:line="276" w:lineRule="auto"/>
              <w:jc w:val="both"/>
              <w:rPr>
                <w:rFonts w:ascii="Times New Roman" w:hAnsi="Times New Roman"/>
                <w:i/>
                <w:sz w:val="24"/>
                <w:szCs w:val="24"/>
              </w:rPr>
            </w:pPr>
            <w:r w:rsidRPr="00962FF3">
              <w:rPr>
                <w:rFonts w:ascii="Times New Roman" w:hAnsi="Times New Roman"/>
                <w:b/>
                <w:sz w:val="24"/>
                <w:szCs w:val="24"/>
              </w:rPr>
              <w:t>2.4.</w:t>
            </w:r>
            <w:r w:rsidRPr="00962FF3">
              <w:rPr>
                <w:rFonts w:ascii="Times New Roman" w:hAnsi="Times New Roman"/>
                <w:sz w:val="24"/>
                <w:szCs w:val="24"/>
              </w:rPr>
              <w:t xml:space="preserve"> Pentru serviciile furnizate in baza prezentului </w:t>
            </w:r>
            <w:r w:rsidR="00C335BF" w:rsidRPr="00962FF3">
              <w:rPr>
                <w:rFonts w:ascii="Times New Roman" w:hAnsi="Times New Roman"/>
                <w:sz w:val="24"/>
                <w:szCs w:val="24"/>
              </w:rPr>
              <w:t>Acord</w:t>
            </w:r>
            <w:r w:rsidRPr="00962FF3">
              <w:rPr>
                <w:rFonts w:ascii="Times New Roman" w:hAnsi="Times New Roman"/>
                <w:sz w:val="24"/>
                <w:szCs w:val="24"/>
              </w:rPr>
              <w:t xml:space="preserve">, Participantul va plati contravaloarea comisionului stabilit de catre BRM din cuantumul tranzactiilor efectuate.Valoarea comisionului se publica pe site-ul BRM </w:t>
            </w:r>
            <w:hyperlink r:id="rId6" w:history="1">
              <w:r w:rsidRPr="00962FF3">
                <w:rPr>
                  <w:rStyle w:val="Hyperlink"/>
                  <w:rFonts w:ascii="Times New Roman" w:hAnsi="Times New Roman"/>
                  <w:color w:val="auto"/>
                  <w:sz w:val="24"/>
                  <w:szCs w:val="24"/>
                </w:rPr>
                <w:t>www.brm.ro</w:t>
              </w:r>
            </w:hyperlink>
            <w:r w:rsidRPr="00962FF3">
              <w:rPr>
                <w:rFonts w:ascii="Times New Roman" w:hAnsi="Times New Roman"/>
                <w:sz w:val="24"/>
                <w:szCs w:val="24"/>
              </w:rPr>
              <w:t xml:space="preserve">. BRM are dreptul sa modifice valoarea comisionului, prin publicarea noii valori pe site-ul BRM și prin notificarea scrisă, a tuturor participanților cu care a încheiat acord cadru pentru prestarea serviciilor de contraparte, cu </w:t>
            </w:r>
            <w:r w:rsidR="0002285B" w:rsidRPr="00962FF3">
              <w:rPr>
                <w:rFonts w:ascii="Times New Roman" w:hAnsi="Times New Roman"/>
                <w:sz w:val="24"/>
                <w:szCs w:val="24"/>
              </w:rPr>
              <w:t>30 de</w:t>
            </w:r>
            <w:r w:rsidRPr="00962FF3">
              <w:rPr>
                <w:rFonts w:ascii="Times New Roman" w:hAnsi="Times New Roman"/>
                <w:sz w:val="24"/>
                <w:szCs w:val="24"/>
              </w:rPr>
              <w:t xml:space="preserve"> zile </w:t>
            </w:r>
            <w:r w:rsidR="00284CBF" w:rsidRPr="00962FF3">
              <w:rPr>
                <w:rFonts w:ascii="Times New Roman" w:hAnsi="Times New Roman"/>
                <w:sz w:val="24"/>
                <w:szCs w:val="24"/>
              </w:rPr>
              <w:t xml:space="preserve">calendaristice </w:t>
            </w:r>
            <w:r w:rsidRPr="00962FF3">
              <w:rPr>
                <w:rFonts w:ascii="Times New Roman" w:hAnsi="Times New Roman"/>
                <w:sz w:val="24"/>
                <w:szCs w:val="24"/>
              </w:rPr>
              <w:t>înainte de aplicarea noii valori a comisionului modificat. Initierea de tranzactii reprez</w:t>
            </w:r>
            <w:r w:rsidR="00284CBF" w:rsidRPr="00962FF3">
              <w:rPr>
                <w:rFonts w:ascii="Times New Roman" w:hAnsi="Times New Roman"/>
                <w:sz w:val="24"/>
                <w:szCs w:val="24"/>
              </w:rPr>
              <w:t>i</w:t>
            </w:r>
            <w:r w:rsidRPr="00962FF3">
              <w:rPr>
                <w:rFonts w:ascii="Times New Roman" w:hAnsi="Times New Roman"/>
                <w:sz w:val="24"/>
                <w:szCs w:val="24"/>
              </w:rPr>
              <w:t>ntă acordul</w:t>
            </w:r>
            <w:r w:rsidRPr="00962FF3">
              <w:rPr>
                <w:rStyle w:val="Hyperlink"/>
                <w:rFonts w:ascii="Times New Roman" w:hAnsi="Times New Roman"/>
                <w:color w:val="auto"/>
                <w:sz w:val="24"/>
                <w:szCs w:val="24"/>
              </w:rPr>
              <w:t xml:space="preserve"> Participantului</w:t>
            </w:r>
            <w:r w:rsidRPr="00962FF3">
              <w:rPr>
                <w:rFonts w:ascii="Times New Roman" w:hAnsi="Times New Roman"/>
                <w:sz w:val="24"/>
                <w:szCs w:val="24"/>
              </w:rPr>
              <w:t xml:space="preserve"> cu privire la noua valoare a comisionului, publicata anterior deschiderii zilei de tranzactionare.</w:t>
            </w:r>
          </w:p>
          <w:p w14:paraId="0944302C" w14:textId="77777777" w:rsidR="00B83099" w:rsidRPr="00962FF3" w:rsidRDefault="00B83099" w:rsidP="007465D3">
            <w:pPr>
              <w:pStyle w:val="BodyTextIndent"/>
              <w:widowControl w:val="0"/>
              <w:tabs>
                <w:tab w:val="left" w:pos="814"/>
              </w:tabs>
              <w:spacing w:after="200" w:line="276" w:lineRule="auto"/>
              <w:jc w:val="both"/>
              <w:rPr>
                <w:rFonts w:ascii="Times New Roman" w:hAnsi="Times New Roman"/>
                <w:sz w:val="24"/>
                <w:szCs w:val="24"/>
                <w:lang w:val="en-US"/>
              </w:rPr>
            </w:pPr>
            <w:r w:rsidRPr="00962FF3">
              <w:rPr>
                <w:rFonts w:ascii="Times New Roman" w:hAnsi="Times New Roman"/>
                <w:b/>
                <w:sz w:val="24"/>
                <w:szCs w:val="24"/>
              </w:rPr>
              <w:t>2.5.</w:t>
            </w:r>
            <w:r w:rsidRPr="00962FF3">
              <w:rPr>
                <w:rFonts w:ascii="Times New Roman" w:hAnsi="Times New Roman"/>
                <w:sz w:val="24"/>
                <w:szCs w:val="24"/>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w:t>
            </w:r>
            <w:r w:rsidRPr="00962FF3">
              <w:rPr>
                <w:rFonts w:ascii="Times New Roman" w:hAnsi="Times New Roman"/>
                <w:sz w:val="24"/>
                <w:szCs w:val="24"/>
              </w:rPr>
              <w:lastRenderedPageBreak/>
              <w:t>ale oricaror terti.</w:t>
            </w:r>
          </w:p>
          <w:p w14:paraId="17F8C38E" w14:textId="77777777" w:rsidR="00B83099" w:rsidRPr="00962FF3" w:rsidRDefault="00B83099" w:rsidP="007465D3">
            <w:pPr>
              <w:pStyle w:val="BodyTextIndent"/>
              <w:widowControl w:val="0"/>
              <w:numPr>
                <w:ilvl w:val="0"/>
                <w:numId w:val="27"/>
              </w:numPr>
              <w:tabs>
                <w:tab w:val="left" w:pos="814"/>
                <w:tab w:val="left" w:pos="4678"/>
              </w:tabs>
              <w:spacing w:after="200" w:line="276" w:lineRule="auto"/>
              <w:ind w:left="814" w:hanging="814"/>
              <w:jc w:val="both"/>
              <w:rPr>
                <w:rFonts w:ascii="Times New Roman" w:hAnsi="Times New Roman"/>
                <w:b/>
                <w:sz w:val="24"/>
                <w:szCs w:val="24"/>
              </w:rPr>
            </w:pPr>
            <w:r w:rsidRPr="00962FF3">
              <w:rPr>
                <w:rFonts w:ascii="Times New Roman" w:hAnsi="Times New Roman"/>
                <w:b/>
                <w:sz w:val="24"/>
                <w:szCs w:val="24"/>
              </w:rPr>
              <w:t xml:space="preserve">Obligatiile Participantului la Piata produselor pe termen scurt. Mecanisme aplicabile </w:t>
            </w:r>
          </w:p>
          <w:p w14:paraId="3D72E193" w14:textId="77777777" w:rsidR="00B83099" w:rsidRPr="00962FF3" w:rsidRDefault="00B83099" w:rsidP="007465D3">
            <w:pPr>
              <w:pStyle w:val="BodyTextIndent"/>
              <w:widowControl w:val="0"/>
              <w:tabs>
                <w:tab w:val="left" w:pos="814"/>
                <w:tab w:val="left" w:pos="4678"/>
              </w:tabs>
              <w:spacing w:after="200" w:line="276" w:lineRule="auto"/>
              <w:ind w:left="814" w:hanging="814"/>
              <w:jc w:val="both"/>
              <w:rPr>
                <w:rFonts w:ascii="Times New Roman" w:hAnsi="Times New Roman"/>
                <w:b/>
                <w:i/>
                <w:sz w:val="24"/>
                <w:szCs w:val="24"/>
              </w:rPr>
            </w:pPr>
            <w:r w:rsidRPr="00962FF3">
              <w:rPr>
                <w:rFonts w:ascii="Times New Roman" w:hAnsi="Times New Roman"/>
                <w:b/>
                <w:i/>
                <w:sz w:val="24"/>
                <w:szCs w:val="24"/>
              </w:rPr>
              <w:t>Plata tranzactiilor</w:t>
            </w:r>
          </w:p>
          <w:p w14:paraId="7B4486B6"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FF1272">
              <w:rPr>
                <w:rFonts w:ascii="Times New Roman" w:hAnsi="Times New Roman"/>
                <w:sz w:val="24"/>
                <w:szCs w:val="24"/>
              </w:rPr>
              <w:t>În măsura în care părțile nu agrează o altă modalitate de plată, participantul la Piata produselor pe termen scurt</w:t>
            </w:r>
            <w:r w:rsidRPr="00962FF3">
              <w:rPr>
                <w:rFonts w:ascii="Times New Roman" w:hAnsi="Times New Roman"/>
                <w:b/>
                <w:sz w:val="24"/>
                <w:szCs w:val="24"/>
              </w:rPr>
              <w:t xml:space="preserve"> </w:t>
            </w:r>
            <w:r w:rsidRPr="00962FF3">
              <w:rPr>
                <w:rFonts w:ascii="Times New Roman" w:hAnsi="Times New Roman"/>
                <w:sz w:val="24"/>
                <w:szCs w:val="24"/>
              </w:rPr>
              <w:t xml:space="preserve">va incheia </w:t>
            </w:r>
            <w:r w:rsidRPr="00962FF3">
              <w:rPr>
                <w:rStyle w:val="rvts9"/>
                <w:rFonts w:ascii="Times New Roman" w:hAnsi="Times New Roman"/>
                <w:color w:val="auto"/>
                <w:sz w:val="24"/>
                <w:szCs w:val="24"/>
              </w:rPr>
              <w:t>un Mandat de debitare directa in beneficiul BRM care reprezinta baza in care banca Participantului</w:t>
            </w:r>
            <w:r w:rsidRPr="00962FF3">
              <w:rPr>
                <w:rStyle w:val="rvts13"/>
                <w:rFonts w:ascii="Times New Roman" w:hAnsi="Times New Roman"/>
                <w:color w:val="auto"/>
                <w:sz w:val="24"/>
                <w:szCs w:val="24"/>
              </w:rPr>
              <w:t>, in calitate de Institutie plătitoare,</w:t>
            </w:r>
            <w:r w:rsidRPr="00962FF3">
              <w:rPr>
                <w:rStyle w:val="rvts9"/>
                <w:rFonts w:ascii="Times New Roman" w:hAnsi="Times New Roman"/>
                <w:color w:val="auto"/>
                <w:sz w:val="24"/>
                <w:szCs w:val="24"/>
              </w:rPr>
              <w:t xml:space="preserve"> va debita contul curent al Participantului cu suma prevazută în fiecare Instructiune de debitare directa emisa de BRM si care va fi pus la dispozitia </w:t>
            </w:r>
            <w:r w:rsidRPr="00962FF3">
              <w:rPr>
                <w:rStyle w:val="rvts13"/>
                <w:rFonts w:ascii="Times New Roman" w:hAnsi="Times New Roman"/>
                <w:color w:val="auto"/>
                <w:sz w:val="24"/>
                <w:szCs w:val="24"/>
              </w:rPr>
              <w:t xml:space="preserve">Bancii de cont central </w:t>
            </w:r>
            <w:r w:rsidRPr="00962FF3">
              <w:rPr>
                <w:rStyle w:val="rvts9"/>
                <w:rFonts w:ascii="Times New Roman" w:hAnsi="Times New Roman"/>
                <w:color w:val="auto"/>
                <w:sz w:val="24"/>
                <w:szCs w:val="24"/>
              </w:rPr>
              <w:t>la cererea acesteia.</w:t>
            </w:r>
          </w:p>
          <w:p w14:paraId="6F20B3C2" w14:textId="52E6F50C" w:rsidR="00134E86" w:rsidRPr="00FF1272" w:rsidRDefault="00B83099" w:rsidP="00134E86">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b/>
                <w:sz w:val="24"/>
                <w:szCs w:val="24"/>
              </w:rPr>
            </w:pPr>
            <w:r w:rsidRPr="00962FF3">
              <w:rPr>
                <w:rFonts w:ascii="Times New Roman" w:hAnsi="Times New Roman"/>
                <w:sz w:val="24"/>
                <w:szCs w:val="24"/>
              </w:rPr>
              <w:t>Debitarea directa se va realiza pentru sumele datorate ca pret al tranzactiilor,. Contractul privind debitarea directa (CDD) si Mandatul de debitare directa vor permite si consultarea soldului contului curent al Participantului</w:t>
            </w:r>
            <w:r w:rsidRPr="00962FF3" w:rsidDel="00FF731B">
              <w:rPr>
                <w:rFonts w:ascii="Times New Roman" w:hAnsi="Times New Roman"/>
                <w:sz w:val="24"/>
                <w:szCs w:val="24"/>
              </w:rPr>
              <w:t xml:space="preserve"> </w:t>
            </w:r>
            <w:r w:rsidRPr="00962FF3">
              <w:rPr>
                <w:rFonts w:ascii="Times New Roman" w:hAnsi="Times New Roman"/>
                <w:sz w:val="24"/>
                <w:szCs w:val="24"/>
              </w:rPr>
              <w:t>deschis la Banca cont central (BCR)  sau la o Institutia platitoare care detine un acord de debit direct cu Banca cont central (BCR) si comunicarea acestui sold catre BRM, in orice moment.</w:t>
            </w:r>
          </w:p>
          <w:p w14:paraId="3F04EE5C" w14:textId="386D276C" w:rsidR="00134E86" w:rsidRPr="00962FF3" w:rsidRDefault="00134E86" w:rsidP="00134E86">
            <w:pPr>
              <w:jc w:val="both"/>
            </w:pPr>
            <w:r w:rsidRPr="00962FF3">
              <w:t xml:space="preserve">Comisioanele </w:t>
            </w:r>
            <w:r w:rsidR="00173F8F" w:rsidRPr="00962FF3">
              <w:t xml:space="preserve">bancare </w:t>
            </w:r>
            <w:r w:rsidRPr="00962FF3">
              <w:t xml:space="preserve">aferente platilor de decontare incluse in fluxul de debitare directa pe Piata </w:t>
            </w:r>
            <w:r w:rsidR="0041519B" w:rsidRPr="00962FF3">
              <w:t>produselor standardizate pe termen scurt</w:t>
            </w:r>
            <w:r w:rsidRPr="00962FF3">
              <w:t xml:space="preserve"> revin in sarcina Participantului. Facturarea acestor comisioane se va efectua lunar de catre BRM, in baza informatiilor furnizate de catre Banca de Cont Central.</w:t>
            </w:r>
            <w:r w:rsidR="00DF2ED3" w:rsidRPr="00962FF3">
              <w:t xml:space="preserve"> </w:t>
            </w:r>
            <w:bookmarkStart w:id="0" w:name="_Hlk52529369"/>
            <w:r w:rsidR="00DF2ED3" w:rsidRPr="00962FF3">
              <w:t>Anexat la factura se va explicita modul de calcul /percepere a comisioanelor.</w:t>
            </w:r>
            <w:bookmarkEnd w:id="0"/>
          </w:p>
          <w:p w14:paraId="2E4C4522" w14:textId="77777777" w:rsidR="00134E86" w:rsidRPr="00962FF3" w:rsidRDefault="00134E86" w:rsidP="00FF1272">
            <w:pPr>
              <w:pStyle w:val="BodyTextIndent"/>
              <w:widowControl w:val="0"/>
              <w:tabs>
                <w:tab w:val="left" w:pos="814"/>
                <w:tab w:val="left" w:pos="4678"/>
              </w:tabs>
              <w:spacing w:after="200" w:line="276" w:lineRule="auto"/>
              <w:ind w:left="814"/>
              <w:jc w:val="both"/>
              <w:rPr>
                <w:rFonts w:ascii="Times New Roman" w:hAnsi="Times New Roman"/>
                <w:b/>
                <w:sz w:val="24"/>
                <w:szCs w:val="24"/>
              </w:rPr>
            </w:pPr>
          </w:p>
          <w:p w14:paraId="4B6CAFE3" w14:textId="77777777" w:rsidR="00B83099" w:rsidRPr="00962FF3" w:rsidRDefault="00B83099" w:rsidP="007465D3">
            <w:pPr>
              <w:pStyle w:val="BodyTextIndent"/>
              <w:widowControl w:val="0"/>
              <w:tabs>
                <w:tab w:val="left" w:pos="814"/>
                <w:tab w:val="left" w:pos="4678"/>
              </w:tabs>
              <w:spacing w:after="200" w:line="276" w:lineRule="auto"/>
              <w:ind w:left="814" w:hanging="814"/>
              <w:jc w:val="both"/>
              <w:rPr>
                <w:rFonts w:ascii="Times New Roman" w:hAnsi="Times New Roman"/>
                <w:b/>
                <w:i/>
                <w:sz w:val="24"/>
                <w:szCs w:val="24"/>
              </w:rPr>
            </w:pPr>
            <w:r w:rsidRPr="00962FF3">
              <w:rPr>
                <w:rFonts w:ascii="Times New Roman" w:hAnsi="Times New Roman"/>
                <w:b/>
                <w:i/>
                <w:sz w:val="24"/>
                <w:szCs w:val="24"/>
              </w:rPr>
              <w:t>Garantarea platii tranzactiilor</w:t>
            </w:r>
          </w:p>
          <w:p w14:paraId="23A46325" w14:textId="77777777"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scopul garantarii platii tranzactiilor, Participantul la Piata produselor pe termen scurt:  </w:t>
            </w:r>
          </w:p>
          <w:p w14:paraId="747C4773" w14:textId="77777777" w:rsidR="00B83099" w:rsidRPr="00962FF3" w:rsidRDefault="00B83099" w:rsidP="007465D3">
            <w:pPr>
              <w:pStyle w:val="BodyTextInden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 furniza o Scrisoare de Garantie Bancara (SGB) in favoarea BRM emisa de Banca de cont central sau de o alta banca comerciala autorizata in Romania si acceptata de catre BRM </w:t>
            </w:r>
          </w:p>
          <w:p w14:paraId="5ECDEBC7" w14:textId="77777777" w:rsidR="00B83099" w:rsidRPr="00962FF3" w:rsidRDefault="00B83099" w:rsidP="007465D3">
            <w:pPr>
              <w:pStyle w:val="BodyTextInden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 deschide un Cont escrow in favoarea BRM la Banca de cont central sau la o alta banca comerciala autorizata in Romania si acceptata de catre BRM, care se va constitui ca Agent Escrow si/sau </w:t>
            </w:r>
          </w:p>
          <w:p w14:paraId="1CDB2BCE" w14:textId="77777777" w:rsidR="00B83099" w:rsidRPr="00962FF3" w:rsidRDefault="00B83099" w:rsidP="007465D3">
            <w:pPr>
              <w:pStyle w:val="BodyTextInden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 oferi alte garantii agreate</w:t>
            </w:r>
            <w:r w:rsidR="002238A3" w:rsidRPr="00962FF3">
              <w:rPr>
                <w:rFonts w:ascii="Times New Roman" w:hAnsi="Times New Roman"/>
                <w:sz w:val="24"/>
                <w:szCs w:val="24"/>
              </w:rPr>
              <w:t xml:space="preserve"> </w:t>
            </w:r>
            <w:r w:rsidRPr="00962FF3">
              <w:rPr>
                <w:rFonts w:ascii="Times New Roman" w:hAnsi="Times New Roman"/>
                <w:sz w:val="24"/>
                <w:szCs w:val="24"/>
              </w:rPr>
              <w:t>de către părți.</w:t>
            </w:r>
          </w:p>
          <w:p w14:paraId="1F2C30A4" w14:textId="77777777" w:rsidR="00B83099" w:rsidRPr="00962FF3" w:rsidRDefault="00B83099" w:rsidP="007465D3">
            <w:pPr>
              <w:pStyle w:val="BodyTextIndent"/>
              <w:widowControl w:val="0"/>
              <w:numPr>
                <w:ilvl w:val="1"/>
                <w:numId w:val="27"/>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rPr>
            </w:pPr>
            <w:r w:rsidRPr="00962FF3">
              <w:rPr>
                <w:rFonts w:ascii="Times New Roman" w:hAnsi="Times New Roman"/>
                <w:sz w:val="24"/>
                <w:szCs w:val="24"/>
              </w:rPr>
              <w:t>Pragul valoric maxim in limita caruia Participantul-cumparator are dreptul sa tranzactioneze pe Piata produselor pe termen scurt este determinat dupa formula Limita = SGB + Contul escrow</w:t>
            </w:r>
            <w:r w:rsidR="006A78A5" w:rsidRPr="00962FF3">
              <w:rPr>
                <w:rFonts w:ascii="Times New Roman" w:hAnsi="Times New Roman"/>
                <w:sz w:val="24"/>
                <w:szCs w:val="24"/>
              </w:rPr>
              <w:t xml:space="preserve"> + alte garantii</w:t>
            </w:r>
            <w:r w:rsidRPr="00962FF3">
              <w:rPr>
                <w:rFonts w:ascii="Times New Roman" w:hAnsi="Times New Roman"/>
                <w:sz w:val="24"/>
                <w:szCs w:val="24"/>
              </w:rPr>
              <w:t>, intelegand ca:</w:t>
            </w:r>
          </w:p>
          <w:p w14:paraId="7D52BCE5" w14:textId="2210761C" w:rsidR="00B83099" w:rsidRPr="00962FF3" w:rsidRDefault="00B83099" w:rsidP="007465D3">
            <w:pPr>
              <w:pStyle w:val="BodyTextIndent"/>
              <w:widowControl w:val="0"/>
              <w:numPr>
                <w:ilvl w:val="0"/>
                <w:numId w:val="44"/>
              </w:numPr>
              <w:tabs>
                <w:tab w:val="left" w:pos="1381"/>
              </w:tabs>
              <w:spacing w:before="240" w:after="200" w:line="276" w:lineRule="auto"/>
              <w:ind w:left="1425" w:hanging="633"/>
              <w:jc w:val="both"/>
              <w:outlineLvl w:val="3"/>
              <w:rPr>
                <w:rFonts w:ascii="Times New Roman" w:hAnsi="Times New Roman"/>
                <w:sz w:val="24"/>
                <w:szCs w:val="24"/>
              </w:rPr>
            </w:pPr>
            <w:r w:rsidRPr="00962FF3">
              <w:rPr>
                <w:rFonts w:ascii="Times New Roman" w:hAnsi="Times New Roman"/>
                <w:sz w:val="24"/>
                <w:szCs w:val="24"/>
              </w:rPr>
              <w:t>valoarea SGB va fi reprezentata de disponibilul (suma neblocata) aferent- unei SGB in vigoare la momentul Deschiderii zilei de tranzactionare D</w:t>
            </w:r>
          </w:p>
          <w:p w14:paraId="6A259BAB" w14:textId="77777777" w:rsidR="00B83099" w:rsidRPr="00962FF3" w:rsidRDefault="00B83099" w:rsidP="007465D3">
            <w:pPr>
              <w:pStyle w:val="BodyTextInden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valoarea Contului Escrow va fi reprezentata de soldul creditor al contului ESCROW la momentul Deschiderii zilei de tranzactionare D.</w:t>
            </w:r>
          </w:p>
          <w:p w14:paraId="3FD1E057" w14:textId="77777777" w:rsidR="006A78A5" w:rsidRPr="00962FF3" w:rsidRDefault="006A78A5" w:rsidP="007465D3">
            <w:pPr>
              <w:pStyle w:val="BodyTextInden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valoarea altor garantii va fi reprezentata de valoarea constituita a acestora la momentul </w:t>
            </w:r>
            <w:r w:rsidRPr="00962FF3">
              <w:rPr>
                <w:rFonts w:ascii="Times New Roman" w:hAnsi="Times New Roman"/>
                <w:sz w:val="24"/>
                <w:szCs w:val="24"/>
              </w:rPr>
              <w:lastRenderedPageBreak/>
              <w:t>Deschiderii zilei de tranzactionare D.</w:t>
            </w:r>
          </w:p>
          <w:p w14:paraId="71982EB0" w14:textId="77777777"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Limita de tranzactionare va fi aplicabila in fiecare Zi de tranzactionare pentru ordinele de cumparare ale Participantului. BRM va avea dreptul sa solicite garantii si sa stabileasca Limita de tranzactionare si pentru ordinele de vanzare ale Participantului.</w:t>
            </w:r>
          </w:p>
          <w:p w14:paraId="764401E8" w14:textId="6450398E"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w:t>
            </w:r>
            <w:r w:rsidR="000930C8" w:rsidRPr="00962FF3">
              <w:rPr>
                <w:rFonts w:ascii="Times New Roman" w:hAnsi="Times New Roman"/>
                <w:sz w:val="24"/>
                <w:szCs w:val="24"/>
              </w:rPr>
              <w:t xml:space="preserve"> lucratoare</w:t>
            </w:r>
            <w:r w:rsidRPr="00962FF3">
              <w:rPr>
                <w:rFonts w:ascii="Times New Roman" w:hAnsi="Times New Roman"/>
                <w:sz w:val="24"/>
                <w:szCs w:val="24"/>
              </w:rPr>
              <w:t xml:space="preserv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2A0A17BF" w14:textId="77777777"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Contul Escrow se va constitui prin semnarea unui contract de escrow si depunerea in Contul escrow a unei sume de bani. Contractul escrow va permite Agentului Escrow sa vireze BRM orice sume necesare pentru acoperirea tuturor debitelor Participantului conform prezentului Acord, incluzand sumele datorate ca pret al tranzactiilor, comisionul datorat BRM pentru serviciile furnizate conform prezentului Acord si eventualele penalitati. Agentul Escrow nu va avea nicio liberate de apreciere asupra temeiniciei cererii BRM, urmand a elibera sumele solicitate de catre BRM la simpla cerere a acesteia.</w:t>
            </w:r>
          </w:p>
          <w:p w14:paraId="603DB49B"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w:t>
            </w:r>
            <w:r w:rsidR="00B9023D" w:rsidRPr="00962FF3">
              <w:rPr>
                <w:rFonts w:ascii="Times New Roman" w:hAnsi="Times New Roman"/>
                <w:sz w:val="24"/>
                <w:szCs w:val="24"/>
              </w:rPr>
              <w:t>Acord</w:t>
            </w:r>
            <w:r w:rsidRPr="00962FF3">
              <w:rPr>
                <w:rFonts w:ascii="Times New Roman" w:hAnsi="Times New Roman"/>
                <w:sz w:val="24"/>
                <w:szCs w:val="24"/>
              </w:rPr>
              <w:t>.</w:t>
            </w:r>
          </w:p>
          <w:p w14:paraId="3A467D51"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poate solicita reducerea cuantumului SGB</w:t>
            </w:r>
            <w:r w:rsidR="006A78A5" w:rsidRPr="00962FF3">
              <w:rPr>
                <w:rFonts w:ascii="Times New Roman" w:hAnsi="Times New Roman"/>
                <w:sz w:val="24"/>
                <w:szCs w:val="24"/>
              </w:rPr>
              <w:t>,</w:t>
            </w:r>
            <w:r w:rsidRPr="00962FF3">
              <w:rPr>
                <w:rFonts w:ascii="Times New Roman" w:hAnsi="Times New Roman"/>
                <w:sz w:val="24"/>
                <w:szCs w:val="24"/>
              </w:rPr>
              <w:t xml:space="preserve"> al Contului Escrow</w:t>
            </w:r>
            <w:r w:rsidR="006A78A5" w:rsidRPr="00962FF3">
              <w:rPr>
                <w:rFonts w:ascii="Times New Roman" w:hAnsi="Times New Roman"/>
                <w:sz w:val="24"/>
                <w:szCs w:val="24"/>
              </w:rPr>
              <w:t xml:space="preserve"> si/sau al altor garantii</w:t>
            </w:r>
            <w:r w:rsidRPr="00962FF3">
              <w:rPr>
                <w:rFonts w:ascii="Times New Roman" w:hAnsi="Times New Roman"/>
                <w:sz w:val="24"/>
                <w:szCs w:val="24"/>
              </w:rPr>
              <w:t>, justificata prin volumul anterior al tranzactiilor sale, numai cu acordul scris al BRM, care va fi</w:t>
            </w:r>
            <w:r w:rsidRPr="00962FF3">
              <w:rPr>
                <w:rFonts w:ascii="Times New Roman" w:hAnsi="Times New Roman"/>
                <w:b/>
                <w:sz w:val="24"/>
                <w:szCs w:val="24"/>
              </w:rPr>
              <w:t xml:space="preserve"> </w:t>
            </w:r>
            <w:r w:rsidRPr="00962FF3">
              <w:rPr>
                <w:rFonts w:ascii="Times New Roman" w:hAnsi="Times New Roman"/>
                <w:sz w:val="24"/>
                <w:szCs w:val="24"/>
              </w:rPr>
              <w:t>transmis bancii emitente a acestor instrumente de garantare.</w:t>
            </w:r>
          </w:p>
          <w:p w14:paraId="3D42728E"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b/>
                <w:i/>
                <w:sz w:val="24"/>
                <w:szCs w:val="24"/>
              </w:rPr>
              <w:t xml:space="preserve">Algoritmul de tranzactionare . </w:t>
            </w:r>
            <w:r w:rsidRPr="00962FF3">
              <w:rPr>
                <w:rFonts w:ascii="Times New Roman" w:hAnsi="Times New Roman"/>
                <w:sz w:val="24"/>
                <w:szCs w:val="24"/>
              </w:rPr>
              <w:t>In cazul Participantului la Piata produselor pe termen scurt</w:t>
            </w:r>
            <w:r w:rsidRPr="00962FF3">
              <w:rPr>
                <w:rFonts w:ascii="Times New Roman" w:hAnsi="Times New Roman"/>
                <w:b/>
                <w:sz w:val="24"/>
                <w:szCs w:val="24"/>
              </w:rPr>
              <w:t xml:space="preserve">, </w:t>
            </w:r>
            <w:r w:rsidRPr="00962FF3">
              <w:rPr>
                <w:rFonts w:ascii="Times New Roman" w:hAnsi="Times New Roman"/>
                <w:sz w:val="24"/>
                <w:szCs w:val="24"/>
              </w:rPr>
              <w:t>in calitate de cumparator, algoritmul de tranzactionare prevede urmatoarele etape:</w:t>
            </w:r>
          </w:p>
          <w:p w14:paraId="39317B2B"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Deschiderea zilei de tranzactionare a produsului Day-ahead pentru ziua D+1 se face in ziua D, iar pentru Within-day pentru ziua D se face in ziua D prin primirea de catre BRM pana la orele 09:00 ale zilei D a soldului clientului de la BCR si stabilirea Limitei (SGB+Cont Escrow</w:t>
            </w:r>
            <w:r w:rsidR="006A78A5" w:rsidRPr="00962FF3">
              <w:rPr>
                <w:rFonts w:ascii="Times New Roman" w:hAnsi="Times New Roman"/>
                <w:sz w:val="24"/>
                <w:szCs w:val="24"/>
              </w:rPr>
              <w:t xml:space="preserve"> +alte garantii</w:t>
            </w:r>
            <w:r w:rsidRPr="00962FF3">
              <w:rPr>
                <w:rFonts w:ascii="Times New Roman" w:hAnsi="Times New Roman"/>
                <w:sz w:val="24"/>
                <w:szCs w:val="24"/>
              </w:rPr>
              <w:t xml:space="preserve">). </w:t>
            </w:r>
          </w:p>
          <w:p w14:paraId="502F50E7" w14:textId="310ED807" w:rsidR="00C101FA" w:rsidRPr="00962FF3" w:rsidRDefault="00C101FA"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In cazul in care Participantul utilizeaza ca </w:t>
            </w:r>
            <w:r w:rsidR="00983D4F" w:rsidRPr="00962FF3">
              <w:rPr>
                <w:rFonts w:ascii="Times New Roman" w:hAnsi="Times New Roman"/>
                <w:sz w:val="24"/>
                <w:szCs w:val="24"/>
              </w:rPr>
              <w:t xml:space="preserve">modalitate </w:t>
            </w:r>
            <w:r w:rsidRPr="00962FF3">
              <w:rPr>
                <w:rFonts w:ascii="Times New Roman" w:hAnsi="Times New Roman"/>
                <w:sz w:val="24"/>
                <w:szCs w:val="24"/>
              </w:rPr>
              <w:t>de garantare</w:t>
            </w:r>
            <w:r w:rsidR="000930C8" w:rsidRPr="00962FF3">
              <w:rPr>
                <w:rFonts w:ascii="Times New Roman" w:hAnsi="Times New Roman"/>
                <w:sz w:val="24"/>
                <w:szCs w:val="24"/>
              </w:rPr>
              <w:t xml:space="preserve"> si</w:t>
            </w:r>
            <w:r w:rsidRPr="00962FF3">
              <w:rPr>
                <w:rFonts w:ascii="Times New Roman" w:hAnsi="Times New Roman"/>
                <w:sz w:val="24"/>
                <w:szCs w:val="24"/>
              </w:rPr>
              <w:t xml:space="preserve"> SGB si perioada ei de valabilitate nu a fost extinsa sau nu s-a facut dovada emiterii unei noi SGB cu cel putin 5 zile</w:t>
            </w:r>
            <w:r w:rsidR="00173F8F" w:rsidRPr="00962FF3">
              <w:rPr>
                <w:rFonts w:ascii="Times New Roman" w:hAnsi="Times New Roman"/>
                <w:sz w:val="24"/>
                <w:szCs w:val="24"/>
              </w:rPr>
              <w:t xml:space="preserve"> lucratoare</w:t>
            </w:r>
            <w:r w:rsidRPr="00962FF3">
              <w:rPr>
                <w:rFonts w:ascii="Times New Roman" w:hAnsi="Times New Roman"/>
                <w:sz w:val="24"/>
                <w:szCs w:val="24"/>
              </w:rPr>
              <w:t xml:space="preserve"> inainte de data expirarii perioadei de valabilitate, atunci accesul Participantului la piata va fi restrictionat cu 3 zile</w:t>
            </w:r>
            <w:r w:rsidR="00ED5E2F" w:rsidRPr="00962FF3">
              <w:rPr>
                <w:rFonts w:ascii="Times New Roman" w:hAnsi="Times New Roman"/>
                <w:sz w:val="24"/>
                <w:szCs w:val="24"/>
              </w:rPr>
              <w:t xml:space="preserve"> lucratoare</w:t>
            </w:r>
            <w:r w:rsidRPr="00962FF3">
              <w:rPr>
                <w:rFonts w:ascii="Times New Roman" w:hAnsi="Times New Roman"/>
                <w:sz w:val="24"/>
                <w:szCs w:val="24"/>
              </w:rPr>
              <w:t xml:space="preserve"> inainte de data expirarii a SGB.  In cazul in care Participantul utilizeaza SGB concomitent cu un Cont Escrow si/sau alte modalitati de garantare, limita de tranzactionare a acestuia se </w:t>
            </w:r>
            <w:r w:rsidRPr="00962FF3">
              <w:rPr>
                <w:rFonts w:ascii="Times New Roman" w:hAnsi="Times New Roman"/>
                <w:sz w:val="24"/>
                <w:szCs w:val="24"/>
              </w:rPr>
              <w:lastRenderedPageBreak/>
              <w:t>va reduce cu valoarea SGB</w:t>
            </w:r>
            <w:r w:rsidR="005E5650" w:rsidRPr="00962FF3">
              <w:rPr>
                <w:rFonts w:ascii="Times New Roman" w:hAnsi="Times New Roman"/>
                <w:sz w:val="24"/>
                <w:szCs w:val="24"/>
              </w:rPr>
              <w:t>, in sensul prezentului articol.</w:t>
            </w:r>
          </w:p>
          <w:p w14:paraId="3A4EE255" w14:textId="2AF33B1B"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negativa sau zero, Participantul este suspendat de la tranzactionare si primeste o instiintare pentru completarea marjei. </w:t>
            </w:r>
          </w:p>
          <w:p w14:paraId="7F4DBC2E" w14:textId="628546A6"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Daca Limita este pozitiva, Participantul poate tranzactiona in zi</w:t>
            </w:r>
            <w:r w:rsidR="0041184D">
              <w:rPr>
                <w:rFonts w:ascii="Times New Roman" w:hAnsi="Times New Roman"/>
                <w:sz w:val="24"/>
                <w:szCs w:val="24"/>
              </w:rPr>
              <w:t xml:space="preserve">ua </w:t>
            </w:r>
            <w:r w:rsidRPr="00962FF3">
              <w:rPr>
                <w:rFonts w:ascii="Times New Roman" w:hAnsi="Times New Roman"/>
                <w:sz w:val="24"/>
                <w:szCs w:val="24"/>
              </w:rPr>
              <w:t xml:space="preserve"> D, fara a depasi Limita.</w:t>
            </w:r>
          </w:p>
          <w:p w14:paraId="643920BA"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Dupa inchiderea pietei la orele 24:00 ale zilei D, BRM transmite catre Participantii la Piata produselor pe termen scurt si Operatorului de Transport si Sistem (OTS), in speta S.N.T.G.N. Transgaz S.A., raportul tranzactiilor efectuate cu livrare in ziua D, respectiv ziua D+1.</w:t>
            </w:r>
          </w:p>
          <w:p w14:paraId="7EA96EAF" w14:textId="28B73B34"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orele 17:00 ale zilei D</w:t>
            </w:r>
            <w:r w:rsidRPr="00AA1389">
              <w:rPr>
                <w:rFonts w:ascii="Times New Roman" w:hAnsi="Times New Roman"/>
                <w:sz w:val="24"/>
                <w:szCs w:val="24"/>
              </w:rPr>
              <w:t>+2, OTS trimite la BRM confirmarea inregistrarii tranzactiei  pentru ziua D, respectiv ziua D+1, in conditiile in care conventia incheiata intre OTS si BRM va permite aceasta operatiune.</w:t>
            </w:r>
          </w:p>
          <w:p w14:paraId="45083E16"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orele 10:00 ale zilei D+1, BRM transmite notificarile de Debit Direct DD catre BCR. Contul Participantului cumparator este debitat conform tranzactiilor efectuate.</w:t>
            </w:r>
          </w:p>
          <w:p w14:paraId="6842BE69"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cazul Participantului </w:t>
            </w:r>
            <w:r w:rsidRPr="00962FF3">
              <w:rPr>
                <w:rFonts w:ascii="Times New Roman" w:hAnsi="Times New Roman"/>
                <w:b/>
                <w:sz w:val="24"/>
                <w:szCs w:val="24"/>
              </w:rPr>
              <w:t xml:space="preserve">Piata produselor pe termen scurt </w:t>
            </w:r>
            <w:r w:rsidRPr="00962FF3">
              <w:rPr>
                <w:rFonts w:ascii="Times New Roman" w:hAnsi="Times New Roman"/>
                <w:sz w:val="24"/>
                <w:szCs w:val="24"/>
              </w:rPr>
              <w:t>in calitate de vanzator, algoritmul de tranzactionare prevede urmatoarele etape:</w:t>
            </w:r>
          </w:p>
          <w:p w14:paraId="655DC1C5" w14:textId="707D5E08" w:rsidR="00941894" w:rsidRDefault="00941894" w:rsidP="00941894">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2710CD">
              <w:rPr>
                <w:rFonts w:ascii="Times New Roman" w:hAnsi="Times New Roman"/>
                <w:sz w:val="24"/>
                <w:szCs w:val="24"/>
              </w:rPr>
              <w:t xml:space="preserve">Deschiderea zilei de tranzactionare a produsului Day-ahead pentru ziua D+1 se face in ziua D, iar pentru Within-day pentru ziua D se face in ziua D prin primirea de catre BRM pana la orele 09:00 ale zilei D a soldului clientului de la BCR si stabilirea Limitei (SGB+Cont Escrow +alte garantii). </w:t>
            </w:r>
          </w:p>
          <w:p w14:paraId="1AAFC655" w14:textId="3351D4CE" w:rsidR="000930C8" w:rsidRPr="00941894" w:rsidRDefault="000930C8">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41894">
              <w:rPr>
                <w:rFonts w:ascii="Times New Roman" w:hAnsi="Times New Roman"/>
                <w:sz w:val="24"/>
                <w:szCs w:val="24"/>
              </w:rPr>
              <w:t xml:space="preserve">In cazul in care Participantul utilizeaza ca </w:t>
            </w:r>
            <w:r w:rsidR="00983D4F" w:rsidRPr="00941894">
              <w:rPr>
                <w:rFonts w:ascii="Times New Roman" w:hAnsi="Times New Roman"/>
                <w:sz w:val="24"/>
                <w:szCs w:val="24"/>
              </w:rPr>
              <w:t>modalitate</w:t>
            </w:r>
            <w:r w:rsidRPr="00941894">
              <w:rPr>
                <w:rFonts w:ascii="Times New Roman" w:hAnsi="Times New Roman"/>
                <w:sz w:val="24"/>
                <w:szCs w:val="24"/>
              </w:rPr>
              <w:t xml:space="preserve"> de garantare si SGB si perioada ei de valabilitate nu a fost extinsa sau nu s-a facut dovada emiterii unei noi SGB cu cel putin 5 zile lucratoare inainte de data expirarii perioadei de valabilitate, atunci accesul Participantului la piata va fi restrictionat cu 3 zile lucratoare inainte de data expirarii a SGB.  In cazul in care Participantul utilizeaza SGB concomitent cu un Cont Escrow si/sau alte modalitati de garantare, limita de tranzactionare a acestuia se va reduce cu valoarea SGB, in sensul prezentului articol.</w:t>
            </w:r>
          </w:p>
          <w:p w14:paraId="1C2B4D00"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la orice moment negativa sau zero, Participantul este suspendat de la tranzactionare si primeste o instiintare pentru completarea marjei. </w:t>
            </w:r>
          </w:p>
          <w:p w14:paraId="4435B10C" w14:textId="2A6AA3F4"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Daca Limita este pozitiva, Participantul poate tranzactiona in zi</w:t>
            </w:r>
            <w:r w:rsidR="00941894">
              <w:rPr>
                <w:rFonts w:ascii="Times New Roman" w:hAnsi="Times New Roman"/>
                <w:sz w:val="24"/>
                <w:szCs w:val="24"/>
              </w:rPr>
              <w:t>ua</w:t>
            </w:r>
            <w:r w:rsidRPr="00962FF3">
              <w:rPr>
                <w:rFonts w:ascii="Times New Roman" w:hAnsi="Times New Roman"/>
                <w:sz w:val="24"/>
                <w:szCs w:val="24"/>
              </w:rPr>
              <w:t xml:space="preserve"> D, fara a depasi Limita. Prevederile art. 3.11.1 – 3.11.3 se aplica doar daca BRM va solicita garantii si va stabili Limita de tranzactionare si pentru ordinele de vanzare ale Participantului.</w:t>
            </w:r>
          </w:p>
          <w:p w14:paraId="5AD5EE1A"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Dupa inchiderea pietei la orele 24:00 ale zilei D, BRM transmite catre Participanti si Operatorul de Transport si Sistem (OTS), in speta S.N.T.G.N. Transgaz S.A., raportul tranzactiilor efectuate, cu livrare in ziua D respectiv ziua D+1.</w:t>
            </w:r>
          </w:p>
          <w:p w14:paraId="5C1C45FE" w14:textId="2A44B3EC"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Pana la orele 17:00 </w:t>
            </w:r>
            <w:r w:rsidRPr="00AA1389">
              <w:rPr>
                <w:rFonts w:ascii="Times New Roman" w:hAnsi="Times New Roman"/>
                <w:sz w:val="24"/>
                <w:szCs w:val="24"/>
              </w:rPr>
              <w:t xml:space="preserve">ale zilei D+2, OTS trimite la BRM confirmarea livrarilor de gaze </w:t>
            </w:r>
            <w:r w:rsidRPr="00AA1389">
              <w:rPr>
                <w:rFonts w:ascii="Times New Roman" w:hAnsi="Times New Roman"/>
                <w:sz w:val="24"/>
                <w:szCs w:val="24"/>
              </w:rPr>
              <w:lastRenderedPageBreak/>
              <w:t xml:space="preserve">pentru ziua D, respectiv ziua D+1 in </w:t>
            </w:r>
            <w:r w:rsidRPr="00962FF3">
              <w:rPr>
                <w:rFonts w:ascii="Times New Roman" w:hAnsi="Times New Roman"/>
                <w:sz w:val="24"/>
                <w:szCs w:val="24"/>
              </w:rPr>
              <w:t>conditiile in care conventia incheiata intre OTS si BRM va permite aceasta operatiune.</w:t>
            </w:r>
          </w:p>
          <w:p w14:paraId="43B6065A"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10:00 ale zilei D+1, BRM transmite notificarile de creditare catre BCR. Contul Participantului vanzator este creditat conform tranzactiilor efectuate.</w:t>
            </w:r>
          </w:p>
          <w:p w14:paraId="391E85CF" w14:textId="58208C46"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in ordinea Cont escrow urmat de executarea Scrisorii de Garantie Bancara (SGB). In situatia in care cuantumul garantiilor nu acopera sumele datorate, Participantul va fi exclus de la tranzactii pe o perioada de </w:t>
            </w:r>
            <w:r w:rsidRPr="00962FF3">
              <w:rPr>
                <w:rFonts w:ascii="Times New Roman" w:hAnsi="Times New Roman"/>
                <w:sz w:val="24"/>
                <w:szCs w:val="24"/>
                <w:lang w:val="en-US"/>
              </w:rPr>
              <w:t>3-12 luni, dar nu mai devreme de recuperarea tuturor sumelor datorate BRM</w:t>
            </w:r>
            <w:r w:rsidRPr="00962FF3">
              <w:rPr>
                <w:rFonts w:ascii="Times New Roman" w:hAnsi="Times New Roman"/>
                <w:sz w:val="24"/>
                <w:szCs w:val="24"/>
              </w:rPr>
              <w:t>. Neacoperirea integrala a sumelor datorate BRM in urma executarii garantiilor determina aplicarea de penalitati de 0,</w:t>
            </w:r>
            <w:r w:rsidR="00DB2282" w:rsidRPr="00962FF3">
              <w:rPr>
                <w:rFonts w:ascii="Times New Roman" w:hAnsi="Times New Roman"/>
                <w:sz w:val="24"/>
                <w:szCs w:val="24"/>
              </w:rPr>
              <w:t>1</w:t>
            </w:r>
            <w:r w:rsidRPr="00962FF3">
              <w:rPr>
                <w:rFonts w:ascii="Times New Roman" w:hAnsi="Times New Roman"/>
                <w:sz w:val="24"/>
                <w:szCs w:val="24"/>
              </w:rPr>
              <w:t>%/zi de intarziere, pana la data recuperarii intregii sume.</w:t>
            </w:r>
          </w:p>
          <w:p w14:paraId="63002B3E"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Sumele restante la plata pana in momentul confirmarii de catre Banca de cont central a achitarii acestora sunt scazute din Limita in care Participantul - cumparator poate cumpara in cursul sedintelor de licitatie desfasurate pana la momentul confirmarii.</w:t>
            </w:r>
          </w:p>
          <w:p w14:paraId="1887C996"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Sumele restante la plata pana in momentul confirmarii de catre Banca de cont central a achitarii acestora sunt scazute din Limita in care Participantul - vanzator poate vinde in cursul sedintelor de licitatie desfasurate pana la momentul confirmarii.</w:t>
            </w:r>
          </w:p>
          <w:p w14:paraId="2C4D2DB9"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14:paraId="27DFEED2" w14:textId="77777777" w:rsidR="00B83099" w:rsidRPr="00962FF3" w:rsidRDefault="00B83099" w:rsidP="007465D3">
            <w:pPr>
              <w:pStyle w:val="BodyTextIndent"/>
              <w:widowControl w:val="0"/>
              <w:tabs>
                <w:tab w:val="left" w:pos="814"/>
                <w:tab w:val="left" w:pos="1313"/>
              </w:tabs>
              <w:spacing w:after="200" w:line="276" w:lineRule="auto"/>
              <w:ind w:left="814"/>
              <w:jc w:val="both"/>
              <w:rPr>
                <w:rFonts w:ascii="Times New Roman" w:hAnsi="Times New Roman"/>
                <w:sz w:val="24"/>
                <w:szCs w:val="24"/>
              </w:rPr>
            </w:pPr>
            <w:r w:rsidRPr="00962FF3">
              <w:rPr>
                <w:rFonts w:ascii="Times New Roman" w:hAnsi="Times New Roman"/>
                <w:b/>
                <w:i/>
                <w:sz w:val="24"/>
                <w:szCs w:val="24"/>
              </w:rPr>
              <w:t xml:space="preserve">Decontare si Facturare </w:t>
            </w:r>
          </w:p>
          <w:p w14:paraId="54D9B53F"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BRM va pune la dispozitia fiecarui Participant care a inregistrat tranzactii de vanzare sau de cumparare o Nota de Decontare Zilnica, ce va contine urmatoarele informatii:</w:t>
            </w:r>
          </w:p>
          <w:p w14:paraId="3F0B0C40"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Cantitatile de gaze naturale corespunzatoare vanzarilor si cumpararilor efectuate in ziua de tranzactionare D cu livrare in ziua D sau in ziua D+1;</w:t>
            </w:r>
          </w:p>
          <w:p w14:paraId="25E1CF57"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Valorile corespunzatoare vanzarilor si cumpararilor efectuate in ziua de tranzactionare D cu livrare in ziua D sau in ziua D+1;</w:t>
            </w:r>
          </w:p>
          <w:p w14:paraId="62DBF925"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Pretul de inchidere al tranzactiilor;</w:t>
            </w:r>
          </w:p>
          <w:p w14:paraId="2BF1F7A7"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Valoarea comisionului platibil BRM;</w:t>
            </w:r>
          </w:p>
          <w:p w14:paraId="7CB69B21"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lastRenderedPageBreak/>
              <w:t>Contravaloarea TVA, conform reglementarilor aplicabile;</w:t>
            </w:r>
          </w:p>
          <w:p w14:paraId="046A3C8D"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Valoarea neta a drepturilor de incasare/ obligatiilor de plata zilnice;</w:t>
            </w:r>
          </w:p>
          <w:p w14:paraId="7AA18E90"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Orice alte informatii considerate necesare sau obligatorii, potrivit reglementarilor aplicabile.</w:t>
            </w:r>
          </w:p>
          <w:p w14:paraId="22E72400"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Valoarea Instructiunilor de debitare directa si a ordinelor de plata emise de BRM se va calcula pe baza Notelor de Decontare Zilnica. </w:t>
            </w:r>
          </w:p>
          <w:p w14:paraId="185CC6E1"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BRM va emite si transmite lunar facturi catre Participant, pe baza Notelor de Decontare Zilnica. </w:t>
            </w:r>
          </w:p>
          <w:p w14:paraId="3A466607"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14:paraId="39C4EE8A"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52FFEF5C" w14:textId="77777777" w:rsidR="00B83099" w:rsidRPr="00962FF3" w:rsidRDefault="00B83099" w:rsidP="007465D3">
            <w:pPr>
              <w:pStyle w:val="BodyTextIndent"/>
              <w:widowControl w:val="0"/>
              <w:numPr>
                <w:ilvl w:val="0"/>
                <w:numId w:val="27"/>
              </w:numPr>
              <w:tabs>
                <w:tab w:val="left" w:pos="814"/>
              </w:tabs>
              <w:spacing w:after="200" w:line="276" w:lineRule="auto"/>
              <w:ind w:left="814" w:hanging="814"/>
              <w:jc w:val="both"/>
              <w:rPr>
                <w:rFonts w:ascii="Times New Roman" w:hAnsi="Times New Roman"/>
                <w:b/>
                <w:sz w:val="24"/>
                <w:szCs w:val="24"/>
              </w:rPr>
            </w:pPr>
            <w:r w:rsidRPr="00962FF3">
              <w:rPr>
                <w:rFonts w:ascii="Times New Roman" w:hAnsi="Times New Roman"/>
                <w:b/>
                <w:sz w:val="24"/>
                <w:szCs w:val="24"/>
              </w:rPr>
              <w:t>Drepturile si obligatiile BRM</w:t>
            </w:r>
          </w:p>
        </w:tc>
      </w:tr>
      <w:tr w:rsidR="00CD279F" w:rsidRPr="00962FF3" w14:paraId="10BE3031" w14:textId="77777777" w:rsidTr="00511A18">
        <w:tblPrEx>
          <w:tblCellMar>
            <w:left w:w="108" w:type="dxa"/>
            <w:right w:w="108" w:type="dxa"/>
          </w:tblCellMar>
        </w:tblPrEx>
        <w:trPr>
          <w:jc w:val="center"/>
        </w:trPr>
        <w:tc>
          <w:tcPr>
            <w:tcW w:w="10115" w:type="dxa"/>
            <w:gridSpan w:val="3"/>
          </w:tcPr>
          <w:p w14:paraId="597821B2" w14:textId="77777777" w:rsidR="00B83099" w:rsidRPr="00FF1272"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lastRenderedPageBreak/>
              <w:t>BRM isi asuma integral raspunderea de a se asigura ca Mandatul de debitare directa este valid si valabil si constituie o autorizare corespunzatoare pentru banca Participantului pentru debitarea contului curent al Participantului</w:t>
            </w:r>
            <w:r w:rsidRPr="00962FF3">
              <w:rPr>
                <w:rStyle w:val="rvts13"/>
                <w:rFonts w:ascii="Times New Roman" w:hAnsi="Times New Roman"/>
                <w:color w:val="auto"/>
                <w:sz w:val="24"/>
                <w:szCs w:val="24"/>
              </w:rPr>
              <w:t>.</w:t>
            </w:r>
            <w:r w:rsidRPr="00962FF3">
              <w:rPr>
                <w:rStyle w:val="rvts9"/>
                <w:rFonts w:ascii="Times New Roman" w:hAnsi="Times New Roman"/>
                <w:color w:val="auto"/>
                <w:sz w:val="24"/>
                <w:szCs w:val="24"/>
              </w:rPr>
              <w:t xml:space="preserve"> </w:t>
            </w:r>
          </w:p>
          <w:p w14:paraId="70B1A1E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t xml:space="preserve">BRM isi asuma raspunderea deplina pentru exactitatea tuturor Instructiunilor de debitare directa transmise </w:t>
            </w:r>
            <w:r w:rsidRPr="00962FF3">
              <w:rPr>
                <w:rStyle w:val="rvts13"/>
                <w:rFonts w:ascii="Times New Roman" w:hAnsi="Times New Roman"/>
                <w:color w:val="auto"/>
                <w:sz w:val="24"/>
                <w:szCs w:val="24"/>
              </w:rPr>
              <w:t>Bancii de cont curent</w:t>
            </w:r>
            <w:r w:rsidRPr="00962FF3">
              <w:rPr>
                <w:rStyle w:val="rvts9"/>
                <w:rFonts w:ascii="Times New Roman" w:hAnsi="Times New Roman"/>
                <w:b/>
                <w:color w:val="auto"/>
                <w:sz w:val="24"/>
                <w:szCs w:val="24"/>
              </w:rPr>
              <w:t>.</w:t>
            </w:r>
          </w:p>
          <w:p w14:paraId="699DC907"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962FF3">
              <w:rPr>
                <w:rStyle w:val="rvts9"/>
                <w:rFonts w:ascii="Times New Roman" w:hAnsi="Times New Roman"/>
                <w:color w:val="auto"/>
                <w:sz w:val="24"/>
                <w:szCs w:val="24"/>
                <w:lang w:val="fr-FR"/>
              </w:rPr>
              <w:t>BRM se obliga sa respecte intocmai si in orice moment reglementarile legale in vigoare aplicabile Instructiunilor de debitare directa.</w:t>
            </w:r>
          </w:p>
          <w:p w14:paraId="6535F9C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962FF3">
              <w:rPr>
                <w:rStyle w:val="rvts9"/>
                <w:rFonts w:ascii="Times New Roman" w:hAnsi="Times New Roman"/>
                <w:color w:val="auto"/>
                <w:sz w:val="24"/>
                <w:szCs w:val="24"/>
                <w:lang w:val="fr-FR"/>
              </w:rPr>
              <w:t xml:space="preserve">BRM se obliga sa asigure confidentialitatea datelor personale si bancare ale Participantilor si respectarea tuturor obligatiilor legale cu privire la datele cu caracter personal. </w:t>
            </w:r>
          </w:p>
          <w:p w14:paraId="62BBC771"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lang w:val="fr-FR"/>
              </w:rPr>
            </w:pPr>
            <w:r w:rsidRPr="00962FF3">
              <w:rPr>
                <w:rFonts w:ascii="Times New Roman" w:hAnsi="Times New Roman"/>
                <w:sz w:val="24"/>
                <w:szCs w:val="24"/>
                <w:lang w:val="fr-FR"/>
              </w:rPr>
              <w:t xml:space="preserve">BRM se </w:t>
            </w:r>
            <w:r w:rsidRPr="00962FF3">
              <w:rPr>
                <w:rStyle w:val="rvts9"/>
                <w:rFonts w:ascii="Times New Roman" w:hAnsi="Times New Roman"/>
                <w:color w:val="auto"/>
                <w:sz w:val="24"/>
                <w:szCs w:val="24"/>
              </w:rPr>
              <w:t>obliga</w:t>
            </w:r>
            <w:r w:rsidRPr="00962FF3">
              <w:rPr>
                <w:rFonts w:ascii="Times New Roman" w:hAnsi="Times New Roman"/>
                <w:sz w:val="24"/>
                <w:szCs w:val="24"/>
                <w:lang w:val="fr-FR"/>
              </w:rPr>
              <w:t xml:space="preserve"> sa asigure bunul mers al tranzactiilor pe </w:t>
            </w:r>
            <w:r w:rsidRPr="00962FF3">
              <w:rPr>
                <w:rFonts w:ascii="Times New Roman" w:hAnsi="Times New Roman"/>
                <w:sz w:val="24"/>
                <w:szCs w:val="24"/>
              </w:rPr>
              <w:t xml:space="preserve">Piata produselor pe termen scurt. In acest sens, BRM va avea dreptul:  </w:t>
            </w:r>
          </w:p>
          <w:p w14:paraId="58DF21D3" w14:textId="77777777" w:rsidR="00B83099" w:rsidRPr="00962FF3"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962FF3">
              <w:rPr>
                <w:rFonts w:ascii="Times New Roman" w:hAnsi="Times New Roman" w:cs="Times New Roman"/>
                <w:sz w:val="24"/>
                <w:szCs w:val="24"/>
                <w:lang w:val="fr-FR"/>
              </w:rPr>
              <w:t>Sa suspende sau sa anuleze orice ordine de tranzactionare sau orice actiuni realizate in calitate de contraparte centrala pentru a remedia probleme tehnice sau la cererea autoritatilor de reglementare;</w:t>
            </w:r>
          </w:p>
          <w:p w14:paraId="03218B73" w14:textId="77777777" w:rsidR="00B83099" w:rsidRPr="00962FF3"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962FF3">
              <w:rPr>
                <w:rFonts w:ascii="Times New Roman" w:hAnsi="Times New Roman" w:cs="Times New Roman"/>
                <w:sz w:val="24"/>
                <w:szCs w:val="24"/>
                <w:lang w:val="fr-FR"/>
              </w:rPr>
              <w:t xml:space="preserve">Sa suspende sau sa intrerupa accesul oricarui Participant la </w:t>
            </w:r>
            <w:r w:rsidRPr="00962FF3">
              <w:rPr>
                <w:rFonts w:ascii="Times New Roman" w:hAnsi="Times New Roman" w:cs="Times New Roman"/>
                <w:sz w:val="24"/>
                <w:szCs w:val="24"/>
              </w:rPr>
              <w:t xml:space="preserve">Piata produselor pe termen </w:t>
            </w:r>
            <w:r w:rsidRPr="00962FF3">
              <w:rPr>
                <w:rFonts w:ascii="Times New Roman" w:hAnsi="Times New Roman" w:cs="Times New Roman"/>
                <w:sz w:val="24"/>
                <w:szCs w:val="24"/>
              </w:rPr>
              <w:lastRenderedPageBreak/>
              <w:t>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in cazul in care OTS trimite la BRM confirmarea nelivrarilor de gaze, demonstrand ca Participantul nu a livrat cantitatea de gaze tranzactionata in calitate de vanzator sau nu a preluat cantitatea de gaze tranzactionata in calitate de cumparator.</w:t>
            </w:r>
          </w:p>
          <w:p w14:paraId="38EF6E8E" w14:textId="77777777" w:rsidR="00B83099" w:rsidRPr="00962FF3" w:rsidRDefault="00B83099" w:rsidP="007465D3">
            <w:pPr>
              <w:pStyle w:val="rvps8"/>
              <w:widowControl w:val="0"/>
              <w:numPr>
                <w:ilvl w:val="0"/>
                <w:numId w:val="31"/>
              </w:numPr>
              <w:tabs>
                <w:tab w:val="clear" w:pos="972"/>
                <w:tab w:val="num" w:pos="1381"/>
              </w:tabs>
              <w:spacing w:line="276" w:lineRule="auto"/>
              <w:ind w:left="1381" w:hanging="567"/>
              <w:rPr>
                <w:rFonts w:ascii="Times New Roman" w:hAnsi="Times New Roman" w:cs="Times New Roman"/>
                <w:sz w:val="24"/>
                <w:szCs w:val="24"/>
                <w:lang w:val="fr-FR"/>
              </w:rPr>
            </w:pPr>
            <w:r w:rsidRPr="00962FF3">
              <w:rPr>
                <w:rFonts w:ascii="Times New Roman" w:hAnsi="Times New Roman" w:cs="Times New Roman"/>
                <w:sz w:val="24"/>
                <w:szCs w:val="24"/>
                <w:lang w:val="fr-FR"/>
              </w:rPr>
              <w:t xml:space="preserve">Sa suspende sau sa intrerupa accesul oricarui Participant la </w:t>
            </w:r>
            <w:r w:rsidRPr="00962FF3">
              <w:rPr>
                <w:rFonts w:ascii="Times New Roman" w:hAnsi="Times New Roman" w:cs="Times New Roman"/>
                <w:sz w:val="24"/>
                <w:szCs w:val="24"/>
              </w:rPr>
              <w:t>Piata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 xml:space="preserve">in orice alte cazuri prevazute expres de prezentul </w:t>
            </w:r>
            <w:r w:rsidR="00597E2F" w:rsidRPr="00962FF3">
              <w:rPr>
                <w:rFonts w:ascii="Times New Roman" w:hAnsi="Times New Roman" w:cs="Times New Roman"/>
                <w:sz w:val="24"/>
                <w:szCs w:val="24"/>
              </w:rPr>
              <w:t>Acord</w:t>
            </w:r>
            <w:r w:rsidRPr="00962FF3">
              <w:rPr>
                <w:rFonts w:ascii="Times New Roman" w:hAnsi="Times New Roman" w:cs="Times New Roman"/>
                <w:sz w:val="24"/>
                <w:szCs w:val="24"/>
              </w:rPr>
              <w:t>, precum si in orice alte situatii in care exista dovezi</w:t>
            </w:r>
            <w:r w:rsidRPr="00962FF3">
              <w:rPr>
                <w:rFonts w:ascii="Times New Roman" w:hAnsi="Times New Roman" w:cs="Times New Roman"/>
                <w:sz w:val="24"/>
                <w:szCs w:val="24"/>
                <w:lang w:val="fr-FR"/>
              </w:rPr>
              <w:t xml:space="preserve"> ca activitatea Participantului </w:t>
            </w:r>
            <w:r w:rsidRPr="00962FF3">
              <w:rPr>
                <w:rFonts w:ascii="Times New Roman" w:hAnsi="Times New Roman" w:cs="Times New Roman"/>
                <w:sz w:val="24"/>
                <w:szCs w:val="24"/>
              </w:rPr>
              <w:t>ar putea afecta in mod negativ reputatia Pietei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sau care ar putea afecta modul ordonat si corect de tranzactionare sau decontare (incluzand, dar fara a se limita la tentative realizate sau esuate de manipulare a pietei);</w:t>
            </w:r>
          </w:p>
          <w:p w14:paraId="547104C5"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b/>
                <w:i/>
                <w:iCs/>
                <w:sz w:val="24"/>
                <w:szCs w:val="24"/>
                <w:lang w:val="fr-FR"/>
              </w:rPr>
            </w:pPr>
            <w:r w:rsidRPr="00962FF3">
              <w:rPr>
                <w:rFonts w:ascii="Times New Roman" w:hAnsi="Times New Roman"/>
                <w:sz w:val="24"/>
                <w:szCs w:val="24"/>
                <w:lang w:val="fr-FR"/>
              </w:rPr>
              <w:t>Toate masurile de mai sus vor fi opozabile Participantului, care nu va avea nicio pretentie derivata din sau ca urmare a adoptarii lor de catre BRM.</w:t>
            </w:r>
          </w:p>
          <w:p w14:paraId="0ED0D97A"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t>BRM se obliga sa returneze sumele aferente Instructiunilor de debitare directa incasate, in cazul primirii unei solicitari transmis</w:t>
            </w:r>
            <w:r w:rsidRPr="00962FF3">
              <w:rPr>
                <w:rStyle w:val="rvts61"/>
                <w:rFonts w:ascii="Times New Roman" w:hAnsi="Times New Roman"/>
                <w:sz w:val="24"/>
                <w:szCs w:val="24"/>
              </w:rPr>
              <w:t>e</w:t>
            </w:r>
            <w:r w:rsidRPr="00962FF3">
              <w:rPr>
                <w:rStyle w:val="rvts9"/>
                <w:rFonts w:ascii="Times New Roman" w:hAnsi="Times New Roman"/>
                <w:color w:val="auto"/>
                <w:sz w:val="24"/>
                <w:szCs w:val="24"/>
              </w:rPr>
              <w:t xml:space="preserve"> conform prevederilor Art. 4.8 din prezentul </w:t>
            </w:r>
            <w:r w:rsidR="00115351" w:rsidRPr="00962FF3">
              <w:rPr>
                <w:rStyle w:val="rvts9"/>
                <w:rFonts w:ascii="Times New Roman" w:hAnsi="Times New Roman"/>
                <w:color w:val="auto"/>
                <w:sz w:val="24"/>
                <w:szCs w:val="24"/>
              </w:rPr>
              <w:t>Acord</w:t>
            </w:r>
            <w:r w:rsidRPr="00962FF3">
              <w:rPr>
                <w:rStyle w:val="rvts9"/>
                <w:rFonts w:ascii="Times New Roman" w:hAnsi="Times New Roman"/>
                <w:color w:val="auto"/>
                <w:sz w:val="24"/>
                <w:szCs w:val="24"/>
              </w:rPr>
              <w:t>, inclusiv in situatia in care schimba Institutia colectoare sau inceteaza sa foloseasca Instructiuni de debitare directa in intervalul de timp dintre momentul emiterii unei Instructiuni de debitare directa si momentul formularii unei solicit</w:t>
            </w:r>
            <w:r w:rsidRPr="00962FF3">
              <w:rPr>
                <w:rStyle w:val="rvts61"/>
                <w:rFonts w:ascii="Times New Roman" w:hAnsi="Times New Roman"/>
                <w:sz w:val="24"/>
                <w:szCs w:val="24"/>
              </w:rPr>
              <w:t>a</w:t>
            </w:r>
            <w:r w:rsidRPr="00962FF3">
              <w:rPr>
                <w:rStyle w:val="rvts9"/>
                <w:rFonts w:ascii="Times New Roman" w:hAnsi="Times New Roman"/>
                <w:color w:val="auto"/>
                <w:sz w:val="24"/>
                <w:szCs w:val="24"/>
              </w:rPr>
              <w:t>ri de rambursare/returnare.</w:t>
            </w:r>
          </w:p>
          <w:p w14:paraId="7D33E3F9"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4ABDD2AC" w14:textId="77777777" w:rsidR="00B83099" w:rsidRPr="00962FF3" w:rsidRDefault="00B83099" w:rsidP="007465D3">
            <w:pPr>
              <w:pStyle w:val="rvps8"/>
              <w:widowControl w:val="0"/>
              <w:numPr>
                <w:ilvl w:val="2"/>
                <w:numId w:val="27"/>
              </w:numPr>
              <w:tabs>
                <w:tab w:val="clear" w:pos="972"/>
                <w:tab w:val="left" w:pos="1381"/>
              </w:tabs>
              <w:spacing w:line="276" w:lineRule="auto"/>
              <w:ind w:left="1381" w:hanging="567"/>
              <w:rPr>
                <w:rFonts w:ascii="Times New Roman" w:hAnsi="Times New Roman" w:cs="Times New Roman"/>
                <w:sz w:val="24"/>
                <w:szCs w:val="24"/>
              </w:rPr>
            </w:pPr>
            <w:r w:rsidRPr="00962FF3">
              <w:rPr>
                <w:rFonts w:ascii="Times New Roman" w:hAnsi="Times New Roman" w:cs="Times New Roman"/>
                <w:sz w:val="24"/>
                <w:szCs w:val="24"/>
              </w:rPr>
              <w:t>O solicitare de returnare a unei Instructiuni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procesat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Schema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CORE poate fi trimis</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termen de 5 zile lucr</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toare de la data decont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rii. </w:t>
            </w:r>
          </w:p>
          <w:p w14:paraId="6F47FD34" w14:textId="77777777" w:rsidR="00B83099" w:rsidRPr="00962FF3" w:rsidRDefault="00B83099" w:rsidP="007465D3">
            <w:pPr>
              <w:pStyle w:val="rvps8"/>
              <w:widowControl w:val="0"/>
              <w:numPr>
                <w:ilvl w:val="2"/>
                <w:numId w:val="27"/>
              </w:numPr>
              <w:tabs>
                <w:tab w:val="clear" w:pos="972"/>
                <w:tab w:val="left" w:pos="1381"/>
              </w:tabs>
              <w:spacing w:before="240" w:line="276" w:lineRule="auto"/>
              <w:ind w:left="1381" w:hanging="567"/>
              <w:outlineLvl w:val="3"/>
              <w:rPr>
                <w:rFonts w:ascii="Times New Roman" w:hAnsi="Times New Roman" w:cs="Times New Roman"/>
                <w:sz w:val="24"/>
                <w:szCs w:val="24"/>
              </w:rPr>
            </w:pPr>
            <w:r w:rsidRPr="00962FF3">
              <w:rPr>
                <w:rFonts w:ascii="Times New Roman" w:hAnsi="Times New Roman" w:cs="Times New Roman"/>
                <w:sz w:val="24"/>
                <w:szCs w:val="24"/>
              </w:rPr>
              <w:t>O solicitare de returnare a unei Instructiuni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procesat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Schema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Business 2 Business poate fi trimis</w:t>
            </w:r>
            <w:r w:rsidRPr="00962FF3">
              <w:rPr>
                <w:rStyle w:val="rvts61"/>
                <w:rFonts w:ascii="Times New Roman" w:hAnsi="Times New Roman"/>
                <w:sz w:val="24"/>
                <w:szCs w:val="24"/>
                <w:lang w:val="fr-FR"/>
              </w:rPr>
              <w:t xml:space="preserve">a in </w:t>
            </w:r>
            <w:r w:rsidRPr="00962FF3">
              <w:rPr>
                <w:rFonts w:ascii="Times New Roman" w:hAnsi="Times New Roman" w:cs="Times New Roman"/>
                <w:sz w:val="24"/>
                <w:szCs w:val="24"/>
              </w:rPr>
              <w:t>termen de 2 zile lucr</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toare de la data decont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rii. </w:t>
            </w:r>
          </w:p>
          <w:p w14:paraId="37C9A33C" w14:textId="77777777" w:rsidR="00B83099" w:rsidRPr="00962FF3" w:rsidRDefault="00B83099" w:rsidP="007465D3">
            <w:pPr>
              <w:pStyle w:val="rvps8"/>
              <w:widowControl w:val="0"/>
              <w:numPr>
                <w:ilvl w:val="2"/>
                <w:numId w:val="27"/>
              </w:numPr>
              <w:tabs>
                <w:tab w:val="clear" w:pos="972"/>
                <w:tab w:val="left" w:pos="1381"/>
              </w:tabs>
              <w:spacing w:before="240" w:line="276" w:lineRule="auto"/>
              <w:ind w:left="1381" w:hanging="567"/>
              <w:outlineLvl w:val="3"/>
              <w:rPr>
                <w:rFonts w:ascii="Times New Roman" w:hAnsi="Times New Roman" w:cs="Times New Roman"/>
                <w:bCs w:val="0"/>
                <w:sz w:val="24"/>
                <w:szCs w:val="24"/>
              </w:rPr>
            </w:pPr>
            <w:r w:rsidRPr="00962FF3">
              <w:rPr>
                <w:rFonts w:ascii="Times New Roman" w:hAnsi="Times New Roman" w:cs="Times New Roman"/>
                <w:sz w:val="24"/>
                <w:szCs w:val="24"/>
              </w:rPr>
              <w:t>Dupa expirarea termenelor prevazute la Art. 4.8.1 si 4.8.2, Institutia platitoare nu mai poate transmite solicit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ri de returnare.</w:t>
            </w:r>
          </w:p>
          <w:p w14:paraId="4D880BA3"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Valoarea costurilor se va limita la comisioanele solicitate de catre banca Participantului platitor initiatoare a solicitarii de rambursare/returnare a Instructiunii de debitare directa. </w:t>
            </w:r>
          </w:p>
          <w:p w14:paraId="77335A0F"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b/>
                <w:bCs/>
                <w:i/>
                <w:iCs/>
                <w:sz w:val="24"/>
                <w:szCs w:val="24"/>
              </w:rPr>
            </w:pPr>
            <w:r w:rsidRPr="00962FF3">
              <w:rPr>
                <w:rFonts w:ascii="Times New Roman" w:hAnsi="Times New Roman"/>
                <w:sz w:val="24"/>
                <w:szCs w:val="24"/>
              </w:rPr>
              <w:t>In acest caz, singura obligatie a BRM va fi aceea de a nu executa garantiile Participantului, dupa primirea solicitarii de returnare si cu conditia ca Institutia platitoare se respecte termenele prevazute la Art. 4.8.1 si 4.8.2.</w:t>
            </w:r>
          </w:p>
          <w:p w14:paraId="0812D63B"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Cu exceptia culpei grave sau actiunilor intentionate, BRM nu raspunde pentru eventualele prejudicii cauzate de</w:t>
            </w:r>
            <w:r w:rsidRPr="00962FF3">
              <w:rPr>
                <w:rFonts w:ascii="Times New Roman" w:hAnsi="Times New Roman"/>
                <w:sz w:val="24"/>
                <w:szCs w:val="24"/>
                <w:lang w:val="en-GB"/>
              </w:rPr>
              <w:t>:</w:t>
            </w:r>
          </w:p>
          <w:p w14:paraId="55B154BF" w14:textId="77777777" w:rsidR="00B83099" w:rsidRPr="00962FF3" w:rsidRDefault="00B83099" w:rsidP="007465D3">
            <w:pPr>
              <w:pStyle w:val="BodyTextIndent"/>
              <w:widowControl w:val="0"/>
              <w:numPr>
                <w:ilvl w:val="0"/>
                <w:numId w:val="32"/>
              </w:numPr>
              <w:tabs>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Introducerea de catre Participant a unor ordine/oferte continand erori sau inadvertente;</w:t>
            </w:r>
          </w:p>
          <w:p w14:paraId="0F0D0FE3" w14:textId="77777777" w:rsidR="00B83099" w:rsidRPr="00962FF3" w:rsidRDefault="00B83099" w:rsidP="007465D3">
            <w:pPr>
              <w:pStyle w:val="BodyTextIndent"/>
              <w:widowControl w:val="0"/>
              <w:numPr>
                <w:ilvl w:val="0"/>
                <w:numId w:val="32"/>
              </w:numPr>
              <w:tabs>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Incorecta utilizare a sistemului de tranzactionare al BRM pus la dispozitia Participantilor;</w:t>
            </w:r>
          </w:p>
          <w:p w14:paraId="03272B8B" w14:textId="77777777" w:rsidR="00B83099" w:rsidRPr="00962FF3" w:rsidRDefault="00B83099" w:rsidP="007465D3">
            <w:pPr>
              <w:pStyle w:val="BodyTextIndent"/>
              <w:widowControl w:val="0"/>
              <w:numPr>
                <w:ilvl w:val="0"/>
                <w:numId w:val="32"/>
              </w:numPr>
              <w:tabs>
                <w:tab w:val="num" w:pos="432"/>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lastRenderedPageBreak/>
              <w:t xml:space="preserve">Disfunctionalitati sau defectiuni ale cailor de comunicatii cu BRM sau ale sistemului de tranzactionare al BRM pus la dispozitia Participantilor. </w:t>
            </w:r>
          </w:p>
        </w:tc>
      </w:tr>
      <w:tr w:rsidR="00CD279F" w:rsidRPr="00962FF3" w14:paraId="4A82F2EF" w14:textId="77777777" w:rsidTr="00511A18">
        <w:tblPrEx>
          <w:tblCellMar>
            <w:left w:w="108" w:type="dxa"/>
            <w:right w:w="108" w:type="dxa"/>
          </w:tblCellMar>
        </w:tblPrEx>
        <w:trPr>
          <w:jc w:val="center"/>
        </w:trPr>
        <w:tc>
          <w:tcPr>
            <w:tcW w:w="10115" w:type="dxa"/>
            <w:gridSpan w:val="3"/>
          </w:tcPr>
          <w:p w14:paraId="6B4B8039" w14:textId="77777777" w:rsidR="00B83099" w:rsidRPr="00962FF3" w:rsidRDefault="00B83099" w:rsidP="007465D3">
            <w:pPr>
              <w:pStyle w:val="BodyTextIndent"/>
              <w:widowControl w:val="0"/>
              <w:tabs>
                <w:tab w:val="left" w:pos="814"/>
              </w:tabs>
              <w:spacing w:after="200" w:line="276" w:lineRule="auto"/>
              <w:ind w:left="814"/>
              <w:jc w:val="both"/>
              <w:rPr>
                <w:rFonts w:ascii="Times New Roman" w:hAnsi="Times New Roman"/>
                <w:b/>
                <w:bCs/>
                <w:i/>
                <w:iCs/>
                <w:sz w:val="24"/>
                <w:szCs w:val="24"/>
              </w:rPr>
            </w:pPr>
          </w:p>
        </w:tc>
      </w:tr>
      <w:tr w:rsidR="00CD279F" w:rsidRPr="00962FF3" w14:paraId="5756E27B" w14:textId="77777777" w:rsidTr="00511A18">
        <w:tblPrEx>
          <w:tblCellMar>
            <w:left w:w="108" w:type="dxa"/>
            <w:right w:w="108" w:type="dxa"/>
          </w:tblCellMar>
        </w:tblPrEx>
        <w:trPr>
          <w:jc w:val="center"/>
        </w:trPr>
        <w:tc>
          <w:tcPr>
            <w:tcW w:w="10115" w:type="dxa"/>
            <w:gridSpan w:val="3"/>
          </w:tcPr>
          <w:p w14:paraId="1CAE87C7" w14:textId="77777777" w:rsidR="00B83099" w:rsidRPr="00FF1272" w:rsidRDefault="00B83099" w:rsidP="00AE45BA">
            <w:pPr>
              <w:pStyle w:val="rvps8"/>
              <w:widowControl w:val="0"/>
              <w:numPr>
                <w:ilvl w:val="0"/>
                <w:numId w:val="27"/>
              </w:numPr>
              <w:tabs>
                <w:tab w:val="left" w:pos="360"/>
                <w:tab w:val="num" w:pos="459"/>
                <w:tab w:val="left" w:pos="540"/>
              </w:tabs>
              <w:spacing w:line="276" w:lineRule="auto"/>
              <w:ind w:left="432" w:hanging="432"/>
              <w:rPr>
                <w:rStyle w:val="rvts11"/>
                <w:rFonts w:ascii="Times New Roman" w:hAnsi="Times New Roman"/>
                <w:color w:val="auto"/>
              </w:rPr>
            </w:pPr>
            <w:r w:rsidRPr="00962FF3">
              <w:rPr>
                <w:rStyle w:val="rvts11"/>
                <w:rFonts w:ascii="Times New Roman" w:hAnsi="Times New Roman"/>
                <w:color w:val="auto"/>
              </w:rPr>
              <w:t>FORTA MAJORA</w:t>
            </w:r>
          </w:p>
          <w:p w14:paraId="6E9BA5A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la Piata produselor pe termen s</w:t>
            </w:r>
            <w:r w:rsidRPr="00962FF3">
              <w:rPr>
                <w:rFonts w:ascii="Times New Roman" w:hAnsi="Times New Roman"/>
                <w:bCs/>
                <w:sz w:val="24"/>
                <w:szCs w:val="24"/>
              </w:rPr>
              <w:t>cur</w:t>
            </w:r>
            <w:r w:rsidRPr="00962FF3">
              <w:rPr>
                <w:rFonts w:ascii="Times New Roman" w:hAnsi="Times New Roman"/>
                <w:sz w:val="24"/>
                <w:szCs w:val="24"/>
              </w:rPr>
              <w:t>t</w:t>
            </w:r>
            <w:r w:rsidRPr="00962FF3">
              <w:rPr>
                <w:rFonts w:ascii="Times New Roman" w:hAnsi="Times New Roman"/>
                <w:b/>
                <w:sz w:val="24"/>
                <w:szCs w:val="24"/>
              </w:rPr>
              <w:t xml:space="preserve"> </w:t>
            </w:r>
            <w:r w:rsidRPr="00962FF3">
              <w:rPr>
                <w:rFonts w:ascii="Times New Roman" w:hAnsi="Times New Roman"/>
                <w:sz w:val="24"/>
                <w:szCs w:val="24"/>
              </w:rPr>
              <w:t xml:space="preserve">exonereaza </w:t>
            </w:r>
            <w:r w:rsidRPr="00962FF3">
              <w:rPr>
                <w:rFonts w:ascii="Times New Roman" w:hAnsi="Times New Roman"/>
                <w:bCs/>
                <w:sz w:val="24"/>
                <w:szCs w:val="24"/>
              </w:rPr>
              <w:t>BRM</w:t>
            </w:r>
            <w:r w:rsidRPr="00962FF3">
              <w:rPr>
                <w:rFonts w:ascii="Times New Roman" w:hAnsi="Times New Roman"/>
                <w:sz w:val="24"/>
                <w:szCs w:val="24"/>
              </w:rPr>
              <w:t xml:space="preserve"> de orice obligatie legata de intarzieri sau neexecutari datorate unor circumstante independente de vointa acesteia.</w:t>
            </w:r>
          </w:p>
          <w:p w14:paraId="642FA328"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așa cum sunt definite la art. 1.351 din Codul Civil. </w:t>
            </w:r>
          </w:p>
          <w:p w14:paraId="1293101F"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Partea care invoca forta majora este obligata sa notifice celeilalte Parti, in termen de 5 zile calendaristice, producerea evenimentului de forta majora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14:paraId="2EDE3FE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14:paraId="1F45E45F" w14:textId="77777777" w:rsidR="00B83099" w:rsidRPr="00962FF3" w:rsidRDefault="00B83099" w:rsidP="007465D3">
            <w:pPr>
              <w:pStyle w:val="BodyTextIndent"/>
              <w:widowControl w:val="0"/>
              <w:tabs>
                <w:tab w:val="left" w:pos="814"/>
              </w:tabs>
              <w:spacing w:after="200" w:line="276" w:lineRule="auto"/>
              <w:ind w:left="814"/>
              <w:jc w:val="both"/>
              <w:rPr>
                <w:rFonts w:ascii="Times New Roman" w:hAnsi="Times New Roman"/>
                <w:sz w:val="24"/>
                <w:szCs w:val="24"/>
              </w:rPr>
            </w:pPr>
            <w:r w:rsidRPr="00962FF3">
              <w:rPr>
                <w:rFonts w:ascii="Times New Roman" w:hAnsi="Times New Roman"/>
                <w:sz w:val="24"/>
                <w:szCs w:val="24"/>
              </w:rPr>
              <w:t xml:space="preserve"> </w:t>
            </w:r>
          </w:p>
        </w:tc>
      </w:tr>
      <w:tr w:rsidR="00CD279F" w:rsidRPr="00962FF3" w14:paraId="61326E2C" w14:textId="77777777" w:rsidTr="00511A18">
        <w:tblPrEx>
          <w:tblCellMar>
            <w:left w:w="108" w:type="dxa"/>
            <w:right w:w="108" w:type="dxa"/>
          </w:tblCellMar>
        </w:tblPrEx>
        <w:trPr>
          <w:jc w:val="center"/>
        </w:trPr>
        <w:tc>
          <w:tcPr>
            <w:tcW w:w="10115" w:type="dxa"/>
            <w:gridSpan w:val="3"/>
          </w:tcPr>
          <w:p w14:paraId="3B3B7DF2"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CONFIDENTIALITATE</w:t>
            </w:r>
          </w:p>
          <w:p w14:paraId="745B910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r w:rsidR="00CE74B8" w:rsidRPr="00962FF3">
              <w:rPr>
                <w:rFonts w:ascii="Times New Roman" w:hAnsi="Times New Roman"/>
                <w:sz w:val="24"/>
                <w:szCs w:val="24"/>
              </w:rPr>
              <w:t>, care devin obligati sa pastreze confidentialitatea sub aceleasi reguli ca si BRM.</w:t>
            </w:r>
          </w:p>
          <w:p w14:paraId="77D73A10"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16DB8282"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 xml:space="preserve">DURATA SI INCETAREA </w:t>
            </w:r>
            <w:r w:rsidR="00B066ED" w:rsidRPr="00962FF3">
              <w:rPr>
                <w:rFonts w:ascii="Times New Roman" w:hAnsi="Times New Roman" w:cs="Times New Roman"/>
                <w:b/>
                <w:sz w:val="24"/>
                <w:szCs w:val="24"/>
              </w:rPr>
              <w:t>ACORDULUI</w:t>
            </w:r>
          </w:p>
          <w:p w14:paraId="7E2A7117"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lastRenderedPageBreak/>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14:paraId="3D418494" w14:textId="5C90998D"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r w:rsidR="00F81403" w:rsidRPr="00962FF3">
              <w:rPr>
                <w:rFonts w:ascii="Times New Roman" w:hAnsi="Times New Roman"/>
                <w:sz w:val="24"/>
                <w:szCs w:val="24"/>
              </w:rPr>
              <w:t>, conform dispozitiilor art.1553 Cod Civil privind pactul comisoriu</w:t>
            </w:r>
            <w:r w:rsidRPr="00962FF3">
              <w:rPr>
                <w:rFonts w:ascii="Times New Roman" w:hAnsi="Times New Roman"/>
                <w:sz w:val="24"/>
                <w:szCs w:val="24"/>
              </w:rPr>
              <w:t>.</w:t>
            </w:r>
          </w:p>
          <w:p w14:paraId="1587FA1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w:t>
            </w:r>
            <w:r w:rsidR="007073FC" w:rsidRPr="00962FF3">
              <w:rPr>
                <w:rFonts w:ascii="Times New Roman" w:hAnsi="Times New Roman"/>
                <w:sz w:val="24"/>
                <w:szCs w:val="24"/>
              </w:rPr>
              <w:t>Acordului</w:t>
            </w:r>
            <w:r w:rsidRPr="00962FF3">
              <w:rPr>
                <w:rFonts w:ascii="Times New Roman" w:hAnsi="Times New Roman"/>
                <w:sz w:val="24"/>
                <w:szCs w:val="24"/>
              </w:rPr>
              <w:t>. Participantul este pus de drept in intarziere in cazurile in care se i se suspenda dreptul de tranzactionare, conform prezentului Acord.</w:t>
            </w:r>
          </w:p>
          <w:p w14:paraId="1C92BD92"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14:paraId="447F42C3"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LEGE SI JURISDICTIE</w:t>
            </w:r>
          </w:p>
          <w:p w14:paraId="6130F992"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Prezentul Acord este guvernat de si va fi interpretat in conformitate cu legea romana. </w:t>
            </w:r>
          </w:p>
          <w:p w14:paraId="2EE341DD"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5F627D5F"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NOTIFICARI SI CORESPONDENTA INTRE PARTILE SEMNATARE</w:t>
            </w:r>
          </w:p>
          <w:p w14:paraId="6070874B"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acceptiunea Partilor, orice notificare/corespondenta adresata de o Parte celeilalte Parti este valabil comunicata daca este predata sau transmisa la adresa mentionata in prezentul Acord.</w:t>
            </w:r>
          </w:p>
          <w:p w14:paraId="580323A8" w14:textId="73D07E4A"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Notificarea/ corespondenta se transmite prin posta</w:t>
            </w:r>
            <w:r w:rsidR="00FA5039" w:rsidRPr="00962FF3">
              <w:rPr>
                <w:rFonts w:ascii="Times New Roman" w:hAnsi="Times New Roman"/>
                <w:sz w:val="24"/>
                <w:szCs w:val="24"/>
              </w:rPr>
              <w:t>/curierat</w:t>
            </w:r>
            <w:r w:rsidRPr="00962FF3">
              <w:rPr>
                <w:rFonts w:ascii="Times New Roman" w:hAnsi="Times New Roman"/>
                <w:sz w:val="24"/>
                <w:szCs w:val="24"/>
              </w:rPr>
              <w:t xml:space="preserve"> cu scrisoare recomandata cu confirmare de primire, prin e-mail sau fax.</w:t>
            </w:r>
          </w:p>
          <w:p w14:paraId="0B7BD4F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w:t>
            </w:r>
            <w:r w:rsidRPr="00962FF3">
              <w:rPr>
                <w:rFonts w:ascii="Times New Roman" w:hAnsi="Times New Roman"/>
                <w:sz w:val="24"/>
                <w:szCs w:val="24"/>
              </w:rPr>
              <w:lastRenderedPageBreak/>
              <w:t xml:space="preserve">intr-o zi nelucratoare, notificarea/corespondenta se considera primita in prima zi lucratoare care urmeaza dupa data emiterii confirmarii. </w:t>
            </w:r>
          </w:p>
          <w:p w14:paraId="28A53DDA"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Adresele de notificare, numerele de fax si telefon la care se vor transmite in mod valabil corespondenta sunt:</w:t>
            </w:r>
          </w:p>
          <w:p w14:paraId="6642AA49" w14:textId="77777777" w:rsidR="00B83099" w:rsidRPr="00962FF3"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962FF3">
              <w:rPr>
                <w:rFonts w:ascii="Times New Roman" w:hAnsi="Times New Roman" w:cs="Times New Roman"/>
                <w:sz w:val="24"/>
                <w:szCs w:val="24"/>
              </w:rPr>
              <w:t>pentru</w:t>
            </w:r>
            <w:r w:rsidRPr="00962FF3">
              <w:rPr>
                <w:rFonts w:ascii="Times New Roman" w:hAnsi="Times New Roman" w:cs="Times New Roman"/>
                <w:b/>
                <w:sz w:val="24"/>
                <w:szCs w:val="24"/>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CD279F" w:rsidRPr="00962FF3" w14:paraId="25F4FFA4" w14:textId="77777777" w:rsidTr="00597E2F">
              <w:trPr>
                <w:cantSplit/>
                <w:trHeight w:val="287"/>
              </w:trPr>
              <w:tc>
                <w:tcPr>
                  <w:tcW w:w="2230" w:type="dxa"/>
                </w:tcPr>
                <w:p w14:paraId="268BA769"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Adresa:</w:t>
                  </w:r>
                </w:p>
              </w:tc>
              <w:tc>
                <w:tcPr>
                  <w:tcW w:w="6984" w:type="dxa"/>
                  <w:tcBorders>
                    <w:bottom w:val="single" w:sz="4" w:space="0" w:color="auto"/>
                    <w:right w:val="nil"/>
                  </w:tcBorders>
                </w:tcPr>
                <w:p w14:paraId="56A22868"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Str. Buzesti nr. 50-52, Bucuresti, Romania</w:t>
                  </w:r>
                </w:p>
              </w:tc>
            </w:tr>
            <w:tr w:rsidR="00CD279F" w:rsidRPr="00962FF3" w14:paraId="625CCF66" w14:textId="77777777" w:rsidTr="00597E2F">
              <w:trPr>
                <w:cantSplit/>
                <w:trHeight w:val="287"/>
              </w:trPr>
              <w:tc>
                <w:tcPr>
                  <w:tcW w:w="2230" w:type="dxa"/>
                </w:tcPr>
                <w:p w14:paraId="42FFF299"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Telefon:</w:t>
                  </w:r>
                </w:p>
              </w:tc>
              <w:tc>
                <w:tcPr>
                  <w:tcW w:w="6984" w:type="dxa"/>
                  <w:tcBorders>
                    <w:top w:val="single" w:sz="4" w:space="0" w:color="auto"/>
                    <w:bottom w:val="single" w:sz="4" w:space="0" w:color="auto"/>
                    <w:right w:val="nil"/>
                  </w:tcBorders>
                </w:tcPr>
                <w:p w14:paraId="700A9E03"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Style w:val="hdrtext"/>
                      <w:rFonts w:ascii="Times New Roman" w:hAnsi="Times New Roman"/>
                      <w:b w:val="0"/>
                      <w:sz w:val="24"/>
                    </w:rPr>
                    <w:t>021 317 4560</w:t>
                  </w:r>
                  <w:r w:rsidRPr="00962FF3">
                    <w:rPr>
                      <w:rFonts w:ascii="Times New Roman" w:hAnsi="Times New Roman"/>
                      <w:b w:val="0"/>
                      <w:sz w:val="24"/>
                    </w:rPr>
                    <w:t> </w:t>
                  </w:r>
                </w:p>
              </w:tc>
            </w:tr>
            <w:tr w:rsidR="00CD279F" w:rsidRPr="00962FF3" w14:paraId="237E2131" w14:textId="77777777" w:rsidTr="00597E2F">
              <w:trPr>
                <w:cantSplit/>
                <w:trHeight w:val="287"/>
              </w:trPr>
              <w:tc>
                <w:tcPr>
                  <w:tcW w:w="2230" w:type="dxa"/>
                </w:tcPr>
                <w:p w14:paraId="1D8D7511"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Email:</w:t>
                  </w:r>
                </w:p>
              </w:tc>
              <w:tc>
                <w:tcPr>
                  <w:tcW w:w="6984" w:type="dxa"/>
                  <w:tcBorders>
                    <w:top w:val="single" w:sz="4" w:space="0" w:color="auto"/>
                    <w:bottom w:val="single" w:sz="4" w:space="0" w:color="auto"/>
                    <w:right w:val="nil"/>
                  </w:tcBorders>
                </w:tcPr>
                <w:p w14:paraId="56D0CE10" w14:textId="77777777" w:rsidR="00B83099" w:rsidRPr="00962FF3" w:rsidRDefault="00AF7ECF"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hyperlink r:id="rId7" w:history="1">
                    <w:r w:rsidR="007F267F" w:rsidRPr="00962FF3">
                      <w:rPr>
                        <w:rStyle w:val="Hyperlink"/>
                        <w:rFonts w:ascii="Times New Roman" w:hAnsi="Times New Roman"/>
                        <w:b w:val="0"/>
                        <w:bCs w:val="0"/>
                        <w:sz w:val="24"/>
                      </w:rPr>
                      <w:t>office@brm.ro</w:t>
                    </w:r>
                  </w:hyperlink>
                </w:p>
              </w:tc>
            </w:tr>
          </w:tbl>
          <w:p w14:paraId="38CC256D" w14:textId="77777777" w:rsidR="00B83099" w:rsidRPr="00962FF3"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AC48B29" w14:textId="77777777" w:rsidR="00B83099" w:rsidRPr="00962FF3"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311B5F17" w14:textId="5C06DC3D" w:rsidR="00B83099" w:rsidRPr="00962FF3"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E3C08CC" w14:textId="77777777" w:rsidR="00436602" w:rsidRPr="00962FF3" w:rsidRDefault="00436602"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21BBBDE" w14:textId="77777777" w:rsidR="00B83099" w:rsidRPr="00962FF3" w:rsidRDefault="00B83099" w:rsidP="00FF1272">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962FF3">
              <w:rPr>
                <w:rFonts w:ascii="Times New Roman" w:hAnsi="Times New Roman" w:cs="Times New Roman"/>
                <w:sz w:val="24"/>
                <w:szCs w:val="24"/>
              </w:rPr>
              <w:t>pentru</w:t>
            </w:r>
            <w:r w:rsidRPr="00962FF3">
              <w:rPr>
                <w:rFonts w:ascii="Times New Roman" w:hAnsi="Times New Roman" w:cs="Times New Roman"/>
                <w:b/>
                <w:sz w:val="24"/>
                <w:szCs w:val="24"/>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CD279F" w:rsidRPr="00962FF3" w14:paraId="65E49A44" w14:textId="77777777" w:rsidTr="00597E2F">
              <w:trPr>
                <w:cantSplit/>
                <w:trHeight w:val="287"/>
              </w:trPr>
              <w:tc>
                <w:tcPr>
                  <w:tcW w:w="2230" w:type="dxa"/>
                </w:tcPr>
                <w:p w14:paraId="7D02E433"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Adresa:</w:t>
                  </w:r>
                </w:p>
              </w:tc>
              <w:tc>
                <w:tcPr>
                  <w:tcW w:w="5567" w:type="dxa"/>
                  <w:tcBorders>
                    <w:bottom w:val="single" w:sz="4" w:space="0" w:color="auto"/>
                    <w:right w:val="nil"/>
                  </w:tcBorders>
                </w:tcPr>
                <w:p w14:paraId="72F96D57"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4DBDD46B" w14:textId="77777777" w:rsidTr="00597E2F">
              <w:trPr>
                <w:cantSplit/>
                <w:trHeight w:val="287"/>
              </w:trPr>
              <w:tc>
                <w:tcPr>
                  <w:tcW w:w="2230" w:type="dxa"/>
                </w:tcPr>
                <w:p w14:paraId="0DFEFFB1"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Telefon:</w:t>
                  </w:r>
                </w:p>
              </w:tc>
              <w:tc>
                <w:tcPr>
                  <w:tcW w:w="5567" w:type="dxa"/>
                  <w:tcBorders>
                    <w:top w:val="single" w:sz="4" w:space="0" w:color="auto"/>
                    <w:bottom w:val="single" w:sz="4" w:space="0" w:color="auto"/>
                    <w:right w:val="nil"/>
                  </w:tcBorders>
                </w:tcPr>
                <w:p w14:paraId="0AA3ECBD"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6622CFC2" w14:textId="77777777" w:rsidTr="00597E2F">
              <w:trPr>
                <w:cantSplit/>
                <w:trHeight w:val="287"/>
              </w:trPr>
              <w:tc>
                <w:tcPr>
                  <w:tcW w:w="2230" w:type="dxa"/>
                </w:tcPr>
                <w:p w14:paraId="068AEAD6"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Fax:</w:t>
                  </w:r>
                </w:p>
              </w:tc>
              <w:tc>
                <w:tcPr>
                  <w:tcW w:w="5567" w:type="dxa"/>
                  <w:tcBorders>
                    <w:top w:val="single" w:sz="4" w:space="0" w:color="auto"/>
                    <w:bottom w:val="single" w:sz="4" w:space="0" w:color="auto"/>
                    <w:right w:val="nil"/>
                  </w:tcBorders>
                </w:tcPr>
                <w:p w14:paraId="1A5FBEAE"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010D935B" w14:textId="77777777" w:rsidTr="00597E2F">
              <w:trPr>
                <w:cantSplit/>
                <w:trHeight w:val="287"/>
              </w:trPr>
              <w:tc>
                <w:tcPr>
                  <w:tcW w:w="2230" w:type="dxa"/>
                </w:tcPr>
                <w:p w14:paraId="6089284E"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Email:</w:t>
                  </w:r>
                </w:p>
              </w:tc>
              <w:tc>
                <w:tcPr>
                  <w:tcW w:w="5567" w:type="dxa"/>
                  <w:tcBorders>
                    <w:top w:val="single" w:sz="4" w:space="0" w:color="auto"/>
                    <w:bottom w:val="single" w:sz="4" w:space="0" w:color="auto"/>
                    <w:right w:val="nil"/>
                  </w:tcBorders>
                </w:tcPr>
                <w:p w14:paraId="08DC2895"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394AD744" w14:textId="77777777" w:rsidTr="00597E2F">
              <w:trPr>
                <w:cantSplit/>
                <w:trHeight w:val="287"/>
              </w:trPr>
              <w:tc>
                <w:tcPr>
                  <w:tcW w:w="2230" w:type="dxa"/>
                  <w:tcBorders>
                    <w:bottom w:val="nil"/>
                  </w:tcBorders>
                </w:tcPr>
                <w:p w14:paraId="00DAB885"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Persoana de contact:</w:t>
                  </w:r>
                </w:p>
              </w:tc>
              <w:tc>
                <w:tcPr>
                  <w:tcW w:w="5567" w:type="dxa"/>
                  <w:tcBorders>
                    <w:top w:val="single" w:sz="4" w:space="0" w:color="auto"/>
                    <w:bottom w:val="single" w:sz="4" w:space="0" w:color="auto"/>
                    <w:right w:val="nil"/>
                  </w:tcBorders>
                </w:tcPr>
                <w:p w14:paraId="61E56B1B"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bl>
          <w:p w14:paraId="07311EE1" w14:textId="77777777" w:rsidR="00B83099" w:rsidRPr="00962FF3" w:rsidRDefault="00B83099" w:rsidP="007465D3">
            <w:pPr>
              <w:pStyle w:val="BodyTextIndent"/>
              <w:widowControl w:val="0"/>
              <w:tabs>
                <w:tab w:val="left" w:pos="814"/>
              </w:tabs>
              <w:spacing w:after="200" w:line="276" w:lineRule="auto"/>
              <w:ind w:left="814"/>
              <w:jc w:val="both"/>
              <w:rPr>
                <w:rFonts w:ascii="Times New Roman" w:hAnsi="Times New Roman"/>
                <w:b/>
                <w:sz w:val="24"/>
                <w:szCs w:val="24"/>
              </w:rPr>
            </w:pPr>
          </w:p>
          <w:p w14:paraId="027A42AF"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b/>
                <w:sz w:val="24"/>
                <w:szCs w:val="24"/>
              </w:rPr>
            </w:pPr>
            <w:r w:rsidRPr="00962FF3">
              <w:rPr>
                <w:rFonts w:ascii="Times New Roman" w:hAnsi="Times New Roman"/>
                <w:sz w:val="24"/>
                <w:szCs w:val="24"/>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275CD5BE" w14:textId="77777777" w:rsidR="00B83099" w:rsidRPr="00962FF3" w:rsidRDefault="00B83099" w:rsidP="007465D3">
            <w:pPr>
              <w:pStyle w:val="rvps8"/>
              <w:widowControl w:val="0"/>
              <w:numPr>
                <w:ilvl w:val="0"/>
                <w:numId w:val="27"/>
              </w:numPr>
              <w:tabs>
                <w:tab w:val="clear" w:pos="360"/>
                <w:tab w:val="num" w:pos="462"/>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DISPOZITII FINALE</w:t>
            </w:r>
          </w:p>
          <w:p w14:paraId="2F80AD46"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reglementarile legislative de natura tehnica sau operationala</w:t>
            </w:r>
            <w:r w:rsidRPr="00962FF3" w:rsidDel="00E70E89">
              <w:rPr>
                <w:rFonts w:ascii="Times New Roman" w:hAnsi="Times New Roman"/>
                <w:sz w:val="24"/>
                <w:szCs w:val="24"/>
              </w:rPr>
              <w:t xml:space="preserve"> </w:t>
            </w:r>
            <w:r w:rsidRPr="00962FF3">
              <w:rPr>
                <w:rFonts w:ascii="Times New Roman" w:hAnsi="Times New Roman"/>
                <w:sz w:val="24"/>
                <w:szCs w:val="24"/>
              </w:rPr>
              <w:t>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76841956" w14:textId="77777777" w:rsidR="00B83099" w:rsidRPr="00962FF3" w:rsidRDefault="00B83099" w:rsidP="007465D3">
            <w:pPr>
              <w:pStyle w:val="BodyTextIndent"/>
              <w:widowControl w:val="0"/>
              <w:tabs>
                <w:tab w:val="left" w:pos="814"/>
              </w:tabs>
              <w:spacing w:after="200" w:line="276" w:lineRule="auto"/>
              <w:ind w:left="863"/>
              <w:jc w:val="both"/>
              <w:rPr>
                <w:rFonts w:ascii="Times New Roman" w:hAnsi="Times New Roman"/>
                <w:sz w:val="24"/>
                <w:szCs w:val="24"/>
              </w:rPr>
            </w:pPr>
            <w:r w:rsidRPr="00962FF3">
              <w:rPr>
                <w:rFonts w:ascii="Times New Roman" w:hAnsi="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14:paraId="44CD0050"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nu va putea sa cesioneze sau sa transmita unui tert, in orice modalitate juridica, vreun drept sau vreo obligatie prevazuta prin prezentul Acord sau prezentul Acord in intregime, fara acordul expres, in scris si prealabil al BRM</w:t>
            </w:r>
            <w:r w:rsidR="007073FC" w:rsidRPr="00962FF3">
              <w:rPr>
                <w:rFonts w:ascii="Times New Roman" w:hAnsi="Times New Roman"/>
                <w:sz w:val="24"/>
                <w:szCs w:val="24"/>
              </w:rPr>
              <w:t xml:space="preserve"> care nu va fi refuzat in mod nejustificat.</w:t>
            </w:r>
          </w:p>
          <w:p w14:paraId="0791D183"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lastRenderedPageBreak/>
              <w:t>Orice modificare sau completare a prezentului Acord se face numai prin act aditional, incheiat in scris de Parti.</w:t>
            </w:r>
          </w:p>
          <w:p w14:paraId="001F36E8"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Prin semnarea prezentului Acord, Partile declara ca au luat la cunostinta, au inteles pe deplin si accepta in mod expres prezentul Acord.</w:t>
            </w:r>
          </w:p>
          <w:p w14:paraId="488A0B1E"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72D95783"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14:paraId="16FF2E1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38ABF490" w14:textId="305F44E5" w:rsidR="00B83099" w:rsidRPr="00FF1272" w:rsidRDefault="00B83099" w:rsidP="00FF1272">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Prezentul Acordul se completeaza cu prevederile legale imperative in materie de debitare directa, asa cum acestea pot varia din timp in timp, cu cele ale Regulamentului </w:t>
            </w:r>
            <w:r w:rsidR="000C2C3B" w:rsidRPr="00962FF3">
              <w:rPr>
                <w:rFonts w:ascii="Times New Roman" w:hAnsi="Times New Roman"/>
                <w:sz w:val="24"/>
                <w:szCs w:val="24"/>
              </w:rPr>
              <w:t>privind cadrul organizat de tranzactionarea produselor standardizate pe pietele centralizate de gaze naturale administrate de societatea Bursa Romana de Marfuri (Romanian Commodities Exchange) S.A., aprobat prin Ordin al ANRE,</w:t>
            </w:r>
            <w:r w:rsidRPr="00962FF3">
              <w:rPr>
                <w:rFonts w:ascii="Times New Roman" w:hAnsi="Times New Roman"/>
                <w:sz w:val="24"/>
                <w:szCs w:val="24"/>
              </w:rPr>
              <w:t xml:space="preserve"> si ale Procedurii de </w:t>
            </w:r>
            <w:r w:rsidR="000C2C3B" w:rsidRPr="00962FF3">
              <w:rPr>
                <w:rFonts w:ascii="Times New Roman" w:hAnsi="Times New Roman"/>
                <w:sz w:val="24"/>
                <w:szCs w:val="24"/>
              </w:rPr>
              <w:t>organizare si functionare a pietei produselor standardizate pe termen scurt,</w:t>
            </w:r>
            <w:r w:rsidRPr="00962FF3">
              <w:rPr>
                <w:rFonts w:ascii="Times New Roman" w:hAnsi="Times New Roman"/>
                <w:sz w:val="24"/>
                <w:szCs w:val="24"/>
              </w:rPr>
              <w:t xml:space="preserve"> </w:t>
            </w:r>
            <w:r w:rsidR="000C2C3B" w:rsidRPr="00962FF3">
              <w:rPr>
                <w:rFonts w:ascii="Times New Roman" w:hAnsi="Times New Roman"/>
                <w:sz w:val="24"/>
                <w:szCs w:val="24"/>
              </w:rPr>
              <w:t xml:space="preserve">administrata </w:t>
            </w:r>
            <w:r w:rsidRPr="00962FF3">
              <w:rPr>
                <w:rFonts w:ascii="Times New Roman" w:hAnsi="Times New Roman"/>
                <w:sz w:val="24"/>
                <w:szCs w:val="24"/>
              </w:rPr>
              <w:t xml:space="preserve">de Societatea Bursa Romana de Marfuri </w:t>
            </w:r>
            <w:r w:rsidR="000C2C3B" w:rsidRPr="00962FF3">
              <w:rPr>
                <w:rFonts w:ascii="Times New Roman" w:hAnsi="Times New Roman"/>
                <w:sz w:val="24"/>
                <w:szCs w:val="24"/>
              </w:rPr>
              <w:t xml:space="preserve">(Romanian Commodities Exchange) </w:t>
            </w:r>
            <w:r w:rsidRPr="00962FF3">
              <w:rPr>
                <w:rFonts w:ascii="Times New Roman" w:hAnsi="Times New Roman"/>
                <w:sz w:val="24"/>
                <w:szCs w:val="24"/>
              </w:rPr>
              <w:t>S</w:t>
            </w:r>
            <w:r w:rsidR="000C2C3B" w:rsidRPr="00962FF3">
              <w:rPr>
                <w:rFonts w:ascii="Times New Roman" w:hAnsi="Times New Roman"/>
                <w:sz w:val="24"/>
                <w:szCs w:val="24"/>
              </w:rPr>
              <w:t>.</w:t>
            </w:r>
            <w:r w:rsidRPr="00962FF3">
              <w:rPr>
                <w:rFonts w:ascii="Times New Roman" w:hAnsi="Times New Roman"/>
                <w:sz w:val="24"/>
                <w:szCs w:val="24"/>
              </w:rPr>
              <w:t>A</w:t>
            </w:r>
            <w:r w:rsidR="000C2C3B" w:rsidRPr="00962FF3">
              <w:rPr>
                <w:rFonts w:ascii="Times New Roman" w:hAnsi="Times New Roman"/>
                <w:sz w:val="24"/>
                <w:szCs w:val="24"/>
              </w:rPr>
              <w:t>.</w:t>
            </w:r>
            <w:r w:rsidRPr="00962FF3">
              <w:rPr>
                <w:rFonts w:ascii="Times New Roman" w:hAnsi="Times New Roman"/>
                <w:sz w:val="24"/>
                <w:szCs w:val="24"/>
              </w:rPr>
              <w:t xml:space="preserve">, </w:t>
            </w:r>
            <w:r w:rsidR="000C2C3B" w:rsidRPr="00962FF3">
              <w:rPr>
                <w:rFonts w:ascii="Times New Roman" w:hAnsi="Times New Roman"/>
                <w:sz w:val="24"/>
                <w:szCs w:val="24"/>
              </w:rPr>
              <w:t>avizata de ANRE</w:t>
            </w:r>
            <w:r w:rsidRPr="00962FF3">
              <w:rPr>
                <w:rFonts w:ascii="Times New Roman" w:hAnsi="Times New Roman"/>
                <w:sz w:val="24"/>
                <w:szCs w:val="24"/>
              </w:rPr>
              <w:t>.</w:t>
            </w:r>
          </w:p>
          <w:p w14:paraId="164F1E86" w14:textId="03125B71" w:rsidR="00FF1272" w:rsidRDefault="00B83099" w:rsidP="007465D3">
            <w:pPr>
              <w:widowControl w:val="0"/>
              <w:tabs>
                <w:tab w:val="num" w:pos="-35"/>
              </w:tabs>
              <w:spacing w:after="200" w:line="276" w:lineRule="auto"/>
              <w:jc w:val="both"/>
            </w:pPr>
            <w:r w:rsidRPr="00962FF3">
              <w:t>Prezentul</w:t>
            </w:r>
            <w:r w:rsidRPr="00962FF3">
              <w:rPr>
                <w:b/>
              </w:rPr>
              <w:t xml:space="preserve"> </w:t>
            </w:r>
            <w:r w:rsidRPr="00962FF3">
              <w:t>Acord s-a semnat astazi,_________________ in 2 exemplare, cate unul pentru fiecare Parte semnatara si isi va produce efectele incepand cu data semnarii.</w:t>
            </w:r>
          </w:p>
          <w:p w14:paraId="724AB3FF" w14:textId="77777777" w:rsidR="00FF1272" w:rsidRPr="00FF1272" w:rsidRDefault="00FF1272" w:rsidP="007465D3">
            <w:pPr>
              <w:widowControl w:val="0"/>
              <w:tabs>
                <w:tab w:val="num" w:pos="-35"/>
              </w:tabs>
              <w:spacing w:after="20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F1272" w14:paraId="781F3368" w14:textId="77777777" w:rsidTr="006E76B7">
              <w:tc>
                <w:tcPr>
                  <w:tcW w:w="4508" w:type="dxa"/>
                </w:tcPr>
                <w:p w14:paraId="0488318A" w14:textId="77777777" w:rsidR="00FF1272" w:rsidRDefault="00FF1272" w:rsidP="00FF1272">
                  <w:pPr>
                    <w:jc w:val="both"/>
                  </w:pPr>
                  <w:r>
                    <w:t>BRM,</w:t>
                  </w:r>
                </w:p>
                <w:p w14:paraId="77E12790" w14:textId="77777777" w:rsidR="00FF1272" w:rsidRDefault="00FF1272" w:rsidP="00FF1272">
                  <w:pPr>
                    <w:jc w:val="both"/>
                  </w:pPr>
                </w:p>
                <w:p w14:paraId="13B7B481" w14:textId="77777777" w:rsidR="00FF1272" w:rsidRDefault="00FF1272" w:rsidP="00FF1272">
                  <w:pPr>
                    <w:jc w:val="both"/>
                  </w:pPr>
                  <w:r>
                    <w:t>Semnaturi autorizate</w:t>
                  </w:r>
                </w:p>
                <w:p w14:paraId="09946FA4" w14:textId="77777777" w:rsidR="00FF1272" w:rsidRDefault="00FF1272" w:rsidP="00FF1272">
                  <w:pPr>
                    <w:jc w:val="both"/>
                    <w:rPr>
                      <w:b/>
                      <w:bCs/>
                    </w:rPr>
                  </w:pPr>
                  <w:r>
                    <w:rPr>
                      <w:b/>
                      <w:bCs/>
                    </w:rPr>
                    <w:t>Presedinte Director General</w:t>
                  </w:r>
                </w:p>
                <w:p w14:paraId="1E8B9197" w14:textId="77777777" w:rsidR="00FF1272" w:rsidRDefault="00FF1272" w:rsidP="00FF1272">
                  <w:pPr>
                    <w:jc w:val="both"/>
                    <w:rPr>
                      <w:b/>
                      <w:bCs/>
                    </w:rPr>
                  </w:pPr>
                  <w:r>
                    <w:rPr>
                      <w:b/>
                      <w:bCs/>
                    </w:rPr>
                    <w:t>Gabriel PURICE</w:t>
                  </w:r>
                </w:p>
                <w:p w14:paraId="6B5D0B5F" w14:textId="77777777" w:rsidR="00FF1272" w:rsidRPr="00057168" w:rsidRDefault="00FF1272" w:rsidP="00FF1272">
                  <w:pPr>
                    <w:jc w:val="both"/>
                    <w:rPr>
                      <w:b/>
                      <w:bCs/>
                    </w:rPr>
                  </w:pPr>
                </w:p>
              </w:tc>
              <w:tc>
                <w:tcPr>
                  <w:tcW w:w="4509" w:type="dxa"/>
                </w:tcPr>
                <w:p w14:paraId="6B8A1A38" w14:textId="77777777" w:rsidR="00FF1272" w:rsidRDefault="00FF1272" w:rsidP="00FF1272">
                  <w:pPr>
                    <w:jc w:val="right"/>
                  </w:pPr>
                  <w:r>
                    <w:t>Participant,</w:t>
                  </w:r>
                </w:p>
                <w:p w14:paraId="2C1CC6F6" w14:textId="77777777" w:rsidR="00FF1272" w:rsidRDefault="00FF1272" w:rsidP="00FF1272">
                  <w:pPr>
                    <w:jc w:val="both"/>
                  </w:pPr>
                </w:p>
                <w:p w14:paraId="6709A581" w14:textId="77777777" w:rsidR="00FF1272" w:rsidRDefault="00FF1272" w:rsidP="00FF1272">
                  <w:pPr>
                    <w:jc w:val="right"/>
                  </w:pPr>
                  <w:r>
                    <w:t>Semnaturi autorizate</w:t>
                  </w:r>
                </w:p>
              </w:tc>
            </w:tr>
          </w:tbl>
          <w:p w14:paraId="6F45BB61" w14:textId="77777777" w:rsidR="00B83099" w:rsidRPr="00962FF3" w:rsidRDefault="00B83099" w:rsidP="007465D3">
            <w:pPr>
              <w:widowControl w:val="0"/>
              <w:tabs>
                <w:tab w:val="num" w:pos="459"/>
                <w:tab w:val="left" w:pos="4678"/>
              </w:tabs>
              <w:spacing w:after="200" w:line="276" w:lineRule="auto"/>
              <w:ind w:left="432" w:hanging="432"/>
              <w:jc w:val="both"/>
            </w:pPr>
          </w:p>
        </w:tc>
      </w:tr>
      <w:tr w:rsidR="00CD279F" w:rsidRPr="00962FF3" w14:paraId="77069F50" w14:textId="77777777" w:rsidTr="00511A18">
        <w:tblPrEx>
          <w:tblCellMar>
            <w:left w:w="108" w:type="dxa"/>
            <w:right w:w="108" w:type="dxa"/>
          </w:tblCellMar>
        </w:tblPrEx>
        <w:trPr>
          <w:jc w:val="center"/>
        </w:trPr>
        <w:tc>
          <w:tcPr>
            <w:tcW w:w="10115" w:type="dxa"/>
            <w:gridSpan w:val="3"/>
          </w:tcPr>
          <w:p w14:paraId="66B98A97" w14:textId="77777777" w:rsidR="00B83099" w:rsidRPr="00962FF3" w:rsidRDefault="00B83099" w:rsidP="00FF1272">
            <w:pPr>
              <w:widowControl w:val="0"/>
              <w:tabs>
                <w:tab w:val="left" w:pos="4678"/>
              </w:tabs>
              <w:spacing w:after="200" w:line="276" w:lineRule="auto"/>
              <w:jc w:val="both"/>
            </w:pPr>
          </w:p>
        </w:tc>
      </w:tr>
    </w:tbl>
    <w:p w14:paraId="45E1320B" w14:textId="77777777" w:rsidR="0024515B" w:rsidRPr="00962FF3" w:rsidRDefault="0024515B" w:rsidP="00FF1272">
      <w:pPr>
        <w:tabs>
          <w:tab w:val="left" w:pos="2325"/>
        </w:tabs>
        <w:spacing w:line="276" w:lineRule="auto"/>
        <w:rPr>
          <w:lang w:val="ro-RO"/>
        </w:rPr>
      </w:pPr>
    </w:p>
    <w:sectPr w:rsidR="0024515B" w:rsidRPr="00962FF3" w:rsidSect="00E2207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0D76EBF"/>
    <w:multiLevelType w:val="hybridMultilevel"/>
    <w:tmpl w:val="AAA894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0F54C6"/>
    <w:multiLevelType w:val="hybridMultilevel"/>
    <w:tmpl w:val="E12E471E"/>
    <w:lvl w:ilvl="0" w:tplc="B3AAF6E8">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3" w15:restartNumberingAfterBreak="0">
    <w:nsid w:val="038F3B10"/>
    <w:multiLevelType w:val="hybridMultilevel"/>
    <w:tmpl w:val="B4CA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80CF1"/>
    <w:multiLevelType w:val="hybridMultilevel"/>
    <w:tmpl w:val="9D7C0E9A"/>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42092"/>
    <w:multiLevelType w:val="hybridMultilevel"/>
    <w:tmpl w:val="558E7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32DA"/>
    <w:multiLevelType w:val="hybridMultilevel"/>
    <w:tmpl w:val="D3B4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66DC8"/>
    <w:multiLevelType w:val="hybridMultilevel"/>
    <w:tmpl w:val="A82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C0BE7"/>
    <w:multiLevelType w:val="hybridMultilevel"/>
    <w:tmpl w:val="3C7A941E"/>
    <w:lvl w:ilvl="0" w:tplc="EC36611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1AE14E66"/>
    <w:multiLevelType w:val="hybridMultilevel"/>
    <w:tmpl w:val="BC688AA2"/>
    <w:lvl w:ilvl="0" w:tplc="A3322DF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C725D"/>
    <w:multiLevelType w:val="hybridMultilevel"/>
    <w:tmpl w:val="6A9E937C"/>
    <w:lvl w:ilvl="0" w:tplc="85188C40">
      <w:start w:val="1"/>
      <w:numFmt w:val="lowerLetter"/>
      <w:lvlText w:val="%1)"/>
      <w:lvlJc w:val="left"/>
      <w:pPr>
        <w:ind w:left="1065" w:hanging="360"/>
      </w:pPr>
      <w:rPr>
        <w:rFonts w:ascii="Times New Roman" w:eastAsia="Calibri" w:hAnsi="Times New Roman" w:cs="Arial"/>
        <w:lang w:val="ro-RO"/>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15:restartNumberingAfterBreak="0">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8BB3DA8"/>
    <w:multiLevelType w:val="hybridMultilevel"/>
    <w:tmpl w:val="30E2B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C0129"/>
    <w:multiLevelType w:val="multilevel"/>
    <w:tmpl w:val="13A0350A"/>
    <w:lvl w:ilvl="0">
      <w:start w:val="1"/>
      <w:numFmt w:val="decimal"/>
      <w:lvlText w:val="%1"/>
      <w:lvlJc w:val="left"/>
      <w:pPr>
        <w:ind w:left="836" w:hanging="720"/>
      </w:pPr>
      <w:rPr>
        <w:rFonts w:hint="default"/>
      </w:rPr>
    </w:lvl>
    <w:lvl w:ilvl="1">
      <w:start w:val="4"/>
      <w:numFmt w:val="decimal"/>
      <w:lvlText w:val="%1.%2."/>
      <w:lvlJc w:val="left"/>
      <w:pPr>
        <w:ind w:left="836" w:hanging="720"/>
      </w:pPr>
      <w:rPr>
        <w:rFonts w:ascii="Arial" w:eastAsia="Arial" w:hAnsi="Arial" w:hint="default"/>
        <w:b/>
        <w:bCs/>
        <w:color w:val="AA2353"/>
        <w:spacing w:val="-1"/>
        <w:sz w:val="28"/>
        <w:szCs w:val="28"/>
      </w:rPr>
    </w:lvl>
    <w:lvl w:ilvl="2">
      <w:start w:val="1"/>
      <w:numFmt w:val="decimal"/>
      <w:lvlText w:val="%1.%2.%3."/>
      <w:lvlJc w:val="left"/>
      <w:pPr>
        <w:ind w:left="836" w:hanging="720"/>
      </w:pPr>
      <w:rPr>
        <w:rFonts w:ascii="Arial" w:eastAsia="Arial" w:hAnsi="Arial" w:hint="default"/>
        <w:b/>
        <w:bCs/>
        <w:color w:val="AA2353"/>
        <w:sz w:val="24"/>
        <w:szCs w:val="24"/>
      </w:rPr>
    </w:lvl>
    <w:lvl w:ilvl="3">
      <w:start w:val="1"/>
      <w:numFmt w:val="decimal"/>
      <w:lvlText w:val="%1.%2.%3.%4."/>
      <w:lvlJc w:val="left"/>
      <w:pPr>
        <w:ind w:left="1196" w:hanging="1080"/>
      </w:pPr>
      <w:rPr>
        <w:rFonts w:ascii="Arial" w:eastAsia="Arial" w:hAnsi="Arial" w:hint="default"/>
        <w:b/>
        <w:bCs/>
        <w:color w:val="AA2353"/>
        <w:spacing w:val="-1"/>
        <w:sz w:val="22"/>
        <w:szCs w:val="22"/>
      </w:rPr>
    </w:lvl>
    <w:lvl w:ilvl="4">
      <w:start w:val="1"/>
      <w:numFmt w:val="bullet"/>
      <w:lvlText w:val="•"/>
      <w:lvlJc w:val="left"/>
      <w:pPr>
        <w:ind w:left="3248" w:hanging="1080"/>
      </w:pPr>
      <w:rPr>
        <w:rFonts w:hint="default"/>
      </w:rPr>
    </w:lvl>
    <w:lvl w:ilvl="5">
      <w:start w:val="1"/>
      <w:numFmt w:val="bullet"/>
      <w:lvlText w:val="•"/>
      <w:lvlJc w:val="left"/>
      <w:pPr>
        <w:ind w:left="4275" w:hanging="1080"/>
      </w:pPr>
      <w:rPr>
        <w:rFonts w:hint="default"/>
      </w:rPr>
    </w:lvl>
    <w:lvl w:ilvl="6">
      <w:start w:val="1"/>
      <w:numFmt w:val="bullet"/>
      <w:lvlText w:val="•"/>
      <w:lvlJc w:val="left"/>
      <w:pPr>
        <w:ind w:left="5301" w:hanging="1080"/>
      </w:pPr>
      <w:rPr>
        <w:rFonts w:hint="default"/>
      </w:rPr>
    </w:lvl>
    <w:lvl w:ilvl="7">
      <w:start w:val="1"/>
      <w:numFmt w:val="bullet"/>
      <w:lvlText w:val="•"/>
      <w:lvlJc w:val="left"/>
      <w:pPr>
        <w:ind w:left="6327" w:hanging="1080"/>
      </w:pPr>
      <w:rPr>
        <w:rFonts w:hint="default"/>
      </w:rPr>
    </w:lvl>
    <w:lvl w:ilvl="8">
      <w:start w:val="1"/>
      <w:numFmt w:val="bullet"/>
      <w:lvlText w:val="•"/>
      <w:lvlJc w:val="left"/>
      <w:pPr>
        <w:ind w:left="7353" w:hanging="1080"/>
      </w:pPr>
      <w:rPr>
        <w:rFonts w:hint="default"/>
      </w:rPr>
    </w:lvl>
  </w:abstractNum>
  <w:abstractNum w:abstractNumId="16" w15:restartNumberingAfterBreak="0">
    <w:nsid w:val="2EF95451"/>
    <w:multiLevelType w:val="hybridMultilevel"/>
    <w:tmpl w:val="F4EE19FC"/>
    <w:lvl w:ilvl="0" w:tplc="828CCCE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B4172CD"/>
    <w:multiLevelType w:val="hybridMultilevel"/>
    <w:tmpl w:val="D362E2E2"/>
    <w:lvl w:ilvl="0" w:tplc="7EC82FD2">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8" w15:restartNumberingAfterBreak="0">
    <w:nsid w:val="3F86267E"/>
    <w:multiLevelType w:val="hybridMultilevel"/>
    <w:tmpl w:val="6BFAE632"/>
    <w:lvl w:ilvl="0" w:tplc="A3322DF4">
      <w:start w:val="1"/>
      <w:numFmt w:val="lowerLetter"/>
      <w:lvlText w:val="%1."/>
      <w:lvlJc w:val="left"/>
      <w:pPr>
        <w:tabs>
          <w:tab w:val="num" w:pos="1767"/>
        </w:tabs>
        <w:ind w:left="1767" w:hanging="360"/>
      </w:pPr>
      <w:rPr>
        <w:rFonts w:hint="default"/>
      </w:rPr>
    </w:lvl>
    <w:lvl w:ilvl="1" w:tplc="04180019" w:tentative="1">
      <w:start w:val="1"/>
      <w:numFmt w:val="lowerLetter"/>
      <w:lvlText w:val="%2."/>
      <w:lvlJc w:val="left"/>
      <w:pPr>
        <w:tabs>
          <w:tab w:val="num" w:pos="2487"/>
        </w:tabs>
        <w:ind w:left="2487" w:hanging="360"/>
      </w:pPr>
    </w:lvl>
    <w:lvl w:ilvl="2" w:tplc="0418001B" w:tentative="1">
      <w:start w:val="1"/>
      <w:numFmt w:val="lowerRoman"/>
      <w:lvlText w:val="%3."/>
      <w:lvlJc w:val="right"/>
      <w:pPr>
        <w:tabs>
          <w:tab w:val="num" w:pos="3207"/>
        </w:tabs>
        <w:ind w:left="3207" w:hanging="180"/>
      </w:pPr>
    </w:lvl>
    <w:lvl w:ilvl="3" w:tplc="0418000F" w:tentative="1">
      <w:start w:val="1"/>
      <w:numFmt w:val="decimal"/>
      <w:lvlText w:val="%4."/>
      <w:lvlJc w:val="left"/>
      <w:pPr>
        <w:tabs>
          <w:tab w:val="num" w:pos="3927"/>
        </w:tabs>
        <w:ind w:left="3927" w:hanging="360"/>
      </w:pPr>
    </w:lvl>
    <w:lvl w:ilvl="4" w:tplc="04180019" w:tentative="1">
      <w:start w:val="1"/>
      <w:numFmt w:val="lowerLetter"/>
      <w:lvlText w:val="%5."/>
      <w:lvlJc w:val="left"/>
      <w:pPr>
        <w:tabs>
          <w:tab w:val="num" w:pos="4647"/>
        </w:tabs>
        <w:ind w:left="4647" w:hanging="360"/>
      </w:pPr>
    </w:lvl>
    <w:lvl w:ilvl="5" w:tplc="0418001B" w:tentative="1">
      <w:start w:val="1"/>
      <w:numFmt w:val="lowerRoman"/>
      <w:lvlText w:val="%6."/>
      <w:lvlJc w:val="right"/>
      <w:pPr>
        <w:tabs>
          <w:tab w:val="num" w:pos="5367"/>
        </w:tabs>
        <w:ind w:left="5367" w:hanging="180"/>
      </w:pPr>
    </w:lvl>
    <w:lvl w:ilvl="6" w:tplc="0418000F" w:tentative="1">
      <w:start w:val="1"/>
      <w:numFmt w:val="decimal"/>
      <w:lvlText w:val="%7."/>
      <w:lvlJc w:val="left"/>
      <w:pPr>
        <w:tabs>
          <w:tab w:val="num" w:pos="6087"/>
        </w:tabs>
        <w:ind w:left="6087" w:hanging="360"/>
      </w:pPr>
    </w:lvl>
    <w:lvl w:ilvl="7" w:tplc="04180019" w:tentative="1">
      <w:start w:val="1"/>
      <w:numFmt w:val="lowerLetter"/>
      <w:lvlText w:val="%8."/>
      <w:lvlJc w:val="left"/>
      <w:pPr>
        <w:tabs>
          <w:tab w:val="num" w:pos="6807"/>
        </w:tabs>
        <w:ind w:left="6807" w:hanging="360"/>
      </w:pPr>
    </w:lvl>
    <w:lvl w:ilvl="8" w:tplc="0418001B" w:tentative="1">
      <w:start w:val="1"/>
      <w:numFmt w:val="lowerRoman"/>
      <w:lvlText w:val="%9."/>
      <w:lvlJc w:val="right"/>
      <w:pPr>
        <w:tabs>
          <w:tab w:val="num" w:pos="7527"/>
        </w:tabs>
        <w:ind w:left="7527" w:hanging="180"/>
      </w:pPr>
    </w:lvl>
  </w:abstractNum>
  <w:abstractNum w:abstractNumId="19" w15:restartNumberingAfterBreak="0">
    <w:nsid w:val="417031F5"/>
    <w:multiLevelType w:val="hybridMultilevel"/>
    <w:tmpl w:val="6A826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959E9"/>
    <w:multiLevelType w:val="hybridMultilevel"/>
    <w:tmpl w:val="156C331C"/>
    <w:lvl w:ilvl="0" w:tplc="F0383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6B2368"/>
    <w:multiLevelType w:val="hybridMultilevel"/>
    <w:tmpl w:val="D5B634C8"/>
    <w:lvl w:ilvl="0" w:tplc="04090017">
      <w:start w:val="10"/>
      <w:numFmt w:val="lowerLetter"/>
      <w:lvlText w:val="%1)"/>
      <w:lvlJc w:val="left"/>
      <w:pPr>
        <w:ind w:left="73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F1385"/>
    <w:multiLevelType w:val="hybridMultilevel"/>
    <w:tmpl w:val="34702F0A"/>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68D2DC2"/>
    <w:multiLevelType w:val="hybridMultilevel"/>
    <w:tmpl w:val="4B86DD56"/>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15:restartNumberingAfterBreak="0">
    <w:nsid w:val="59C932A7"/>
    <w:multiLevelType w:val="hybridMultilevel"/>
    <w:tmpl w:val="D12AE8F0"/>
    <w:lvl w:ilvl="0" w:tplc="04090017">
      <w:start w:val="1"/>
      <w:numFmt w:val="lowerLetter"/>
      <w:lvlText w:val="%1)"/>
      <w:lvlJc w:val="left"/>
      <w:pPr>
        <w:ind w:left="720" w:hanging="360"/>
      </w:pPr>
      <w:rPr>
        <w:rFonts w:hint="default"/>
      </w:rPr>
    </w:lvl>
    <w:lvl w:ilvl="1" w:tplc="0C80F5E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4706D"/>
    <w:multiLevelType w:val="hybridMultilevel"/>
    <w:tmpl w:val="BEAC72DE"/>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316FC"/>
    <w:multiLevelType w:val="hybridMultilevel"/>
    <w:tmpl w:val="FD24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C36C0"/>
    <w:multiLevelType w:val="hybridMultilevel"/>
    <w:tmpl w:val="234C8F06"/>
    <w:lvl w:ilvl="0" w:tplc="3FF612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F29BF"/>
    <w:multiLevelType w:val="hybridMultilevel"/>
    <w:tmpl w:val="7B3A0394"/>
    <w:lvl w:ilvl="0" w:tplc="A3322DF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C1E113A"/>
    <w:multiLevelType w:val="hybridMultilevel"/>
    <w:tmpl w:val="405A2756"/>
    <w:lvl w:ilvl="0" w:tplc="507294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6EFC1925"/>
    <w:multiLevelType w:val="multilevel"/>
    <w:tmpl w:val="7B1C6FC0"/>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14F2710"/>
    <w:multiLevelType w:val="hybridMultilevel"/>
    <w:tmpl w:val="B9BE52CE"/>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8" w15:restartNumberingAfterBreak="0">
    <w:nsid w:val="75837BA2"/>
    <w:multiLevelType w:val="hybridMultilevel"/>
    <w:tmpl w:val="8B1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C69C5"/>
    <w:multiLevelType w:val="hybridMultilevel"/>
    <w:tmpl w:val="2820BC24"/>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7A9A2BCC"/>
    <w:multiLevelType w:val="hybridMultilevel"/>
    <w:tmpl w:val="A4D8627E"/>
    <w:lvl w:ilvl="0" w:tplc="F466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2" w15:restartNumberingAfterBreak="0">
    <w:nsid w:val="7D237963"/>
    <w:multiLevelType w:val="hybridMultilevel"/>
    <w:tmpl w:val="2E6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2"/>
  </w:num>
  <w:num w:numId="2">
    <w:abstractNumId w:val="17"/>
  </w:num>
  <w:num w:numId="3">
    <w:abstractNumId w:val="18"/>
  </w:num>
  <w:num w:numId="4">
    <w:abstractNumId w:val="2"/>
  </w:num>
  <w:num w:numId="5">
    <w:abstractNumId w:val="23"/>
  </w:num>
  <w:num w:numId="6">
    <w:abstractNumId w:val="25"/>
  </w:num>
  <w:num w:numId="7">
    <w:abstractNumId w:val="3"/>
  </w:num>
  <w:num w:numId="8">
    <w:abstractNumId w:val="30"/>
  </w:num>
  <w:num w:numId="9">
    <w:abstractNumId w:val="40"/>
  </w:num>
  <w:num w:numId="10">
    <w:abstractNumId w:val="15"/>
  </w:num>
  <w:num w:numId="11">
    <w:abstractNumId w:val="9"/>
  </w:num>
  <w:num w:numId="12">
    <w:abstractNumId w:val="16"/>
  </w:num>
  <w:num w:numId="13">
    <w:abstractNumId w:val="22"/>
  </w:num>
  <w:num w:numId="14">
    <w:abstractNumId w:val="14"/>
  </w:num>
  <w:num w:numId="15">
    <w:abstractNumId w:val="42"/>
  </w:num>
  <w:num w:numId="16">
    <w:abstractNumId w:val="37"/>
  </w:num>
  <w:num w:numId="17">
    <w:abstractNumId w:val="7"/>
  </w:num>
  <w:num w:numId="18">
    <w:abstractNumId w:val="39"/>
  </w:num>
  <w:num w:numId="19">
    <w:abstractNumId w:val="21"/>
  </w:num>
  <w:num w:numId="20">
    <w:abstractNumId w:val="41"/>
  </w:num>
  <w:num w:numId="21">
    <w:abstractNumId w:val="38"/>
  </w:num>
  <w:num w:numId="22">
    <w:abstractNumId w:val="4"/>
  </w:num>
  <w:num w:numId="23">
    <w:abstractNumId w:val="31"/>
  </w:num>
  <w:num w:numId="24">
    <w:abstractNumId w:val="29"/>
  </w:num>
  <w:num w:numId="25">
    <w:abstractNumId w:val="27"/>
  </w:num>
  <w:num w:numId="26">
    <w:abstractNumId w:val="1"/>
  </w:num>
  <w:num w:numId="27">
    <w:abstractNumId w:val="36"/>
  </w:num>
  <w:num w:numId="28">
    <w:abstractNumId w:val="43"/>
  </w:num>
  <w:num w:numId="29">
    <w:abstractNumId w:val="28"/>
  </w:num>
  <w:num w:numId="30">
    <w:abstractNumId w:val="35"/>
  </w:num>
  <w:num w:numId="31">
    <w:abstractNumId w:val="11"/>
  </w:num>
  <w:num w:numId="32">
    <w:abstractNumId w:val="26"/>
  </w:num>
  <w:num w:numId="33">
    <w:abstractNumId w:val="32"/>
  </w:num>
  <w:num w:numId="34">
    <w:abstractNumId w:val="19"/>
  </w:num>
  <w:num w:numId="35">
    <w:abstractNumId w:val="6"/>
  </w:num>
  <w:num w:numId="36">
    <w:abstractNumId w:val="13"/>
  </w:num>
  <w:num w:numId="37">
    <w:abstractNumId w:val="0"/>
  </w:num>
  <w:num w:numId="38">
    <w:abstractNumId w:val="34"/>
  </w:num>
  <w:num w:numId="39">
    <w:abstractNumId w:val="20"/>
  </w:num>
  <w:num w:numId="40">
    <w:abstractNumId w:val="10"/>
  </w:num>
  <w:num w:numId="41">
    <w:abstractNumId w:val="33"/>
  </w:num>
  <w:num w:numId="42">
    <w:abstractNumId w:val="5"/>
  </w:num>
  <w:num w:numId="43">
    <w:abstractNumId w:val="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7EF2"/>
    <w:rsid w:val="00000520"/>
    <w:rsid w:val="00005D29"/>
    <w:rsid w:val="00007EF2"/>
    <w:rsid w:val="00012B7D"/>
    <w:rsid w:val="00012BD0"/>
    <w:rsid w:val="0002285B"/>
    <w:rsid w:val="00024DD0"/>
    <w:rsid w:val="00026B2E"/>
    <w:rsid w:val="00032EAD"/>
    <w:rsid w:val="00034AD6"/>
    <w:rsid w:val="000410A8"/>
    <w:rsid w:val="0004140F"/>
    <w:rsid w:val="000439D0"/>
    <w:rsid w:val="00044A74"/>
    <w:rsid w:val="0004780F"/>
    <w:rsid w:val="000505C5"/>
    <w:rsid w:val="00057028"/>
    <w:rsid w:val="00066F80"/>
    <w:rsid w:val="00070E25"/>
    <w:rsid w:val="00073117"/>
    <w:rsid w:val="00073734"/>
    <w:rsid w:val="00082950"/>
    <w:rsid w:val="00082C2F"/>
    <w:rsid w:val="00084CB0"/>
    <w:rsid w:val="000910C7"/>
    <w:rsid w:val="000930C8"/>
    <w:rsid w:val="00096688"/>
    <w:rsid w:val="000A1D5A"/>
    <w:rsid w:val="000A1F06"/>
    <w:rsid w:val="000A3AD9"/>
    <w:rsid w:val="000A4DB7"/>
    <w:rsid w:val="000B19BD"/>
    <w:rsid w:val="000B395E"/>
    <w:rsid w:val="000C20FB"/>
    <w:rsid w:val="000C2C3B"/>
    <w:rsid w:val="000C6F25"/>
    <w:rsid w:val="000D4A20"/>
    <w:rsid w:val="000D694A"/>
    <w:rsid w:val="000E1714"/>
    <w:rsid w:val="000E40CF"/>
    <w:rsid w:val="000E5B9B"/>
    <w:rsid w:val="000F3606"/>
    <w:rsid w:val="00100F8B"/>
    <w:rsid w:val="00102F49"/>
    <w:rsid w:val="00107D40"/>
    <w:rsid w:val="00114A5C"/>
    <w:rsid w:val="00115351"/>
    <w:rsid w:val="0013483F"/>
    <w:rsid w:val="00134E86"/>
    <w:rsid w:val="001351ED"/>
    <w:rsid w:val="00135313"/>
    <w:rsid w:val="001355C1"/>
    <w:rsid w:val="00147AD9"/>
    <w:rsid w:val="00150342"/>
    <w:rsid w:val="00150620"/>
    <w:rsid w:val="00156877"/>
    <w:rsid w:val="001574AB"/>
    <w:rsid w:val="00170230"/>
    <w:rsid w:val="00173F8F"/>
    <w:rsid w:val="00177759"/>
    <w:rsid w:val="0018407E"/>
    <w:rsid w:val="00192CD5"/>
    <w:rsid w:val="00193ADF"/>
    <w:rsid w:val="001971F5"/>
    <w:rsid w:val="00197A2B"/>
    <w:rsid w:val="001A1BAD"/>
    <w:rsid w:val="001A36E5"/>
    <w:rsid w:val="001A7632"/>
    <w:rsid w:val="001B03DE"/>
    <w:rsid w:val="001B1D5E"/>
    <w:rsid w:val="001C1C7E"/>
    <w:rsid w:val="001C2352"/>
    <w:rsid w:val="001C3F54"/>
    <w:rsid w:val="001D633C"/>
    <w:rsid w:val="001D720E"/>
    <w:rsid w:val="001F0A21"/>
    <w:rsid w:val="001F4099"/>
    <w:rsid w:val="002000B5"/>
    <w:rsid w:val="00211346"/>
    <w:rsid w:val="00213ECB"/>
    <w:rsid w:val="002204E5"/>
    <w:rsid w:val="0022329C"/>
    <w:rsid w:val="002238A3"/>
    <w:rsid w:val="00226C22"/>
    <w:rsid w:val="00231971"/>
    <w:rsid w:val="00231F81"/>
    <w:rsid w:val="00241E42"/>
    <w:rsid w:val="0024254E"/>
    <w:rsid w:val="0024515B"/>
    <w:rsid w:val="00245C2E"/>
    <w:rsid w:val="00253523"/>
    <w:rsid w:val="00260874"/>
    <w:rsid w:val="00262202"/>
    <w:rsid w:val="00263671"/>
    <w:rsid w:val="00265B86"/>
    <w:rsid w:val="00271C67"/>
    <w:rsid w:val="002812BF"/>
    <w:rsid w:val="00281302"/>
    <w:rsid w:val="00284CBF"/>
    <w:rsid w:val="002867BF"/>
    <w:rsid w:val="00290CE4"/>
    <w:rsid w:val="0029165F"/>
    <w:rsid w:val="002A18D7"/>
    <w:rsid w:val="002A34EE"/>
    <w:rsid w:val="002A357D"/>
    <w:rsid w:val="002A4135"/>
    <w:rsid w:val="002A790E"/>
    <w:rsid w:val="002C0962"/>
    <w:rsid w:val="002C1F81"/>
    <w:rsid w:val="002C7D60"/>
    <w:rsid w:val="002D5C8A"/>
    <w:rsid w:val="002D6329"/>
    <w:rsid w:val="002E0F55"/>
    <w:rsid w:val="002E3956"/>
    <w:rsid w:val="002E5AFE"/>
    <w:rsid w:val="002E7CE6"/>
    <w:rsid w:val="002E7FE1"/>
    <w:rsid w:val="002F3808"/>
    <w:rsid w:val="00302291"/>
    <w:rsid w:val="003076DA"/>
    <w:rsid w:val="00307ABB"/>
    <w:rsid w:val="0031396B"/>
    <w:rsid w:val="00321820"/>
    <w:rsid w:val="0032337C"/>
    <w:rsid w:val="003277C4"/>
    <w:rsid w:val="0033137D"/>
    <w:rsid w:val="00332F7F"/>
    <w:rsid w:val="003360C4"/>
    <w:rsid w:val="003413E9"/>
    <w:rsid w:val="00342205"/>
    <w:rsid w:val="00346401"/>
    <w:rsid w:val="00347471"/>
    <w:rsid w:val="00351589"/>
    <w:rsid w:val="00354E96"/>
    <w:rsid w:val="00356489"/>
    <w:rsid w:val="00360D78"/>
    <w:rsid w:val="003629A2"/>
    <w:rsid w:val="00367F56"/>
    <w:rsid w:val="00376719"/>
    <w:rsid w:val="00387A8D"/>
    <w:rsid w:val="00387CB8"/>
    <w:rsid w:val="00394B84"/>
    <w:rsid w:val="00395A65"/>
    <w:rsid w:val="003B20A7"/>
    <w:rsid w:val="003B2E89"/>
    <w:rsid w:val="003B5B0B"/>
    <w:rsid w:val="003D5777"/>
    <w:rsid w:val="003E3F44"/>
    <w:rsid w:val="003E7F66"/>
    <w:rsid w:val="003F170D"/>
    <w:rsid w:val="003F59E1"/>
    <w:rsid w:val="00401776"/>
    <w:rsid w:val="00403591"/>
    <w:rsid w:val="00404758"/>
    <w:rsid w:val="00406AEC"/>
    <w:rsid w:val="00406C7D"/>
    <w:rsid w:val="00407D6C"/>
    <w:rsid w:val="0041184D"/>
    <w:rsid w:val="00412EA6"/>
    <w:rsid w:val="0041519B"/>
    <w:rsid w:val="00416D28"/>
    <w:rsid w:val="00421D02"/>
    <w:rsid w:val="0042353F"/>
    <w:rsid w:val="004310DC"/>
    <w:rsid w:val="0043445A"/>
    <w:rsid w:val="00434C0F"/>
    <w:rsid w:val="004352A3"/>
    <w:rsid w:val="00436602"/>
    <w:rsid w:val="00442413"/>
    <w:rsid w:val="00445DDE"/>
    <w:rsid w:val="00452949"/>
    <w:rsid w:val="00460345"/>
    <w:rsid w:val="00462AA4"/>
    <w:rsid w:val="004701CE"/>
    <w:rsid w:val="004735B0"/>
    <w:rsid w:val="00477546"/>
    <w:rsid w:val="00486463"/>
    <w:rsid w:val="00490E67"/>
    <w:rsid w:val="00491814"/>
    <w:rsid w:val="004951B1"/>
    <w:rsid w:val="00496337"/>
    <w:rsid w:val="004A5AFD"/>
    <w:rsid w:val="004B1C54"/>
    <w:rsid w:val="004B2FAE"/>
    <w:rsid w:val="004B68D0"/>
    <w:rsid w:val="004C2DAF"/>
    <w:rsid w:val="004C407D"/>
    <w:rsid w:val="004E76DD"/>
    <w:rsid w:val="00510970"/>
    <w:rsid w:val="005114DC"/>
    <w:rsid w:val="00511576"/>
    <w:rsid w:val="00511A18"/>
    <w:rsid w:val="00511A80"/>
    <w:rsid w:val="005321EA"/>
    <w:rsid w:val="005325E1"/>
    <w:rsid w:val="0053453D"/>
    <w:rsid w:val="00543670"/>
    <w:rsid w:val="00545190"/>
    <w:rsid w:val="0054543B"/>
    <w:rsid w:val="0054635B"/>
    <w:rsid w:val="00547DAA"/>
    <w:rsid w:val="00553C12"/>
    <w:rsid w:val="0057539C"/>
    <w:rsid w:val="00581B17"/>
    <w:rsid w:val="00583F7A"/>
    <w:rsid w:val="0058424F"/>
    <w:rsid w:val="00586D37"/>
    <w:rsid w:val="0059461F"/>
    <w:rsid w:val="00596D6E"/>
    <w:rsid w:val="00597393"/>
    <w:rsid w:val="005975B3"/>
    <w:rsid w:val="00597E2F"/>
    <w:rsid w:val="005A03E8"/>
    <w:rsid w:val="005A6141"/>
    <w:rsid w:val="005A70F3"/>
    <w:rsid w:val="005B621F"/>
    <w:rsid w:val="005C4534"/>
    <w:rsid w:val="005C469C"/>
    <w:rsid w:val="005D05BB"/>
    <w:rsid w:val="005D6007"/>
    <w:rsid w:val="005D6185"/>
    <w:rsid w:val="005D7E09"/>
    <w:rsid w:val="005E0323"/>
    <w:rsid w:val="005E077F"/>
    <w:rsid w:val="005E4451"/>
    <w:rsid w:val="005E5650"/>
    <w:rsid w:val="005F1184"/>
    <w:rsid w:val="005F3D9E"/>
    <w:rsid w:val="00601E8C"/>
    <w:rsid w:val="006031CB"/>
    <w:rsid w:val="00604C83"/>
    <w:rsid w:val="00613CDD"/>
    <w:rsid w:val="00617C9C"/>
    <w:rsid w:val="006219AF"/>
    <w:rsid w:val="00623904"/>
    <w:rsid w:val="00635199"/>
    <w:rsid w:val="006477A6"/>
    <w:rsid w:val="00650905"/>
    <w:rsid w:val="00653CA0"/>
    <w:rsid w:val="00655013"/>
    <w:rsid w:val="00655217"/>
    <w:rsid w:val="00657779"/>
    <w:rsid w:val="0066342B"/>
    <w:rsid w:val="00663775"/>
    <w:rsid w:val="00663B59"/>
    <w:rsid w:val="00673EBB"/>
    <w:rsid w:val="00676165"/>
    <w:rsid w:val="00683A80"/>
    <w:rsid w:val="00684052"/>
    <w:rsid w:val="00690B84"/>
    <w:rsid w:val="00695603"/>
    <w:rsid w:val="006A17E4"/>
    <w:rsid w:val="006A2081"/>
    <w:rsid w:val="006A5F04"/>
    <w:rsid w:val="006A78A5"/>
    <w:rsid w:val="006C1190"/>
    <w:rsid w:val="006C2C28"/>
    <w:rsid w:val="006C61F0"/>
    <w:rsid w:val="006C635F"/>
    <w:rsid w:val="006D0F30"/>
    <w:rsid w:val="006D0F63"/>
    <w:rsid w:val="006D4836"/>
    <w:rsid w:val="006E08A7"/>
    <w:rsid w:val="006E2E4B"/>
    <w:rsid w:val="006E6EE9"/>
    <w:rsid w:val="006E781B"/>
    <w:rsid w:val="006E7C58"/>
    <w:rsid w:val="006F31D4"/>
    <w:rsid w:val="006F4C7C"/>
    <w:rsid w:val="006F6C86"/>
    <w:rsid w:val="007040FD"/>
    <w:rsid w:val="00704B9C"/>
    <w:rsid w:val="007073FC"/>
    <w:rsid w:val="007134FB"/>
    <w:rsid w:val="00713C92"/>
    <w:rsid w:val="00723768"/>
    <w:rsid w:val="007276E1"/>
    <w:rsid w:val="0073075F"/>
    <w:rsid w:val="007312BA"/>
    <w:rsid w:val="00732BAF"/>
    <w:rsid w:val="00733DC9"/>
    <w:rsid w:val="00735448"/>
    <w:rsid w:val="00742B54"/>
    <w:rsid w:val="007465D3"/>
    <w:rsid w:val="00746ADE"/>
    <w:rsid w:val="00752815"/>
    <w:rsid w:val="00754C65"/>
    <w:rsid w:val="00756152"/>
    <w:rsid w:val="00762A50"/>
    <w:rsid w:val="00765808"/>
    <w:rsid w:val="007670FB"/>
    <w:rsid w:val="00781FF2"/>
    <w:rsid w:val="00790E80"/>
    <w:rsid w:val="00790EA8"/>
    <w:rsid w:val="00792775"/>
    <w:rsid w:val="007927B2"/>
    <w:rsid w:val="00797DCE"/>
    <w:rsid w:val="007A0026"/>
    <w:rsid w:val="007A2C2B"/>
    <w:rsid w:val="007B0B8E"/>
    <w:rsid w:val="007B23D3"/>
    <w:rsid w:val="007B255A"/>
    <w:rsid w:val="007B3A25"/>
    <w:rsid w:val="007B44BE"/>
    <w:rsid w:val="007B4C04"/>
    <w:rsid w:val="007C6DFF"/>
    <w:rsid w:val="007E38F8"/>
    <w:rsid w:val="007F045B"/>
    <w:rsid w:val="007F267F"/>
    <w:rsid w:val="007F2837"/>
    <w:rsid w:val="007F3AEF"/>
    <w:rsid w:val="007F656D"/>
    <w:rsid w:val="00801CA9"/>
    <w:rsid w:val="008073EA"/>
    <w:rsid w:val="00820E17"/>
    <w:rsid w:val="00821327"/>
    <w:rsid w:val="00822D51"/>
    <w:rsid w:val="00825954"/>
    <w:rsid w:val="00837157"/>
    <w:rsid w:val="00837E22"/>
    <w:rsid w:val="008429B4"/>
    <w:rsid w:val="0084370F"/>
    <w:rsid w:val="00843F9C"/>
    <w:rsid w:val="00844379"/>
    <w:rsid w:val="008503DA"/>
    <w:rsid w:val="00866B8F"/>
    <w:rsid w:val="0086701A"/>
    <w:rsid w:val="00867E69"/>
    <w:rsid w:val="0087795B"/>
    <w:rsid w:val="00877EE3"/>
    <w:rsid w:val="00891220"/>
    <w:rsid w:val="008954D8"/>
    <w:rsid w:val="00895937"/>
    <w:rsid w:val="008A4D06"/>
    <w:rsid w:val="008A53FF"/>
    <w:rsid w:val="008B2313"/>
    <w:rsid w:val="008B42A2"/>
    <w:rsid w:val="008B7018"/>
    <w:rsid w:val="008D157A"/>
    <w:rsid w:val="008D57D4"/>
    <w:rsid w:val="008E6AF6"/>
    <w:rsid w:val="008F7F83"/>
    <w:rsid w:val="0090144B"/>
    <w:rsid w:val="00902D3E"/>
    <w:rsid w:val="00902E61"/>
    <w:rsid w:val="00910FFA"/>
    <w:rsid w:val="00912921"/>
    <w:rsid w:val="00914232"/>
    <w:rsid w:val="00915985"/>
    <w:rsid w:val="0091733D"/>
    <w:rsid w:val="009246E1"/>
    <w:rsid w:val="00924E10"/>
    <w:rsid w:val="00931856"/>
    <w:rsid w:val="00933AAF"/>
    <w:rsid w:val="0093519F"/>
    <w:rsid w:val="00940547"/>
    <w:rsid w:val="00941894"/>
    <w:rsid w:val="00941B62"/>
    <w:rsid w:val="00944950"/>
    <w:rsid w:val="00947DD1"/>
    <w:rsid w:val="009500AD"/>
    <w:rsid w:val="00953176"/>
    <w:rsid w:val="0095466A"/>
    <w:rsid w:val="009568E4"/>
    <w:rsid w:val="009575EC"/>
    <w:rsid w:val="00962FF3"/>
    <w:rsid w:val="009710C6"/>
    <w:rsid w:val="00972AC0"/>
    <w:rsid w:val="00973251"/>
    <w:rsid w:val="00977A52"/>
    <w:rsid w:val="00980EF7"/>
    <w:rsid w:val="00983D4F"/>
    <w:rsid w:val="00990A45"/>
    <w:rsid w:val="00996D53"/>
    <w:rsid w:val="009A282F"/>
    <w:rsid w:val="009B0567"/>
    <w:rsid w:val="009B25C6"/>
    <w:rsid w:val="009B30B5"/>
    <w:rsid w:val="009B5BB7"/>
    <w:rsid w:val="009B6231"/>
    <w:rsid w:val="009C544A"/>
    <w:rsid w:val="009D0049"/>
    <w:rsid w:val="009D0563"/>
    <w:rsid w:val="009D3403"/>
    <w:rsid w:val="009D6BC0"/>
    <w:rsid w:val="009E1836"/>
    <w:rsid w:val="009F481C"/>
    <w:rsid w:val="00A01883"/>
    <w:rsid w:val="00A04867"/>
    <w:rsid w:val="00A12103"/>
    <w:rsid w:val="00A1382A"/>
    <w:rsid w:val="00A141B6"/>
    <w:rsid w:val="00A164D3"/>
    <w:rsid w:val="00A17A6F"/>
    <w:rsid w:val="00A22605"/>
    <w:rsid w:val="00A26873"/>
    <w:rsid w:val="00A405CB"/>
    <w:rsid w:val="00A46010"/>
    <w:rsid w:val="00A51EE4"/>
    <w:rsid w:val="00A63EFF"/>
    <w:rsid w:val="00A757BC"/>
    <w:rsid w:val="00A76F4C"/>
    <w:rsid w:val="00A84611"/>
    <w:rsid w:val="00A85BD8"/>
    <w:rsid w:val="00A86A0B"/>
    <w:rsid w:val="00A90A97"/>
    <w:rsid w:val="00A938CB"/>
    <w:rsid w:val="00A948DC"/>
    <w:rsid w:val="00AA1389"/>
    <w:rsid w:val="00AB6461"/>
    <w:rsid w:val="00AB73C8"/>
    <w:rsid w:val="00AB79BE"/>
    <w:rsid w:val="00AC0A16"/>
    <w:rsid w:val="00AC2610"/>
    <w:rsid w:val="00AC3666"/>
    <w:rsid w:val="00AD094A"/>
    <w:rsid w:val="00AD17F7"/>
    <w:rsid w:val="00AD1D25"/>
    <w:rsid w:val="00AD2D01"/>
    <w:rsid w:val="00AD3262"/>
    <w:rsid w:val="00AE18C2"/>
    <w:rsid w:val="00AE1BD1"/>
    <w:rsid w:val="00AE437A"/>
    <w:rsid w:val="00AE45BA"/>
    <w:rsid w:val="00AE4866"/>
    <w:rsid w:val="00AF09CE"/>
    <w:rsid w:val="00AF29FF"/>
    <w:rsid w:val="00AF42B6"/>
    <w:rsid w:val="00AF5E69"/>
    <w:rsid w:val="00AF6387"/>
    <w:rsid w:val="00AF7ECF"/>
    <w:rsid w:val="00B013A6"/>
    <w:rsid w:val="00B017D5"/>
    <w:rsid w:val="00B01DA3"/>
    <w:rsid w:val="00B066ED"/>
    <w:rsid w:val="00B17CB3"/>
    <w:rsid w:val="00B23F1B"/>
    <w:rsid w:val="00B271DD"/>
    <w:rsid w:val="00B2796A"/>
    <w:rsid w:val="00B32E46"/>
    <w:rsid w:val="00B34E91"/>
    <w:rsid w:val="00B37467"/>
    <w:rsid w:val="00B37819"/>
    <w:rsid w:val="00B40417"/>
    <w:rsid w:val="00B44A25"/>
    <w:rsid w:val="00B468A1"/>
    <w:rsid w:val="00B51E73"/>
    <w:rsid w:val="00B5220F"/>
    <w:rsid w:val="00B60F84"/>
    <w:rsid w:val="00B6302B"/>
    <w:rsid w:val="00B63524"/>
    <w:rsid w:val="00B63BE5"/>
    <w:rsid w:val="00B6441F"/>
    <w:rsid w:val="00B71BE4"/>
    <w:rsid w:val="00B83099"/>
    <w:rsid w:val="00B8533C"/>
    <w:rsid w:val="00B9023D"/>
    <w:rsid w:val="00BA387F"/>
    <w:rsid w:val="00BA6E1D"/>
    <w:rsid w:val="00BB0B73"/>
    <w:rsid w:val="00BB3BE4"/>
    <w:rsid w:val="00BC271B"/>
    <w:rsid w:val="00C067B5"/>
    <w:rsid w:val="00C067BC"/>
    <w:rsid w:val="00C06955"/>
    <w:rsid w:val="00C101FA"/>
    <w:rsid w:val="00C104DE"/>
    <w:rsid w:val="00C10A66"/>
    <w:rsid w:val="00C11C83"/>
    <w:rsid w:val="00C23631"/>
    <w:rsid w:val="00C24850"/>
    <w:rsid w:val="00C335BF"/>
    <w:rsid w:val="00C34474"/>
    <w:rsid w:val="00C34FF3"/>
    <w:rsid w:val="00C356BF"/>
    <w:rsid w:val="00C410CD"/>
    <w:rsid w:val="00C419F8"/>
    <w:rsid w:val="00C41F03"/>
    <w:rsid w:val="00C4566C"/>
    <w:rsid w:val="00C470D7"/>
    <w:rsid w:val="00C5143F"/>
    <w:rsid w:val="00C56AD1"/>
    <w:rsid w:val="00C6418D"/>
    <w:rsid w:val="00C648D5"/>
    <w:rsid w:val="00C67258"/>
    <w:rsid w:val="00C71E88"/>
    <w:rsid w:val="00C736A4"/>
    <w:rsid w:val="00C75438"/>
    <w:rsid w:val="00CA15B0"/>
    <w:rsid w:val="00CA3FB3"/>
    <w:rsid w:val="00CB568E"/>
    <w:rsid w:val="00CC257C"/>
    <w:rsid w:val="00CC772B"/>
    <w:rsid w:val="00CD279F"/>
    <w:rsid w:val="00CD53AA"/>
    <w:rsid w:val="00CE0E8B"/>
    <w:rsid w:val="00CE5479"/>
    <w:rsid w:val="00CE7336"/>
    <w:rsid w:val="00CE74B8"/>
    <w:rsid w:val="00CE7868"/>
    <w:rsid w:val="00CF1273"/>
    <w:rsid w:val="00D115E5"/>
    <w:rsid w:val="00D14688"/>
    <w:rsid w:val="00D146F8"/>
    <w:rsid w:val="00D147C9"/>
    <w:rsid w:val="00D17F1D"/>
    <w:rsid w:val="00D22940"/>
    <w:rsid w:val="00D2295C"/>
    <w:rsid w:val="00D230D9"/>
    <w:rsid w:val="00D270AC"/>
    <w:rsid w:val="00D27F58"/>
    <w:rsid w:val="00D30842"/>
    <w:rsid w:val="00D30C5B"/>
    <w:rsid w:val="00D41D3D"/>
    <w:rsid w:val="00D42534"/>
    <w:rsid w:val="00D42D09"/>
    <w:rsid w:val="00D460D3"/>
    <w:rsid w:val="00D46EAF"/>
    <w:rsid w:val="00D46FC8"/>
    <w:rsid w:val="00D53A2F"/>
    <w:rsid w:val="00D625E5"/>
    <w:rsid w:val="00D656F7"/>
    <w:rsid w:val="00D71A7E"/>
    <w:rsid w:val="00D72D12"/>
    <w:rsid w:val="00D753B7"/>
    <w:rsid w:val="00D8019E"/>
    <w:rsid w:val="00D824FA"/>
    <w:rsid w:val="00D83D68"/>
    <w:rsid w:val="00D85C94"/>
    <w:rsid w:val="00D91F1D"/>
    <w:rsid w:val="00D924E9"/>
    <w:rsid w:val="00D9401F"/>
    <w:rsid w:val="00DA48AC"/>
    <w:rsid w:val="00DA54E0"/>
    <w:rsid w:val="00DA5EB9"/>
    <w:rsid w:val="00DA62AE"/>
    <w:rsid w:val="00DB0BA7"/>
    <w:rsid w:val="00DB20D4"/>
    <w:rsid w:val="00DB21A5"/>
    <w:rsid w:val="00DB2282"/>
    <w:rsid w:val="00DB5C4F"/>
    <w:rsid w:val="00DB6D8A"/>
    <w:rsid w:val="00DC0CE3"/>
    <w:rsid w:val="00DC3DE1"/>
    <w:rsid w:val="00DC571A"/>
    <w:rsid w:val="00DD2637"/>
    <w:rsid w:val="00DD3100"/>
    <w:rsid w:val="00DD3AA6"/>
    <w:rsid w:val="00DD3AE9"/>
    <w:rsid w:val="00DD7179"/>
    <w:rsid w:val="00DD7986"/>
    <w:rsid w:val="00DE2DDA"/>
    <w:rsid w:val="00DE350F"/>
    <w:rsid w:val="00DF2354"/>
    <w:rsid w:val="00DF2ED3"/>
    <w:rsid w:val="00DF5515"/>
    <w:rsid w:val="00DF65C3"/>
    <w:rsid w:val="00E02092"/>
    <w:rsid w:val="00E035EC"/>
    <w:rsid w:val="00E069CA"/>
    <w:rsid w:val="00E1019F"/>
    <w:rsid w:val="00E112D5"/>
    <w:rsid w:val="00E13A62"/>
    <w:rsid w:val="00E149A7"/>
    <w:rsid w:val="00E20C50"/>
    <w:rsid w:val="00E20F2D"/>
    <w:rsid w:val="00E21DCA"/>
    <w:rsid w:val="00E22072"/>
    <w:rsid w:val="00E22A5C"/>
    <w:rsid w:val="00E26801"/>
    <w:rsid w:val="00E27958"/>
    <w:rsid w:val="00E3072E"/>
    <w:rsid w:val="00E33680"/>
    <w:rsid w:val="00E4025B"/>
    <w:rsid w:val="00E4167F"/>
    <w:rsid w:val="00E419A7"/>
    <w:rsid w:val="00E4481E"/>
    <w:rsid w:val="00E54F65"/>
    <w:rsid w:val="00E575C7"/>
    <w:rsid w:val="00E5790A"/>
    <w:rsid w:val="00E60113"/>
    <w:rsid w:val="00E60212"/>
    <w:rsid w:val="00E64119"/>
    <w:rsid w:val="00E8301F"/>
    <w:rsid w:val="00EA084A"/>
    <w:rsid w:val="00EA1037"/>
    <w:rsid w:val="00EA3DF6"/>
    <w:rsid w:val="00EB0522"/>
    <w:rsid w:val="00EB4199"/>
    <w:rsid w:val="00EB4339"/>
    <w:rsid w:val="00EB795E"/>
    <w:rsid w:val="00EC119C"/>
    <w:rsid w:val="00EC4CCA"/>
    <w:rsid w:val="00EC70C0"/>
    <w:rsid w:val="00EC789A"/>
    <w:rsid w:val="00ED5E2F"/>
    <w:rsid w:val="00EE54DA"/>
    <w:rsid w:val="00EF497B"/>
    <w:rsid w:val="00F013E8"/>
    <w:rsid w:val="00F2209A"/>
    <w:rsid w:val="00F32E9B"/>
    <w:rsid w:val="00F40FF5"/>
    <w:rsid w:val="00F4437D"/>
    <w:rsid w:val="00F46EDD"/>
    <w:rsid w:val="00F47F91"/>
    <w:rsid w:val="00F5287A"/>
    <w:rsid w:val="00F67397"/>
    <w:rsid w:val="00F81403"/>
    <w:rsid w:val="00F8540B"/>
    <w:rsid w:val="00F85582"/>
    <w:rsid w:val="00FA2D17"/>
    <w:rsid w:val="00FA5039"/>
    <w:rsid w:val="00FA5C4C"/>
    <w:rsid w:val="00FB03F5"/>
    <w:rsid w:val="00FB4929"/>
    <w:rsid w:val="00FC20A3"/>
    <w:rsid w:val="00FC2EE8"/>
    <w:rsid w:val="00FD384D"/>
    <w:rsid w:val="00FE5CBD"/>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33BA"/>
  <w15:docId w15:val="{C50E5FB0-F6D5-4A7D-8415-0CDE32B5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F2"/>
    <w:rPr>
      <w:rFonts w:ascii="Times New Roman" w:eastAsia="Times New Roman" w:hAnsi="Times New Roman"/>
      <w:sz w:val="24"/>
      <w:szCs w:val="24"/>
    </w:rPr>
  </w:style>
  <w:style w:type="paragraph" w:styleId="Heading1">
    <w:name w:val="heading 1"/>
    <w:basedOn w:val="Normal"/>
    <w:next w:val="Normal"/>
    <w:link w:val="Heading1Cha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24E10"/>
    <w:pPr>
      <w:keepNext/>
      <w:jc w:val="center"/>
      <w:outlineLvl w:val="3"/>
    </w:pPr>
    <w:rPr>
      <w:rFonts w:ascii="Tahoma" w:hAnsi="Tahoma"/>
      <w:b/>
      <w:bCs/>
      <w:sz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BodyText">
    <w:name w:val="Body Text"/>
    <w:basedOn w:val="Normal"/>
    <w:link w:val="BodyTextChar"/>
    <w:rsid w:val="00007EF2"/>
    <w:pPr>
      <w:jc w:val="both"/>
    </w:pPr>
    <w:rPr>
      <w:rFonts w:ascii="Tahoma" w:hAnsi="Tahoma"/>
      <w:sz w:val="22"/>
      <w:lang w:val="ro-RO" w:eastAsia="ro-RO"/>
    </w:rPr>
  </w:style>
  <w:style w:type="character" w:customStyle="1" w:styleId="BodyTextChar">
    <w:name w:val="Body Text Char"/>
    <w:basedOn w:val="DefaultParagraphFont"/>
    <w:link w:val="BodyText"/>
    <w:rsid w:val="00007EF2"/>
    <w:rPr>
      <w:rFonts w:ascii="Tahoma" w:eastAsia="Times New Roman" w:hAnsi="Tahoma" w:cs="Times New Roman"/>
      <w:szCs w:val="24"/>
      <w:lang w:eastAsia="ro-RO"/>
    </w:rPr>
  </w:style>
  <w:style w:type="character" w:styleId="Hyperlink">
    <w:name w:val="Hyperlink"/>
    <w:basedOn w:val="DefaultParagraphFont"/>
    <w:uiPriority w:val="99"/>
    <w:unhideWhenUsed/>
    <w:rsid w:val="00E64119"/>
    <w:rPr>
      <w:color w:val="0000FF"/>
      <w:u w:val="single"/>
    </w:rPr>
  </w:style>
  <w:style w:type="paragraph" w:styleId="BodyText3">
    <w:name w:val="Body Text 3"/>
    <w:basedOn w:val="Normal"/>
    <w:link w:val="BodyText3Char"/>
    <w:rsid w:val="009710C6"/>
    <w:pPr>
      <w:spacing w:after="120"/>
    </w:pPr>
    <w:rPr>
      <w:sz w:val="16"/>
      <w:szCs w:val="16"/>
    </w:rPr>
  </w:style>
  <w:style w:type="character" w:customStyle="1" w:styleId="BodyText3Char">
    <w:name w:val="Body Text 3 Char"/>
    <w:basedOn w:val="DefaultParagraphFont"/>
    <w:link w:val="BodyText3"/>
    <w:rsid w:val="009710C6"/>
    <w:rPr>
      <w:rFonts w:ascii="Times New Roman" w:eastAsia="Times New Roman" w:hAnsi="Times New Roman"/>
      <w:sz w:val="16"/>
      <w:szCs w:val="16"/>
    </w:rPr>
  </w:style>
  <w:style w:type="paragraph" w:styleId="BalloonText">
    <w:name w:val="Balloon Text"/>
    <w:basedOn w:val="Normal"/>
    <w:link w:val="BalloonTextChar"/>
    <w:unhideWhenUsed/>
    <w:rsid w:val="008073EA"/>
    <w:rPr>
      <w:rFonts w:ascii="Tahoma" w:hAnsi="Tahoma" w:cs="Tahoma"/>
      <w:sz w:val="16"/>
      <w:szCs w:val="16"/>
    </w:rPr>
  </w:style>
  <w:style w:type="character" w:customStyle="1" w:styleId="BalloonTextChar">
    <w:name w:val="Balloon Text Char"/>
    <w:basedOn w:val="DefaultParagraphFont"/>
    <w:link w:val="BalloonText"/>
    <w:rsid w:val="008073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4B84"/>
    <w:rPr>
      <w:sz w:val="16"/>
      <w:szCs w:val="16"/>
    </w:rPr>
  </w:style>
  <w:style w:type="paragraph" w:styleId="CommentText">
    <w:name w:val="annotation text"/>
    <w:basedOn w:val="Normal"/>
    <w:link w:val="CommentTextChar"/>
    <w:uiPriority w:val="99"/>
    <w:unhideWhenUsed/>
    <w:rsid w:val="00394B84"/>
    <w:rPr>
      <w:sz w:val="20"/>
      <w:szCs w:val="20"/>
    </w:rPr>
  </w:style>
  <w:style w:type="character" w:customStyle="1" w:styleId="CommentTextChar">
    <w:name w:val="Comment Text Char"/>
    <w:basedOn w:val="DefaultParagraphFont"/>
    <w:link w:val="CommentText"/>
    <w:uiPriority w:val="99"/>
    <w:rsid w:val="00394B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4B84"/>
    <w:rPr>
      <w:b/>
      <w:bCs/>
    </w:rPr>
  </w:style>
  <w:style w:type="character" w:customStyle="1" w:styleId="CommentSubjectChar">
    <w:name w:val="Comment Subject Char"/>
    <w:basedOn w:val="CommentTextChar"/>
    <w:link w:val="CommentSubject"/>
    <w:uiPriority w:val="99"/>
    <w:semiHidden/>
    <w:rsid w:val="00394B84"/>
    <w:rPr>
      <w:rFonts w:ascii="Times New Roman" w:eastAsia="Times New Roman" w:hAnsi="Times New Roman"/>
      <w:b/>
      <w:bCs/>
    </w:rPr>
  </w:style>
  <w:style w:type="paragraph" w:styleId="ListParagraph">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C2610"/>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416D28"/>
    <w:pPr>
      <w:numPr>
        <w:ilvl w:val="1"/>
        <w:numId w:val="27"/>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Heading4Char">
    <w:name w:val="Heading 4 Char"/>
    <w:basedOn w:val="DefaultParagraphFont"/>
    <w:link w:val="Heading4"/>
    <w:rsid w:val="00924E10"/>
    <w:rPr>
      <w:rFonts w:ascii="Tahoma" w:eastAsia="Times New Roman" w:hAnsi="Tahoma"/>
      <w:b/>
      <w:bCs/>
      <w:sz w:val="22"/>
      <w:szCs w:val="24"/>
      <w:lang w:val="ro-RO" w:eastAsia="ro-RO"/>
    </w:rPr>
  </w:style>
  <w:style w:type="paragraph" w:styleId="BodyTextIndent">
    <w:name w:val="Body Text Indent"/>
    <w:basedOn w:val="Normal"/>
    <w:link w:val="BodyTextIndentChar"/>
    <w:uiPriority w:val="99"/>
    <w:unhideWhenUsed/>
    <w:rsid w:val="00924E10"/>
    <w:pPr>
      <w:spacing w:after="120" w:line="256" w:lineRule="auto"/>
      <w:ind w:left="360"/>
    </w:pPr>
    <w:rPr>
      <w:rFonts w:ascii="Calibri" w:hAnsi="Calibri"/>
      <w:noProof/>
      <w:sz w:val="22"/>
      <w:szCs w:val="22"/>
      <w:lang w:val="ro-RO"/>
    </w:rPr>
  </w:style>
  <w:style w:type="character" w:customStyle="1" w:styleId="BodyTextIndentChar">
    <w:name w:val="Body Text Indent Char"/>
    <w:basedOn w:val="DefaultParagraphFont"/>
    <w:link w:val="BodyTextIndent"/>
    <w:uiPriority w:val="99"/>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DefaultParagraphFont"/>
    <w:rsid w:val="00924E10"/>
  </w:style>
  <w:style w:type="paragraph" w:styleId="BodyText2">
    <w:name w:val="Body Text 2"/>
    <w:basedOn w:val="Normal"/>
    <w:link w:val="BodyText2Char"/>
    <w:uiPriority w:val="99"/>
    <w:semiHidden/>
    <w:unhideWhenUsed/>
    <w:rsid w:val="005F3D9E"/>
    <w:pPr>
      <w:spacing w:after="120" w:line="480" w:lineRule="auto"/>
    </w:pPr>
    <w:rPr>
      <w:rFonts w:ascii="Calibri" w:hAnsi="Calibri"/>
      <w:noProof/>
      <w:sz w:val="22"/>
      <w:szCs w:val="22"/>
      <w:lang w:val="ro-RO"/>
    </w:rPr>
  </w:style>
  <w:style w:type="character" w:customStyle="1" w:styleId="BodyText2Char">
    <w:name w:val="Body Text 2 Char"/>
    <w:basedOn w:val="DefaultParagraphFont"/>
    <w:link w:val="BodyText2"/>
    <w:uiPriority w:val="99"/>
    <w:semiHidden/>
    <w:rsid w:val="005F3D9E"/>
    <w:rPr>
      <w:rFonts w:eastAsia="Times New Roman"/>
      <w:noProof/>
      <w:sz w:val="22"/>
      <w:szCs w:val="22"/>
      <w:lang w:val="ro-RO"/>
    </w:rPr>
  </w:style>
  <w:style w:type="character" w:styleId="Strong">
    <w:name w:val="Strong"/>
    <w:basedOn w:val="DefaultParagraphFont"/>
    <w:uiPriority w:val="22"/>
    <w:qFormat/>
    <w:rsid w:val="001351ED"/>
    <w:rPr>
      <w:b/>
      <w:bCs/>
    </w:rPr>
  </w:style>
  <w:style w:type="character" w:customStyle="1" w:styleId="Heading1Char">
    <w:name w:val="Heading 1 Char"/>
    <w:basedOn w:val="DefaultParagraphFont"/>
    <w:link w:val="Heading1"/>
    <w:uiPriority w:val="9"/>
    <w:rsid w:val="0024515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220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br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m.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4A28-E4F5-4B50-8B84-91874757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6031</Words>
  <Characters>34377</Characters>
  <Application>Microsoft Office Word</Application>
  <DocSecurity>0</DocSecurity>
  <Lines>286</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Bursa Romana de Marfuri</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Muraru</dc:creator>
  <cp:lastModifiedBy>Eduard Vasile</cp:lastModifiedBy>
  <cp:revision>37</cp:revision>
  <cp:lastPrinted>2020-10-02T07:19:00Z</cp:lastPrinted>
  <dcterms:created xsi:type="dcterms:W3CDTF">2019-01-03T13:15:00Z</dcterms:created>
  <dcterms:modified xsi:type="dcterms:W3CDTF">2020-10-07T12:47:00Z</dcterms:modified>
</cp:coreProperties>
</file>