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1AF98" w14:textId="77777777" w:rsidR="00DC4AFC" w:rsidRPr="00F278A4" w:rsidRDefault="00DC4AFC" w:rsidP="00DC4AFC">
      <w:pPr>
        <w:pStyle w:val="NoSpacing"/>
        <w:jc w:val="center"/>
        <w:rPr>
          <w:rFonts w:asciiTheme="majorBidi" w:hAnsiTheme="majorBidi" w:cstheme="majorBidi"/>
          <w:b/>
          <w:color w:val="auto"/>
          <w:lang w:val="en-GB"/>
        </w:rPr>
      </w:pPr>
      <w:r w:rsidRPr="00F278A4">
        <w:rPr>
          <w:rFonts w:asciiTheme="majorBidi" w:hAnsiTheme="majorBidi" w:cstheme="majorBidi"/>
          <w:b/>
          <w:color w:val="auto"/>
          <w:lang w:val="en-GB"/>
        </w:rPr>
        <w:t xml:space="preserve">FRAMEWORK </w:t>
      </w:r>
      <w:r w:rsidR="00083BE5">
        <w:rPr>
          <w:rFonts w:asciiTheme="majorBidi" w:hAnsiTheme="majorBidi" w:cstheme="majorBidi"/>
          <w:b/>
          <w:color w:val="auto"/>
          <w:lang w:val="en-GB"/>
        </w:rPr>
        <w:t>CONTRACT FOR THE SALE-</w:t>
      </w:r>
      <w:r w:rsidR="00083BE5" w:rsidRPr="00F278A4">
        <w:rPr>
          <w:rFonts w:asciiTheme="majorBidi" w:hAnsiTheme="majorBidi" w:cstheme="majorBidi"/>
          <w:b/>
          <w:color w:val="auto"/>
          <w:lang w:val="en-GB"/>
        </w:rPr>
        <w:t>PURCHASE</w:t>
      </w:r>
    </w:p>
    <w:p w14:paraId="383A0B73" w14:textId="77777777" w:rsidR="00957ED7" w:rsidRPr="00F278A4" w:rsidRDefault="00083BE5" w:rsidP="00DC4AFC">
      <w:pPr>
        <w:pStyle w:val="NoSpacing"/>
        <w:jc w:val="center"/>
        <w:rPr>
          <w:rFonts w:ascii="Times New Roman" w:hAnsi="Times New Roman" w:cs="Times New Roman"/>
          <w:b/>
          <w:color w:val="auto"/>
          <w:lang w:val="en-GB"/>
        </w:rPr>
      </w:pPr>
      <w:r>
        <w:rPr>
          <w:rFonts w:asciiTheme="majorBidi" w:hAnsiTheme="majorBidi" w:cstheme="majorBidi"/>
          <w:b/>
          <w:color w:val="auto"/>
          <w:lang w:val="en-GB"/>
        </w:rPr>
        <w:t>OF</w:t>
      </w:r>
      <w:r w:rsidR="00DC4AFC" w:rsidRPr="00F278A4">
        <w:rPr>
          <w:rFonts w:asciiTheme="majorBidi" w:hAnsiTheme="majorBidi" w:cstheme="majorBidi"/>
          <w:b/>
          <w:color w:val="auto"/>
          <w:lang w:val="en-GB"/>
        </w:rPr>
        <w:t xml:space="preserve"> NATURAL GAS </w:t>
      </w:r>
    </w:p>
    <w:p w14:paraId="25D5FB38" w14:textId="77777777" w:rsidR="00957ED7" w:rsidRPr="00F278A4" w:rsidRDefault="00DC4AFC" w:rsidP="00957ED7">
      <w:pPr>
        <w:pStyle w:val="NoSpacing"/>
        <w:jc w:val="center"/>
        <w:rPr>
          <w:rFonts w:ascii="Times New Roman" w:hAnsi="Times New Roman" w:cs="Times New Roman"/>
          <w:color w:val="auto"/>
          <w:lang w:val="en-GB"/>
        </w:rPr>
      </w:pPr>
      <w:r w:rsidRPr="00F278A4">
        <w:rPr>
          <w:rFonts w:ascii="Times New Roman" w:hAnsi="Times New Roman" w:cs="Times New Roman"/>
          <w:color w:val="auto"/>
          <w:lang w:val="en-GB"/>
        </w:rPr>
        <w:t>no.</w:t>
      </w:r>
      <w:r w:rsidR="00957ED7" w:rsidRPr="00F278A4">
        <w:rPr>
          <w:rFonts w:ascii="Times New Roman" w:hAnsi="Times New Roman" w:cs="Times New Roman"/>
          <w:color w:val="auto"/>
          <w:lang w:val="en-GB"/>
        </w:rPr>
        <w:t xml:space="preserve"> .............../.........................</w:t>
      </w:r>
    </w:p>
    <w:p w14:paraId="1D134EEA" w14:textId="77777777" w:rsidR="00957ED7" w:rsidRPr="00F278A4" w:rsidRDefault="00957ED7" w:rsidP="00957ED7">
      <w:pPr>
        <w:pStyle w:val="NoSpacing"/>
        <w:rPr>
          <w:rFonts w:ascii="Times New Roman" w:hAnsi="Times New Roman" w:cs="Times New Roman"/>
          <w:color w:val="auto"/>
          <w:lang w:val="en-GB"/>
        </w:rPr>
      </w:pPr>
    </w:p>
    <w:p w14:paraId="08C729FF" w14:textId="77777777" w:rsidR="00A04141" w:rsidRPr="00F278A4" w:rsidRDefault="00A04141" w:rsidP="00957ED7">
      <w:pPr>
        <w:pStyle w:val="NoSpacing"/>
        <w:jc w:val="both"/>
        <w:rPr>
          <w:rFonts w:ascii="Times New Roman" w:hAnsi="Times New Roman" w:cs="Times New Roman"/>
          <w:b/>
          <w:color w:val="auto"/>
          <w:lang w:val="en-GB"/>
        </w:rPr>
      </w:pPr>
    </w:p>
    <w:p w14:paraId="5BA2DDF2" w14:textId="77777777" w:rsidR="00957ED7" w:rsidRPr="00F278A4" w:rsidRDefault="00957ED7"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 xml:space="preserve">I. </w:t>
      </w:r>
      <w:r w:rsidR="00DC4AFC" w:rsidRPr="00F278A4">
        <w:rPr>
          <w:rFonts w:asciiTheme="majorBidi" w:hAnsiTheme="majorBidi" w:cstheme="majorBidi"/>
          <w:b/>
          <w:color w:val="auto"/>
          <w:lang w:val="en-GB"/>
        </w:rPr>
        <w:t>Contracting parties</w:t>
      </w:r>
    </w:p>
    <w:p w14:paraId="1229839B" w14:textId="77777777" w:rsidR="005D1818" w:rsidRPr="00F278A4" w:rsidRDefault="005D1818" w:rsidP="00957ED7">
      <w:pPr>
        <w:pStyle w:val="NoSpacing"/>
        <w:jc w:val="both"/>
        <w:rPr>
          <w:rFonts w:ascii="Times New Roman" w:hAnsi="Times New Roman" w:cs="Times New Roman"/>
          <w:b/>
          <w:color w:val="auto"/>
          <w:lang w:val="en-GB"/>
        </w:rPr>
      </w:pPr>
    </w:p>
    <w:p w14:paraId="5DAA79FE" w14:textId="77777777" w:rsidR="005D1818" w:rsidRPr="00F278A4" w:rsidRDefault="005D1818"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Art. 1</w:t>
      </w:r>
    </w:p>
    <w:p w14:paraId="7016F750" w14:textId="77777777" w:rsidR="00957ED7" w:rsidRPr="00F278A4" w:rsidRDefault="00957ED7" w:rsidP="00957ED7">
      <w:pPr>
        <w:pStyle w:val="NoSpacing"/>
        <w:jc w:val="both"/>
        <w:rPr>
          <w:rFonts w:ascii="Times New Roman" w:hAnsi="Times New Roman" w:cs="Times New Roman"/>
          <w:b/>
          <w:color w:val="auto"/>
          <w:lang w:val="en-GB"/>
        </w:rPr>
      </w:pPr>
    </w:p>
    <w:p w14:paraId="3C1AA36F" w14:textId="77777777" w:rsidR="00957ED7" w:rsidRPr="00F278A4" w:rsidRDefault="00957ED7" w:rsidP="00957ED7">
      <w:pPr>
        <w:pStyle w:val="NoSpacing"/>
        <w:jc w:val="both"/>
        <w:rPr>
          <w:rFonts w:ascii="Times New Roman" w:hAnsi="Times New Roman" w:cs="Times New Roman"/>
          <w:color w:val="auto"/>
          <w:lang w:val="en-GB"/>
        </w:rPr>
      </w:pPr>
      <w:r w:rsidRPr="00F278A4">
        <w:rPr>
          <w:rFonts w:ascii="Times New Roman" w:hAnsi="Times New Roman" w:cs="Times New Roman"/>
          <w:color w:val="auto"/>
          <w:lang w:val="en-GB"/>
        </w:rPr>
        <w:t xml:space="preserve">...................................., </w:t>
      </w:r>
      <w:r w:rsidR="006F7724" w:rsidRPr="00F278A4">
        <w:rPr>
          <w:rFonts w:asciiTheme="majorBidi" w:hAnsiTheme="majorBidi" w:cstheme="majorBidi"/>
          <w:color w:val="auto"/>
          <w:lang w:val="en-GB"/>
        </w:rPr>
        <w:t xml:space="preserve">a company established and operating in accordance with the Romanian law, with its registered office in .................., street .................. no. ....., ZIP code ....................., County ........., registered with the Trade Register under </w:t>
      </w:r>
      <w:r w:rsidR="003629A0" w:rsidRPr="00F278A4">
        <w:rPr>
          <w:rFonts w:asciiTheme="majorBidi" w:hAnsiTheme="majorBidi" w:cstheme="majorBidi"/>
          <w:color w:val="auto"/>
          <w:lang w:val="en-GB"/>
        </w:rPr>
        <w:t xml:space="preserve">the </w:t>
      </w:r>
      <w:r w:rsidR="006F7724" w:rsidRPr="00F278A4">
        <w:rPr>
          <w:rFonts w:asciiTheme="majorBidi" w:hAnsiTheme="majorBidi" w:cstheme="majorBidi"/>
          <w:color w:val="auto"/>
          <w:lang w:val="en-GB"/>
        </w:rPr>
        <w:t xml:space="preserve">no. J ......... / ......... / ..........., sole registration code </w:t>
      </w:r>
      <w:r w:rsidRPr="00F278A4">
        <w:rPr>
          <w:rFonts w:ascii="Times New Roman" w:hAnsi="Times New Roman" w:cs="Times New Roman"/>
          <w:color w:val="auto"/>
          <w:lang w:val="en-GB"/>
        </w:rPr>
        <w:t xml:space="preserve">RO ...................., </w:t>
      </w:r>
      <w:r w:rsidR="006F7724" w:rsidRPr="00F278A4">
        <w:rPr>
          <w:rFonts w:asciiTheme="majorBidi" w:hAnsiTheme="majorBidi" w:cstheme="majorBidi"/>
          <w:color w:val="auto"/>
          <w:lang w:val="en-GB"/>
        </w:rPr>
        <w:t>duly represented by ... ......................., as a natural gas supplier according to the Natural Gas License no. _____ of __.__.____ issued by the RERA, hereinafter referred to as ”SELLER”</w:t>
      </w:r>
      <w:r w:rsidRPr="00F278A4">
        <w:rPr>
          <w:rFonts w:ascii="Times New Roman" w:hAnsi="Times New Roman" w:cs="Times New Roman"/>
          <w:color w:val="auto"/>
          <w:lang w:val="en-GB"/>
        </w:rPr>
        <w:t>.</w:t>
      </w:r>
    </w:p>
    <w:p w14:paraId="64FCBE67" w14:textId="77777777" w:rsidR="00957ED7" w:rsidRPr="00F278A4" w:rsidRDefault="00957ED7" w:rsidP="00957ED7">
      <w:pPr>
        <w:pStyle w:val="NoSpacing"/>
        <w:jc w:val="both"/>
        <w:rPr>
          <w:rFonts w:ascii="Times New Roman" w:hAnsi="Times New Roman" w:cs="Times New Roman"/>
          <w:color w:val="auto"/>
          <w:lang w:val="en-GB"/>
        </w:rPr>
      </w:pPr>
    </w:p>
    <w:p w14:paraId="4F215088" w14:textId="77777777" w:rsidR="00957ED7" w:rsidRPr="00F278A4" w:rsidRDefault="006F7724"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and</w:t>
      </w:r>
    </w:p>
    <w:p w14:paraId="4C1B4673" w14:textId="77777777" w:rsidR="00957ED7" w:rsidRPr="00F278A4" w:rsidRDefault="00957ED7" w:rsidP="00957ED7">
      <w:pPr>
        <w:pStyle w:val="NoSpacing"/>
        <w:jc w:val="both"/>
        <w:rPr>
          <w:rFonts w:ascii="Times New Roman" w:hAnsi="Times New Roman" w:cs="Times New Roman"/>
          <w:color w:val="auto"/>
          <w:lang w:val="en-GB"/>
        </w:rPr>
      </w:pPr>
      <w:r w:rsidRPr="00F278A4">
        <w:rPr>
          <w:rFonts w:ascii="Times New Roman" w:hAnsi="Times New Roman" w:cs="Times New Roman"/>
          <w:color w:val="auto"/>
          <w:lang w:val="en-GB"/>
        </w:rPr>
        <w:t xml:space="preserve">...................................., </w:t>
      </w:r>
      <w:r w:rsidR="009252CA" w:rsidRPr="00F278A4">
        <w:rPr>
          <w:rFonts w:asciiTheme="majorBidi" w:hAnsiTheme="majorBidi" w:cstheme="majorBidi"/>
          <w:color w:val="auto"/>
          <w:lang w:val="en-GB"/>
        </w:rPr>
        <w:t>a company established and operating in accordance with the Romanian law, with its registered office in .................., street .................. no. ....., ZIP code ....................., County ........., registered with the Trade Register under</w:t>
      </w:r>
      <w:r w:rsidR="003629A0" w:rsidRPr="00F278A4">
        <w:rPr>
          <w:rFonts w:asciiTheme="majorBidi" w:hAnsiTheme="majorBidi" w:cstheme="majorBidi"/>
          <w:color w:val="auto"/>
          <w:lang w:val="en-GB"/>
        </w:rPr>
        <w:t xml:space="preserve"> the</w:t>
      </w:r>
      <w:r w:rsidR="009252CA" w:rsidRPr="00F278A4">
        <w:rPr>
          <w:rFonts w:asciiTheme="majorBidi" w:hAnsiTheme="majorBidi" w:cstheme="majorBidi"/>
          <w:color w:val="auto"/>
          <w:lang w:val="en-GB"/>
        </w:rPr>
        <w:t xml:space="preserve"> no. J ......... / ......... / ..........., sole registration code </w:t>
      </w:r>
      <w:r w:rsidR="009252CA" w:rsidRPr="00F278A4">
        <w:rPr>
          <w:rFonts w:ascii="Times New Roman" w:hAnsi="Times New Roman" w:cs="Times New Roman"/>
          <w:color w:val="auto"/>
          <w:lang w:val="en-GB"/>
        </w:rPr>
        <w:t xml:space="preserve">RO ...................., </w:t>
      </w:r>
      <w:r w:rsidR="009252CA" w:rsidRPr="00F278A4">
        <w:rPr>
          <w:rFonts w:asciiTheme="majorBidi" w:hAnsiTheme="majorBidi" w:cstheme="majorBidi"/>
          <w:color w:val="auto"/>
          <w:lang w:val="en-GB"/>
        </w:rPr>
        <w:t>duly represented by ... ......................., as a natural gas supplier according to the Natural Gas License no. _____ of __.__.____ issued by the RERA</w:t>
      </w:r>
      <w:r w:rsidR="008278D7">
        <w:rPr>
          <w:rFonts w:asciiTheme="majorBidi" w:hAnsiTheme="majorBidi" w:cstheme="majorBidi"/>
          <w:color w:val="auto"/>
          <w:lang w:val="en-GB"/>
        </w:rPr>
        <w:t>/as a final consumer</w:t>
      </w:r>
      <w:r w:rsidR="009252CA" w:rsidRPr="00F278A4">
        <w:rPr>
          <w:rFonts w:asciiTheme="majorBidi" w:hAnsiTheme="majorBidi" w:cstheme="majorBidi"/>
          <w:color w:val="auto"/>
          <w:lang w:val="en-GB"/>
        </w:rPr>
        <w:t xml:space="preserve"> hereinafter referred to as</w:t>
      </w:r>
      <w:r w:rsidR="009252CA" w:rsidRPr="00F278A4">
        <w:rPr>
          <w:rFonts w:ascii="Times New Roman" w:hAnsi="Times New Roman" w:cs="Times New Roman"/>
          <w:color w:val="auto"/>
          <w:lang w:val="en-GB"/>
        </w:rPr>
        <w:t xml:space="preserve"> </w:t>
      </w:r>
      <w:r w:rsidR="009252CA" w:rsidRPr="00F278A4">
        <w:rPr>
          <w:rFonts w:asciiTheme="majorBidi" w:hAnsiTheme="majorBidi" w:cstheme="majorBidi"/>
          <w:color w:val="auto"/>
          <w:lang w:val="en-GB"/>
        </w:rPr>
        <w:t>”BUYER”</w:t>
      </w:r>
      <w:r w:rsidRPr="00F278A4">
        <w:rPr>
          <w:rFonts w:ascii="Times New Roman" w:hAnsi="Times New Roman" w:cs="Times New Roman"/>
          <w:color w:val="auto"/>
          <w:lang w:val="en-GB"/>
        </w:rPr>
        <w:t>.</w:t>
      </w:r>
    </w:p>
    <w:p w14:paraId="4D6A89D6" w14:textId="77777777" w:rsidR="00957ED7" w:rsidRPr="00F278A4" w:rsidRDefault="00957ED7" w:rsidP="00957ED7">
      <w:pPr>
        <w:pStyle w:val="NoSpacing"/>
        <w:jc w:val="both"/>
        <w:rPr>
          <w:rFonts w:ascii="Times New Roman" w:hAnsi="Times New Roman" w:cs="Times New Roman"/>
          <w:color w:val="auto"/>
          <w:lang w:val="en-GB"/>
        </w:rPr>
      </w:pPr>
    </w:p>
    <w:p w14:paraId="0B36AB57" w14:textId="77777777" w:rsidR="00957ED7" w:rsidRPr="00F278A4" w:rsidRDefault="009252CA" w:rsidP="00957ED7">
      <w:pPr>
        <w:pStyle w:val="NoSpacing"/>
        <w:rPr>
          <w:rFonts w:ascii="Times New Roman" w:hAnsi="Times New Roman" w:cs="Times New Roman"/>
          <w:color w:val="auto"/>
          <w:lang w:val="en-GB"/>
        </w:rPr>
      </w:pPr>
      <w:r w:rsidRPr="00F278A4">
        <w:rPr>
          <w:rFonts w:asciiTheme="majorBidi" w:hAnsiTheme="majorBidi" w:cstheme="majorBidi"/>
          <w:color w:val="auto"/>
          <w:lang w:val="en-GB"/>
        </w:rPr>
        <w:t xml:space="preserve">The Parties, hereinafter separately referred to as the ”Party” and collectively the ”Parties”, have agreed to conclude this Natural gas sale-purchase </w:t>
      </w:r>
      <w:r w:rsidR="00083BE5" w:rsidRPr="00F278A4">
        <w:rPr>
          <w:rFonts w:asciiTheme="majorBidi" w:hAnsiTheme="majorBidi" w:cstheme="majorBidi"/>
          <w:color w:val="auto"/>
          <w:lang w:val="en-GB"/>
        </w:rPr>
        <w:t xml:space="preserve">contract </w:t>
      </w:r>
      <w:r w:rsidRPr="00F278A4">
        <w:rPr>
          <w:rFonts w:asciiTheme="majorBidi" w:hAnsiTheme="majorBidi" w:cstheme="majorBidi"/>
          <w:color w:val="auto"/>
          <w:lang w:val="en-GB"/>
        </w:rPr>
        <w:t>(”</w:t>
      </w:r>
      <w:r w:rsidR="00083BE5" w:rsidRPr="00F278A4">
        <w:rPr>
          <w:rFonts w:asciiTheme="majorBidi" w:hAnsiTheme="majorBidi" w:cstheme="majorBidi"/>
          <w:color w:val="auto"/>
          <w:lang w:val="en-GB"/>
        </w:rPr>
        <w:t>Contract</w:t>
      </w:r>
      <w:r w:rsidRPr="00F278A4">
        <w:rPr>
          <w:rFonts w:asciiTheme="majorBidi" w:hAnsiTheme="majorBidi" w:cstheme="majorBidi"/>
          <w:color w:val="auto"/>
          <w:lang w:val="en-GB"/>
        </w:rPr>
        <w:t>”), subject to the following terms and conditions</w:t>
      </w:r>
      <w:r w:rsidR="00957ED7" w:rsidRPr="00F278A4">
        <w:rPr>
          <w:rFonts w:ascii="Times New Roman" w:hAnsi="Times New Roman" w:cs="Times New Roman"/>
          <w:color w:val="auto"/>
          <w:lang w:val="en-GB"/>
        </w:rPr>
        <w:t>:</w:t>
      </w:r>
    </w:p>
    <w:p w14:paraId="4B57DEDA" w14:textId="77777777" w:rsidR="00957ED7" w:rsidRPr="00F278A4" w:rsidRDefault="00957ED7" w:rsidP="00957ED7">
      <w:pPr>
        <w:pStyle w:val="NoSpacing"/>
        <w:jc w:val="both"/>
        <w:rPr>
          <w:rFonts w:ascii="Times New Roman" w:hAnsi="Times New Roman" w:cs="Times New Roman"/>
          <w:color w:val="auto"/>
          <w:lang w:val="en-GB"/>
        </w:rPr>
      </w:pPr>
    </w:p>
    <w:p w14:paraId="050D3E85" w14:textId="77777777" w:rsidR="00957ED7" w:rsidRPr="00F278A4" w:rsidRDefault="00957ED7"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II. Ob</w:t>
      </w:r>
      <w:r w:rsidR="00B37C96" w:rsidRPr="00F278A4">
        <w:rPr>
          <w:rFonts w:ascii="Times New Roman" w:hAnsi="Times New Roman" w:cs="Times New Roman"/>
          <w:b/>
          <w:color w:val="auto"/>
          <w:lang w:val="en-GB"/>
        </w:rPr>
        <w:t xml:space="preserve">ject of the </w:t>
      </w:r>
      <w:r w:rsidR="00083BE5" w:rsidRPr="00F278A4">
        <w:rPr>
          <w:rFonts w:ascii="Times New Roman" w:hAnsi="Times New Roman" w:cs="Times New Roman"/>
          <w:b/>
          <w:color w:val="auto"/>
          <w:lang w:val="en-GB"/>
        </w:rPr>
        <w:t xml:space="preserve">Contract </w:t>
      </w:r>
    </w:p>
    <w:p w14:paraId="68242851" w14:textId="77777777" w:rsidR="005D1818" w:rsidRPr="00F278A4" w:rsidRDefault="005D1818" w:rsidP="00957ED7">
      <w:pPr>
        <w:pStyle w:val="NoSpacing"/>
        <w:jc w:val="both"/>
        <w:rPr>
          <w:rFonts w:ascii="Times New Roman" w:hAnsi="Times New Roman" w:cs="Times New Roman"/>
          <w:b/>
          <w:color w:val="auto"/>
          <w:lang w:val="en-GB"/>
        </w:rPr>
      </w:pPr>
    </w:p>
    <w:p w14:paraId="4E2B8783" w14:textId="77777777" w:rsidR="00957ED7" w:rsidRPr="00F278A4" w:rsidRDefault="00957ED7"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Art. 2</w:t>
      </w:r>
    </w:p>
    <w:p w14:paraId="76FA8F7E" w14:textId="77777777" w:rsidR="005D1818" w:rsidRPr="00F278A4" w:rsidRDefault="005D1818" w:rsidP="00957ED7">
      <w:pPr>
        <w:pStyle w:val="NoSpacing"/>
        <w:jc w:val="both"/>
        <w:rPr>
          <w:rFonts w:ascii="Times New Roman" w:hAnsi="Times New Roman" w:cs="Times New Roman"/>
          <w:b/>
          <w:color w:val="auto"/>
          <w:lang w:val="en-GB"/>
        </w:rPr>
      </w:pPr>
    </w:p>
    <w:p w14:paraId="055FCBFD" w14:textId="77777777" w:rsidR="00957ED7" w:rsidRPr="00F278A4" w:rsidRDefault="0037252A" w:rsidP="00F626B7">
      <w:pPr>
        <w:pStyle w:val="NoSpacing"/>
        <w:numPr>
          <w:ilvl w:val="0"/>
          <w:numId w:val="2"/>
        </w:numPr>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The object of the </w:t>
      </w:r>
      <w:r w:rsidR="00083BE5" w:rsidRPr="00F278A4">
        <w:rPr>
          <w:rFonts w:asciiTheme="majorBidi" w:hAnsiTheme="majorBidi" w:cstheme="majorBidi"/>
          <w:color w:val="auto"/>
          <w:lang w:val="en-GB"/>
        </w:rPr>
        <w:t xml:space="preserve">Contract </w:t>
      </w:r>
      <w:r w:rsidRPr="00F278A4">
        <w:rPr>
          <w:rFonts w:asciiTheme="majorBidi" w:hAnsiTheme="majorBidi" w:cstheme="majorBidi"/>
          <w:color w:val="auto"/>
          <w:lang w:val="en-GB"/>
        </w:rPr>
        <w:t xml:space="preserve">is the trading between the Seller and the Buyer of certain determined quantities of natural gas under standardized conditions, according to the products available on the Market for medium and long-term standardized products administered by the RCE expressed in units of energy (the ”Contracted Quantity”), according to </w:t>
      </w:r>
      <w:r w:rsidRPr="00F278A4">
        <w:rPr>
          <w:rFonts w:asciiTheme="majorBidi" w:hAnsiTheme="majorBidi" w:cstheme="majorBidi"/>
          <w:b/>
          <w:bCs/>
          <w:color w:val="auto"/>
          <w:lang w:val="en-GB"/>
        </w:rPr>
        <w:t>Annex no. 1</w:t>
      </w:r>
      <w:r w:rsidRPr="00F278A4">
        <w:rPr>
          <w:rFonts w:asciiTheme="majorBidi" w:hAnsiTheme="majorBidi" w:cstheme="majorBidi"/>
          <w:color w:val="auto"/>
          <w:lang w:val="en-GB"/>
        </w:rPr>
        <w:t xml:space="preserve"> ”Trading Annex”, quantities intended for commercialization on the natural gas market in Romania</w:t>
      </w:r>
      <w:r w:rsidR="00957ED7" w:rsidRPr="00F278A4">
        <w:rPr>
          <w:rFonts w:ascii="Times New Roman" w:hAnsi="Times New Roman" w:cs="Times New Roman"/>
          <w:color w:val="auto"/>
          <w:lang w:val="en-GB"/>
        </w:rPr>
        <w:t>;</w:t>
      </w:r>
    </w:p>
    <w:p w14:paraId="47215C16" w14:textId="77777777" w:rsidR="002C108F" w:rsidRPr="00F278A4" w:rsidRDefault="002C108F" w:rsidP="002C108F">
      <w:pPr>
        <w:pStyle w:val="NoSpacing"/>
        <w:ind w:left="720"/>
        <w:jc w:val="both"/>
        <w:rPr>
          <w:rFonts w:ascii="Times New Roman" w:hAnsi="Times New Roman" w:cs="Times New Roman"/>
          <w:color w:val="auto"/>
          <w:lang w:val="en-GB"/>
        </w:rPr>
      </w:pPr>
    </w:p>
    <w:p w14:paraId="65D69427" w14:textId="77777777" w:rsidR="00957ED7" w:rsidRPr="00F278A4" w:rsidRDefault="0037252A" w:rsidP="00F626B7">
      <w:pPr>
        <w:pStyle w:val="NoSpacing"/>
        <w:numPr>
          <w:ilvl w:val="0"/>
          <w:numId w:val="2"/>
        </w:numPr>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The quantities, prices and delivery periods shall be those traded by the parties in the negotiation sessions on the Market for medium and long-term standardized products administered by the RCE; these shall be the subject of transaction annexes for each individual transaction, identical in form and fully completed, in accordance with the model shown in Annex 1 of this </w:t>
      </w:r>
      <w:r w:rsidR="00083BE5" w:rsidRPr="00F278A4">
        <w:rPr>
          <w:rFonts w:asciiTheme="majorBidi" w:hAnsiTheme="majorBidi" w:cstheme="majorBidi"/>
          <w:color w:val="auto"/>
          <w:lang w:val="en-GB"/>
        </w:rPr>
        <w:t>Framework Contract</w:t>
      </w:r>
      <w:r w:rsidR="00957ED7" w:rsidRPr="00F278A4">
        <w:rPr>
          <w:rFonts w:ascii="Times New Roman" w:hAnsi="Times New Roman" w:cs="Times New Roman"/>
          <w:color w:val="auto"/>
          <w:lang w:val="en-GB"/>
        </w:rPr>
        <w:t>;</w:t>
      </w:r>
    </w:p>
    <w:p w14:paraId="73FE860A" w14:textId="77777777" w:rsidR="002C108F" w:rsidRPr="00F278A4" w:rsidRDefault="002C108F" w:rsidP="002C108F">
      <w:pPr>
        <w:pStyle w:val="NoSpacing"/>
        <w:ind w:left="720"/>
        <w:jc w:val="both"/>
        <w:rPr>
          <w:rFonts w:ascii="Times New Roman" w:hAnsi="Times New Roman" w:cs="Times New Roman"/>
          <w:color w:val="auto"/>
          <w:lang w:val="en-GB"/>
        </w:rPr>
      </w:pPr>
    </w:p>
    <w:p w14:paraId="066920BA" w14:textId="77777777" w:rsidR="00957ED7" w:rsidRPr="00F278A4" w:rsidRDefault="00F36CF9" w:rsidP="00F626B7">
      <w:pPr>
        <w:pStyle w:val="NoSpacing"/>
        <w:numPr>
          <w:ilvl w:val="0"/>
          <w:numId w:val="2"/>
        </w:numPr>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The transfer of ownership is made </w:t>
      </w:r>
      <w:r w:rsidR="00ED41CF" w:rsidRPr="00F278A4">
        <w:rPr>
          <w:rFonts w:asciiTheme="majorBidi" w:hAnsiTheme="majorBidi" w:cstheme="majorBidi"/>
          <w:color w:val="auto"/>
          <w:lang w:val="en-GB"/>
        </w:rPr>
        <w:t>at</w:t>
      </w:r>
      <w:r w:rsidRPr="00F278A4">
        <w:rPr>
          <w:rFonts w:asciiTheme="majorBidi" w:hAnsiTheme="majorBidi" w:cstheme="majorBidi"/>
          <w:color w:val="auto"/>
          <w:lang w:val="en-GB"/>
        </w:rPr>
        <w:t xml:space="preserve"> the Virtual Trading Point (VTP), based on the trading report provided to the Parties by the Centralized Market Operator - RCE; the quantities of natural gas traded are to be delivered to the VTP, in a constant daily profile</w:t>
      </w:r>
      <w:r w:rsidR="002C108F" w:rsidRPr="00F278A4">
        <w:rPr>
          <w:rFonts w:ascii="Times New Roman" w:hAnsi="Times New Roman" w:cs="Times New Roman"/>
          <w:color w:val="auto"/>
          <w:lang w:val="en-GB"/>
        </w:rPr>
        <w:t>.</w:t>
      </w:r>
    </w:p>
    <w:p w14:paraId="0A19330D" w14:textId="77777777" w:rsidR="00957ED7" w:rsidRPr="00F278A4" w:rsidRDefault="00957ED7" w:rsidP="00957ED7">
      <w:pPr>
        <w:pStyle w:val="NoSpacing"/>
        <w:jc w:val="both"/>
        <w:rPr>
          <w:rFonts w:ascii="Times New Roman" w:hAnsi="Times New Roman" w:cs="Times New Roman"/>
          <w:color w:val="auto"/>
          <w:lang w:val="en-GB"/>
        </w:rPr>
      </w:pPr>
    </w:p>
    <w:p w14:paraId="03C82509" w14:textId="77777777" w:rsidR="00957ED7" w:rsidRPr="00F278A4" w:rsidRDefault="00815CCD"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III. </w:t>
      </w:r>
      <w:r w:rsidR="00E4117E" w:rsidRPr="00F278A4">
        <w:rPr>
          <w:rFonts w:asciiTheme="majorBidi" w:hAnsiTheme="majorBidi" w:cstheme="majorBidi"/>
          <w:b/>
          <w:bCs/>
          <w:color w:val="auto"/>
          <w:lang w:val="en-GB"/>
        </w:rPr>
        <w:t>Take</w:t>
      </w:r>
      <w:r w:rsidR="00ED41CF" w:rsidRPr="00F278A4">
        <w:rPr>
          <w:rFonts w:asciiTheme="majorBidi" w:hAnsiTheme="majorBidi" w:cstheme="majorBidi"/>
          <w:b/>
          <w:bCs/>
          <w:color w:val="auto"/>
          <w:lang w:val="en-GB"/>
        </w:rPr>
        <w:t xml:space="preserve">over obligation </w:t>
      </w:r>
      <w:r w:rsidR="00F36CF9" w:rsidRPr="00F278A4">
        <w:rPr>
          <w:rFonts w:asciiTheme="majorBidi" w:hAnsiTheme="majorBidi" w:cstheme="majorBidi"/>
          <w:b/>
          <w:bCs/>
          <w:color w:val="auto"/>
          <w:lang w:val="en-GB"/>
        </w:rPr>
        <w:t xml:space="preserve">/ Delivery </w:t>
      </w:r>
      <w:r w:rsidR="00ED41CF" w:rsidRPr="00F278A4">
        <w:rPr>
          <w:rFonts w:asciiTheme="majorBidi" w:hAnsiTheme="majorBidi" w:cstheme="majorBidi"/>
          <w:b/>
          <w:bCs/>
          <w:color w:val="auto"/>
          <w:lang w:val="en-GB"/>
        </w:rPr>
        <w:t>obligation</w:t>
      </w:r>
    </w:p>
    <w:p w14:paraId="30417D4C" w14:textId="77777777" w:rsidR="005D1818" w:rsidRPr="00F278A4" w:rsidRDefault="005D1818" w:rsidP="00957ED7">
      <w:pPr>
        <w:pStyle w:val="NoSpacing"/>
        <w:rPr>
          <w:rFonts w:ascii="Times New Roman" w:hAnsi="Times New Roman" w:cs="Times New Roman"/>
          <w:b/>
          <w:color w:val="auto"/>
          <w:lang w:val="en-GB"/>
        </w:rPr>
      </w:pPr>
    </w:p>
    <w:p w14:paraId="5B709AD5"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Art. 3</w:t>
      </w:r>
    </w:p>
    <w:p w14:paraId="09F0CF80" w14:textId="77777777" w:rsidR="005D1818" w:rsidRPr="00F278A4" w:rsidRDefault="005D1818" w:rsidP="00957ED7">
      <w:pPr>
        <w:pStyle w:val="NoSpacing"/>
        <w:rPr>
          <w:rFonts w:ascii="Times New Roman" w:hAnsi="Times New Roman" w:cs="Times New Roman"/>
          <w:b/>
          <w:color w:val="auto"/>
          <w:lang w:val="en-GB"/>
        </w:rPr>
      </w:pPr>
    </w:p>
    <w:p w14:paraId="7655071C" w14:textId="77777777" w:rsidR="00957ED7" w:rsidRPr="00F278A4" w:rsidRDefault="00F36CF9" w:rsidP="00F36CF9">
      <w:pPr>
        <w:pStyle w:val="NoSpacing"/>
        <w:numPr>
          <w:ilvl w:val="0"/>
          <w:numId w:val="22"/>
        </w:numPr>
        <w:jc w:val="both"/>
        <w:rPr>
          <w:rFonts w:ascii="Times New Roman" w:hAnsi="Times New Roman" w:cs="Times New Roman"/>
          <w:color w:val="auto"/>
          <w:lang w:val="en-GB"/>
        </w:rPr>
      </w:pPr>
      <w:r w:rsidRPr="00F278A4">
        <w:rPr>
          <w:rFonts w:asciiTheme="majorBidi" w:hAnsiTheme="majorBidi" w:cstheme="majorBidi"/>
          <w:color w:val="auto"/>
          <w:lang w:val="en-GB"/>
        </w:rPr>
        <w:t>The traded quantities of natural gas are firm, the Seller undertaking the obligation to deliver them and to issue the invoice for them to the Buyer, and the Buyer to take over and pay them at the price resulting from the trading session</w:t>
      </w:r>
      <w:r w:rsidR="00A2305D" w:rsidRPr="00F278A4">
        <w:rPr>
          <w:rFonts w:ascii="Times New Roman" w:hAnsi="Times New Roman" w:cs="Times New Roman"/>
          <w:color w:val="auto"/>
          <w:lang w:val="en-GB"/>
        </w:rPr>
        <w:t>,</w:t>
      </w:r>
      <w:r w:rsidRPr="00F278A4">
        <w:rPr>
          <w:rFonts w:ascii="Times New Roman" w:hAnsi="Times New Roman" w:cs="Times New Roman"/>
          <w:color w:val="auto"/>
          <w:lang w:val="en-GB"/>
        </w:rPr>
        <w:t xml:space="preserve"> according to the Trading Report, issued and transmitted to the Parties by the RCE, in accordance with the provisions of Chapter V of the “Procedure for the organization and functioning of the </w:t>
      </w:r>
      <w:r w:rsidR="00C36331" w:rsidRPr="00F278A4">
        <w:rPr>
          <w:rFonts w:ascii="Times New Roman" w:hAnsi="Times New Roman" w:cs="Times New Roman"/>
          <w:color w:val="auto"/>
          <w:lang w:val="en-GB"/>
        </w:rPr>
        <w:t xml:space="preserve">Market for </w:t>
      </w:r>
      <w:r w:rsidRPr="00F278A4">
        <w:rPr>
          <w:rFonts w:ascii="Times New Roman" w:hAnsi="Times New Roman" w:cs="Times New Roman"/>
          <w:color w:val="auto"/>
          <w:lang w:val="en-GB"/>
        </w:rPr>
        <w:t>medium and long term standardized products administered by the RCE”. The Parties shall no</w:t>
      </w:r>
      <w:r w:rsidR="00C36331" w:rsidRPr="00F278A4">
        <w:rPr>
          <w:rFonts w:ascii="Times New Roman" w:hAnsi="Times New Roman" w:cs="Times New Roman"/>
          <w:color w:val="auto"/>
          <w:lang w:val="en-GB"/>
        </w:rPr>
        <w:t xml:space="preserve">tify to the TSO </w:t>
      </w:r>
      <w:r w:rsidRPr="00F278A4">
        <w:rPr>
          <w:rFonts w:ascii="Times New Roman" w:hAnsi="Times New Roman" w:cs="Times New Roman"/>
          <w:color w:val="auto"/>
          <w:lang w:val="en-GB"/>
        </w:rPr>
        <w:t>the quantities handed over and taken over, in accordance with the provisions of the Annex. no. 1.</w:t>
      </w:r>
    </w:p>
    <w:p w14:paraId="36FEC46B" w14:textId="77777777" w:rsidR="00741D51" w:rsidRPr="00F278A4" w:rsidRDefault="0092269A" w:rsidP="00F626B7">
      <w:pPr>
        <w:pStyle w:val="ListParagraph"/>
        <w:numPr>
          <w:ilvl w:val="0"/>
          <w:numId w:val="22"/>
        </w:numPr>
        <w:rPr>
          <w:rFonts w:ascii="Times New Roman" w:eastAsia="Arial" w:hAnsi="Times New Roman"/>
        </w:rPr>
      </w:pPr>
      <w:r w:rsidRPr="00F278A4">
        <w:rPr>
          <w:rFonts w:asciiTheme="majorBidi" w:hAnsiTheme="majorBidi" w:cstheme="majorBidi"/>
        </w:rPr>
        <w:lastRenderedPageBreak/>
        <w:t xml:space="preserve">The </w:t>
      </w:r>
      <w:r w:rsidR="00FC048D" w:rsidRPr="00F278A4">
        <w:rPr>
          <w:rFonts w:asciiTheme="majorBidi" w:hAnsiTheme="majorBidi" w:cstheme="majorBidi"/>
        </w:rPr>
        <w:t>non-</w:t>
      </w:r>
      <w:r w:rsidRPr="00F278A4">
        <w:rPr>
          <w:rFonts w:asciiTheme="majorBidi" w:hAnsiTheme="majorBidi" w:cstheme="majorBidi"/>
        </w:rPr>
        <w:t>deliver</w:t>
      </w:r>
      <w:r w:rsidR="00FC048D" w:rsidRPr="00F278A4">
        <w:rPr>
          <w:rFonts w:asciiTheme="majorBidi" w:hAnsiTheme="majorBidi" w:cstheme="majorBidi"/>
        </w:rPr>
        <w:t>y</w:t>
      </w:r>
      <w:r w:rsidRPr="00F278A4">
        <w:rPr>
          <w:rFonts w:asciiTheme="majorBidi" w:hAnsiTheme="majorBidi" w:cstheme="majorBidi"/>
        </w:rPr>
        <w:t xml:space="preserve"> or</w:t>
      </w:r>
      <w:r w:rsidR="00FC048D" w:rsidRPr="00F278A4">
        <w:rPr>
          <w:rFonts w:asciiTheme="majorBidi" w:hAnsiTheme="majorBidi" w:cstheme="majorBidi"/>
        </w:rPr>
        <w:t xml:space="preserve"> non-</w:t>
      </w:r>
      <w:r w:rsidR="00E4117E" w:rsidRPr="00F278A4">
        <w:rPr>
          <w:rFonts w:asciiTheme="majorBidi" w:hAnsiTheme="majorBidi" w:cstheme="majorBidi"/>
        </w:rPr>
        <w:t>takeo</w:t>
      </w:r>
      <w:r w:rsidRPr="00F278A4">
        <w:rPr>
          <w:rFonts w:asciiTheme="majorBidi" w:hAnsiTheme="majorBidi" w:cstheme="majorBidi"/>
        </w:rPr>
        <w:t xml:space="preserve">ver </w:t>
      </w:r>
      <w:r w:rsidR="00FC048D" w:rsidRPr="00F278A4">
        <w:rPr>
          <w:rFonts w:asciiTheme="majorBidi" w:hAnsiTheme="majorBidi" w:cstheme="majorBidi"/>
        </w:rPr>
        <w:t xml:space="preserve">of </w:t>
      </w:r>
      <w:r w:rsidRPr="00F278A4">
        <w:rPr>
          <w:rFonts w:asciiTheme="majorBidi" w:hAnsiTheme="majorBidi" w:cstheme="majorBidi"/>
        </w:rPr>
        <w:t xml:space="preserve">the quantities of natural gas traded, in part or in full, gives the injured party the right to invoice the guilty party the value of the quantity not delivered or not taken over, as a penalty and the right to declare the </w:t>
      </w:r>
      <w:r w:rsidR="00FC048D" w:rsidRPr="00F278A4">
        <w:rPr>
          <w:rFonts w:asciiTheme="majorBidi" w:hAnsiTheme="majorBidi" w:cstheme="majorBidi"/>
        </w:rPr>
        <w:t>resc</w:t>
      </w:r>
      <w:r w:rsidR="00FA7FB8" w:rsidRPr="00F278A4">
        <w:rPr>
          <w:rFonts w:asciiTheme="majorBidi" w:hAnsiTheme="majorBidi" w:cstheme="majorBidi"/>
        </w:rPr>
        <w:t>i</w:t>
      </w:r>
      <w:r w:rsidR="00FC048D" w:rsidRPr="00F278A4">
        <w:rPr>
          <w:rFonts w:asciiTheme="majorBidi" w:hAnsiTheme="majorBidi" w:cstheme="majorBidi"/>
        </w:rPr>
        <w:t>ssion</w:t>
      </w:r>
      <w:r w:rsidRPr="00F278A4">
        <w:rPr>
          <w:rFonts w:asciiTheme="majorBidi" w:hAnsiTheme="majorBidi" w:cstheme="majorBidi"/>
        </w:rPr>
        <w:t xml:space="preserve"> of this Contract unilaterally, if the other party fails repeatedly to deliver or take over the traded quantities of natural gas</w:t>
      </w:r>
      <w:r w:rsidR="000B2734" w:rsidRPr="00F278A4">
        <w:rPr>
          <w:rFonts w:ascii="Times New Roman" w:eastAsia="Arial" w:hAnsi="Times New Roman"/>
        </w:rPr>
        <w:t>.</w:t>
      </w:r>
    </w:p>
    <w:p w14:paraId="66C21177" w14:textId="77777777" w:rsidR="00C319E6" w:rsidRPr="00F278A4" w:rsidRDefault="00C319E6" w:rsidP="00C319E6">
      <w:pPr>
        <w:pStyle w:val="ListParagraph"/>
        <w:rPr>
          <w:rFonts w:ascii="Times New Roman" w:eastAsia="Arial" w:hAnsi="Times New Roman"/>
        </w:rPr>
      </w:pPr>
    </w:p>
    <w:p w14:paraId="3E24DED8" w14:textId="77777777" w:rsidR="00957ED7" w:rsidRPr="00F278A4" w:rsidRDefault="000C14B2" w:rsidP="00F626B7">
      <w:pPr>
        <w:pStyle w:val="ListParagraph"/>
        <w:numPr>
          <w:ilvl w:val="0"/>
          <w:numId w:val="22"/>
        </w:numPr>
        <w:rPr>
          <w:rFonts w:ascii="Times New Roman" w:eastAsia="Arial" w:hAnsi="Times New Roman"/>
        </w:rPr>
      </w:pPr>
      <w:r w:rsidRPr="00F278A4">
        <w:rPr>
          <w:rFonts w:ascii="Times New Roman" w:hAnsi="Times New Roman"/>
        </w:rPr>
        <w:t>The equivalent value of the imbalances generated by one Party to the other Party shall be calculated according to the legal provisions in force and shall be due by the Party at fault to the Party to which they were generated</w:t>
      </w:r>
      <w:r w:rsidR="00741D51" w:rsidRPr="00F278A4">
        <w:rPr>
          <w:rFonts w:ascii="Times New Roman" w:eastAsia="Arial" w:hAnsi="Times New Roman"/>
        </w:rPr>
        <w:t>.</w:t>
      </w:r>
    </w:p>
    <w:p w14:paraId="2785CB6D" w14:textId="77777777" w:rsidR="00957ED7" w:rsidRPr="00F278A4" w:rsidRDefault="00815CCD"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I</w:t>
      </w:r>
      <w:r w:rsidR="00957ED7" w:rsidRPr="00F278A4">
        <w:rPr>
          <w:rFonts w:ascii="Times New Roman" w:hAnsi="Times New Roman" w:cs="Times New Roman"/>
          <w:b/>
          <w:color w:val="auto"/>
          <w:lang w:val="en-GB"/>
        </w:rPr>
        <w:t>V</w:t>
      </w:r>
      <w:r w:rsidRPr="00F278A4">
        <w:rPr>
          <w:rFonts w:ascii="Times New Roman" w:hAnsi="Times New Roman" w:cs="Times New Roman"/>
          <w:b/>
          <w:color w:val="auto"/>
          <w:lang w:val="en-GB"/>
        </w:rPr>
        <w:t>.</w:t>
      </w:r>
      <w:r w:rsidR="00957ED7" w:rsidRPr="00F278A4">
        <w:rPr>
          <w:rFonts w:ascii="Times New Roman" w:hAnsi="Times New Roman" w:cs="Times New Roman"/>
          <w:b/>
          <w:color w:val="auto"/>
          <w:lang w:val="en-GB"/>
        </w:rPr>
        <w:t xml:space="preserve"> Durat</w:t>
      </w:r>
      <w:r w:rsidR="000C14B2" w:rsidRPr="00F278A4">
        <w:rPr>
          <w:rFonts w:ascii="Times New Roman" w:hAnsi="Times New Roman" w:cs="Times New Roman"/>
          <w:b/>
          <w:color w:val="auto"/>
          <w:lang w:val="en-GB"/>
        </w:rPr>
        <w:t>ion of the</w:t>
      </w:r>
      <w:r w:rsidR="00957ED7" w:rsidRPr="00F278A4">
        <w:rPr>
          <w:rFonts w:ascii="Times New Roman" w:hAnsi="Times New Roman" w:cs="Times New Roman"/>
          <w:b/>
          <w:color w:val="auto"/>
          <w:lang w:val="en-GB"/>
        </w:rPr>
        <w:t xml:space="preserve"> Contract</w:t>
      </w:r>
      <w:r w:rsidR="000C14B2" w:rsidRPr="00F278A4">
        <w:rPr>
          <w:rFonts w:ascii="Times New Roman" w:hAnsi="Times New Roman" w:cs="Times New Roman"/>
          <w:b/>
          <w:color w:val="auto"/>
          <w:lang w:val="en-GB"/>
        </w:rPr>
        <w:t xml:space="preserve"> </w:t>
      </w:r>
    </w:p>
    <w:p w14:paraId="52D9EEF6" w14:textId="77777777" w:rsidR="005D1818" w:rsidRPr="00F278A4" w:rsidRDefault="005D1818" w:rsidP="00957ED7">
      <w:pPr>
        <w:pStyle w:val="NoSpacing"/>
        <w:rPr>
          <w:rFonts w:ascii="Times New Roman" w:hAnsi="Times New Roman" w:cs="Times New Roman"/>
          <w:b/>
          <w:color w:val="auto"/>
          <w:lang w:val="en-GB"/>
        </w:rPr>
      </w:pPr>
    </w:p>
    <w:p w14:paraId="0DB12F75"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Art. 4</w:t>
      </w:r>
    </w:p>
    <w:p w14:paraId="6176580B" w14:textId="77777777" w:rsidR="005D1818" w:rsidRPr="00F278A4" w:rsidRDefault="005D1818" w:rsidP="00957ED7">
      <w:pPr>
        <w:pStyle w:val="NoSpacing"/>
        <w:rPr>
          <w:rFonts w:ascii="Times New Roman" w:hAnsi="Times New Roman" w:cs="Times New Roman"/>
          <w:b/>
          <w:color w:val="auto"/>
          <w:lang w:val="en-GB"/>
        </w:rPr>
      </w:pPr>
    </w:p>
    <w:p w14:paraId="141C9536" w14:textId="77777777" w:rsidR="008B6556" w:rsidRDefault="0086531E" w:rsidP="008B6556">
      <w:pPr>
        <w:pStyle w:val="NoSpacing"/>
        <w:numPr>
          <w:ilvl w:val="0"/>
          <w:numId w:val="23"/>
        </w:numPr>
        <w:jc w:val="both"/>
        <w:rPr>
          <w:rFonts w:ascii="Times New Roman" w:hAnsi="Times New Roman" w:cs="Times New Roman"/>
          <w:color w:val="auto"/>
          <w:lang w:val="en-GB"/>
        </w:rPr>
      </w:pPr>
      <w:r w:rsidRPr="00F278A4">
        <w:rPr>
          <w:rFonts w:asciiTheme="majorBidi" w:hAnsiTheme="majorBidi" w:cstheme="majorBidi"/>
          <w:lang w:val="en-GB"/>
        </w:rPr>
        <w:t xml:space="preserve">This Contract is concluded for </w:t>
      </w:r>
      <w:r w:rsidRPr="00F278A4">
        <w:rPr>
          <w:rFonts w:asciiTheme="majorBidi" w:hAnsiTheme="majorBidi" w:cstheme="majorBidi"/>
          <w:b/>
          <w:lang w:val="en-GB"/>
        </w:rPr>
        <w:t>the period related to the product traded on the Market for medium and long term standardized products administered by the RCE</w:t>
      </w:r>
      <w:r w:rsidR="00887A2B" w:rsidRPr="00F278A4">
        <w:rPr>
          <w:rFonts w:ascii="Times New Roman" w:hAnsi="Times New Roman" w:cs="Times New Roman"/>
          <w:b/>
          <w:color w:val="auto"/>
          <w:lang w:val="en-GB"/>
        </w:rPr>
        <w:t>.</w:t>
      </w:r>
    </w:p>
    <w:p w14:paraId="2794EBB8" w14:textId="77777777" w:rsidR="008B6556" w:rsidRPr="008B6556" w:rsidRDefault="008B6556" w:rsidP="008B6556">
      <w:pPr>
        <w:pStyle w:val="NoSpacing"/>
        <w:numPr>
          <w:ilvl w:val="0"/>
          <w:numId w:val="23"/>
        </w:numPr>
        <w:jc w:val="both"/>
        <w:rPr>
          <w:rFonts w:ascii="Times New Roman" w:hAnsi="Times New Roman" w:cs="Times New Roman"/>
          <w:color w:val="auto"/>
          <w:lang w:val="en-GB"/>
        </w:rPr>
      </w:pPr>
      <w:r>
        <w:rPr>
          <w:rFonts w:ascii="Times New Roman" w:hAnsi="Times New Roman" w:cs="Times New Roman"/>
          <w:color w:val="auto"/>
          <w:lang w:val="en-GB"/>
        </w:rPr>
        <w:t>The validity period of the contract is the period determined in time between the moment in which the transaction is concluded and the moment when all obligations related to payments, delivery/taking over of Natural Gas and guaranee operations are fulfilled.</w:t>
      </w:r>
    </w:p>
    <w:p w14:paraId="1723C70A" w14:textId="77777777" w:rsidR="00957ED7" w:rsidRPr="00F278A4" w:rsidRDefault="00957ED7" w:rsidP="001B6AE9">
      <w:pPr>
        <w:pStyle w:val="NoSpacing"/>
        <w:rPr>
          <w:rFonts w:ascii="Times New Roman" w:hAnsi="Times New Roman" w:cs="Times New Roman"/>
          <w:color w:val="auto"/>
          <w:lang w:val="en-GB"/>
        </w:rPr>
      </w:pPr>
    </w:p>
    <w:p w14:paraId="52979243" w14:textId="77777777" w:rsidR="00957ED7" w:rsidRPr="00F278A4" w:rsidRDefault="0086531E" w:rsidP="00F626B7">
      <w:pPr>
        <w:pStyle w:val="NoSpacing"/>
        <w:numPr>
          <w:ilvl w:val="0"/>
          <w:numId w:val="23"/>
        </w:numPr>
        <w:jc w:val="both"/>
        <w:rPr>
          <w:rFonts w:ascii="Times New Roman" w:hAnsi="Times New Roman" w:cs="Times New Roman"/>
          <w:color w:val="auto"/>
          <w:lang w:val="en-GB"/>
        </w:rPr>
      </w:pPr>
      <w:r w:rsidRPr="00F278A4">
        <w:rPr>
          <w:rFonts w:asciiTheme="majorBidi" w:hAnsiTheme="majorBidi" w:cstheme="majorBidi"/>
          <w:lang w:val="en-GB"/>
        </w:rPr>
        <w:t>After the expiration of the Validity Period, the Parties will no longer be bound by the terms and conditions of this Contract, except to the extent necessary to enforce the rights and obligations of the Parties, as they arise from this Contract before the end of the Validity Period</w:t>
      </w:r>
      <w:r w:rsidR="00957ED7" w:rsidRPr="00F278A4">
        <w:rPr>
          <w:rFonts w:ascii="Times New Roman" w:hAnsi="Times New Roman" w:cs="Times New Roman"/>
          <w:color w:val="auto"/>
          <w:lang w:val="en-GB"/>
        </w:rPr>
        <w:t>.</w:t>
      </w:r>
    </w:p>
    <w:p w14:paraId="1BD3070F" w14:textId="77777777" w:rsidR="00957ED7" w:rsidRPr="00F278A4" w:rsidRDefault="00957ED7" w:rsidP="00957ED7">
      <w:pPr>
        <w:pStyle w:val="NoSpacing"/>
        <w:ind w:left="720"/>
        <w:jc w:val="both"/>
        <w:rPr>
          <w:rFonts w:ascii="Times New Roman" w:hAnsi="Times New Roman" w:cs="Times New Roman"/>
          <w:color w:val="auto"/>
          <w:lang w:val="en-GB"/>
        </w:rPr>
      </w:pPr>
    </w:p>
    <w:p w14:paraId="09C28173"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V</w:t>
      </w:r>
      <w:r w:rsidR="00815CCD" w:rsidRPr="00F278A4">
        <w:rPr>
          <w:rFonts w:ascii="Times New Roman" w:hAnsi="Times New Roman" w:cs="Times New Roman"/>
          <w:b/>
          <w:color w:val="auto"/>
          <w:lang w:val="en-GB"/>
        </w:rPr>
        <w:t xml:space="preserve">. </w:t>
      </w:r>
      <w:r w:rsidR="00E4117E" w:rsidRPr="00F278A4">
        <w:rPr>
          <w:rFonts w:asciiTheme="majorBidi" w:hAnsiTheme="majorBidi" w:cstheme="majorBidi"/>
          <w:b/>
          <w:lang w:val="en-GB"/>
        </w:rPr>
        <w:t>Delivery / take</w:t>
      </w:r>
      <w:r w:rsidR="00ED41CF" w:rsidRPr="00F278A4">
        <w:rPr>
          <w:rFonts w:asciiTheme="majorBidi" w:hAnsiTheme="majorBidi" w:cstheme="majorBidi"/>
          <w:b/>
          <w:lang w:val="en-GB"/>
        </w:rPr>
        <w:t>over of natural gas, natural gas measurement</w:t>
      </w:r>
    </w:p>
    <w:p w14:paraId="05ECD8B2" w14:textId="77777777" w:rsidR="005D1818" w:rsidRPr="00F278A4" w:rsidRDefault="005D1818" w:rsidP="00957ED7">
      <w:pPr>
        <w:pStyle w:val="NoSpacing"/>
        <w:rPr>
          <w:rFonts w:ascii="Times New Roman" w:hAnsi="Times New Roman" w:cs="Times New Roman"/>
          <w:b/>
          <w:color w:val="auto"/>
          <w:lang w:val="en-GB"/>
        </w:rPr>
      </w:pPr>
    </w:p>
    <w:p w14:paraId="6A41D5D1"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Art. 5</w:t>
      </w:r>
    </w:p>
    <w:p w14:paraId="7AB492C1" w14:textId="77777777" w:rsidR="00C26B1B" w:rsidRPr="00F278A4" w:rsidRDefault="00C26B1B" w:rsidP="00957ED7">
      <w:pPr>
        <w:pStyle w:val="NoSpacing"/>
        <w:rPr>
          <w:rFonts w:ascii="Times New Roman" w:hAnsi="Times New Roman" w:cs="Times New Roman"/>
          <w:b/>
          <w:color w:val="auto"/>
          <w:lang w:val="en-GB"/>
        </w:rPr>
      </w:pPr>
    </w:p>
    <w:p w14:paraId="7C6F0287" w14:textId="77777777" w:rsidR="000E61AD" w:rsidRPr="00F278A4" w:rsidRDefault="00ED41CF" w:rsidP="00F626B7">
      <w:pPr>
        <w:pStyle w:val="NoSpacing"/>
        <w:numPr>
          <w:ilvl w:val="0"/>
          <w:numId w:val="3"/>
        </w:numPr>
        <w:ind w:left="1066" w:hanging="706"/>
        <w:jc w:val="both"/>
        <w:rPr>
          <w:rFonts w:ascii="Times New Roman" w:hAnsi="Times New Roman" w:cs="Times New Roman"/>
          <w:color w:val="auto"/>
          <w:lang w:val="en-GB"/>
        </w:rPr>
      </w:pPr>
      <w:r w:rsidRPr="00F278A4">
        <w:rPr>
          <w:rFonts w:asciiTheme="majorBidi" w:hAnsiTheme="majorBidi" w:cstheme="majorBidi"/>
          <w:lang w:val="en-GB"/>
        </w:rPr>
        <w:t xml:space="preserve">The delivery / takeover of natural gas is carried out at the VTP at the term established according to Annex 1 of this Contract, </w:t>
      </w:r>
      <w:r w:rsidRPr="00F278A4">
        <w:rPr>
          <w:rFonts w:asciiTheme="majorBidi" w:hAnsiTheme="majorBidi" w:cstheme="majorBidi"/>
          <w:color w:val="auto"/>
          <w:lang w:val="en-GB"/>
        </w:rPr>
        <w:t>in a constant daily profile</w:t>
      </w:r>
      <w:r w:rsidR="000E61AD" w:rsidRPr="00F278A4">
        <w:rPr>
          <w:rFonts w:ascii="Times New Roman" w:hAnsi="Times New Roman" w:cs="Times New Roman"/>
          <w:color w:val="auto"/>
          <w:lang w:val="en-GB"/>
        </w:rPr>
        <w:t>.</w:t>
      </w:r>
    </w:p>
    <w:p w14:paraId="49C0DE2B" w14:textId="77777777" w:rsidR="005A5BB8" w:rsidRPr="00F278A4" w:rsidRDefault="005A5BB8" w:rsidP="005A5BB8">
      <w:pPr>
        <w:pStyle w:val="NoSpacing"/>
        <w:ind w:left="1066"/>
        <w:jc w:val="both"/>
        <w:rPr>
          <w:rFonts w:ascii="Times New Roman" w:hAnsi="Times New Roman" w:cs="Times New Roman"/>
          <w:color w:val="auto"/>
          <w:lang w:val="en-GB"/>
        </w:rPr>
      </w:pPr>
    </w:p>
    <w:p w14:paraId="0717EB78" w14:textId="77777777" w:rsidR="000E61AD" w:rsidRPr="00F278A4" w:rsidRDefault="00ED41CF" w:rsidP="00F626B7">
      <w:pPr>
        <w:pStyle w:val="NoSpacing"/>
        <w:numPr>
          <w:ilvl w:val="0"/>
          <w:numId w:val="3"/>
        </w:numPr>
        <w:ind w:left="1066" w:hanging="706"/>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The transfer of ownership on the natural gas from the Seller to the Buyer shall be carried out </w:t>
      </w:r>
      <w:r w:rsidRPr="00F278A4">
        <w:rPr>
          <w:rFonts w:asciiTheme="majorBidi" w:hAnsiTheme="majorBidi" w:cstheme="majorBidi"/>
          <w:lang w:val="en-GB"/>
        </w:rPr>
        <w:t>at the VTP</w:t>
      </w:r>
      <w:r w:rsidRPr="00F278A4">
        <w:rPr>
          <w:rFonts w:asciiTheme="majorBidi" w:hAnsiTheme="majorBidi" w:cstheme="majorBidi"/>
          <w:color w:val="auto"/>
          <w:lang w:val="en-GB"/>
        </w:rPr>
        <w:t xml:space="preserve"> </w:t>
      </w:r>
      <w:r w:rsidRPr="00F278A4">
        <w:rPr>
          <w:rFonts w:asciiTheme="majorBidi" w:hAnsiTheme="majorBidi" w:cstheme="majorBidi"/>
          <w:lang w:val="en-GB"/>
        </w:rPr>
        <w:t>on the basis of the trading report made available to the Parties by the centralized market operator – RCE</w:t>
      </w:r>
      <w:r w:rsidR="000E61AD" w:rsidRPr="00F278A4">
        <w:rPr>
          <w:rFonts w:ascii="Times New Roman" w:hAnsi="Times New Roman" w:cs="Times New Roman"/>
          <w:color w:val="auto"/>
          <w:lang w:val="en-GB"/>
        </w:rPr>
        <w:t>.</w:t>
      </w:r>
    </w:p>
    <w:p w14:paraId="3BB117E3" w14:textId="77777777" w:rsidR="005A5BB8" w:rsidRPr="00F278A4" w:rsidRDefault="005A5BB8" w:rsidP="005A5BB8">
      <w:pPr>
        <w:pStyle w:val="NoSpacing"/>
        <w:ind w:left="1066"/>
        <w:jc w:val="both"/>
        <w:rPr>
          <w:rFonts w:ascii="Times New Roman" w:hAnsi="Times New Roman" w:cs="Times New Roman"/>
          <w:color w:val="auto"/>
          <w:lang w:val="en-GB"/>
        </w:rPr>
      </w:pPr>
    </w:p>
    <w:p w14:paraId="13EE2946" w14:textId="77777777" w:rsidR="000E61AD" w:rsidRPr="00F278A4" w:rsidRDefault="001B15DD" w:rsidP="00F626B7">
      <w:pPr>
        <w:pStyle w:val="NoSpacing"/>
        <w:numPr>
          <w:ilvl w:val="0"/>
          <w:numId w:val="3"/>
        </w:numPr>
        <w:ind w:left="1066" w:hanging="706"/>
        <w:jc w:val="both"/>
        <w:rPr>
          <w:rFonts w:ascii="Times New Roman" w:hAnsi="Times New Roman" w:cs="Times New Roman"/>
          <w:color w:val="auto"/>
          <w:lang w:val="en-GB"/>
        </w:rPr>
      </w:pPr>
      <w:r w:rsidRPr="00F278A4">
        <w:rPr>
          <w:rFonts w:asciiTheme="majorBidi" w:hAnsiTheme="majorBidi" w:cstheme="majorBidi"/>
          <w:color w:val="auto"/>
          <w:lang w:val="en-GB"/>
        </w:rPr>
        <w:t>Expenditures i</w:t>
      </w:r>
      <w:r w:rsidR="00E4117E" w:rsidRPr="00F278A4">
        <w:rPr>
          <w:rFonts w:asciiTheme="majorBidi" w:hAnsiTheme="majorBidi" w:cstheme="majorBidi"/>
          <w:color w:val="auto"/>
          <w:lang w:val="en-GB"/>
        </w:rPr>
        <w:t>ncurred for the delivery / take</w:t>
      </w:r>
      <w:r w:rsidRPr="00F278A4">
        <w:rPr>
          <w:rFonts w:asciiTheme="majorBidi" w:hAnsiTheme="majorBidi" w:cstheme="majorBidi"/>
          <w:color w:val="auto"/>
          <w:lang w:val="en-GB"/>
        </w:rPr>
        <w:t xml:space="preserve">over of natural gas </w:t>
      </w:r>
      <w:r w:rsidR="00F278A4">
        <w:rPr>
          <w:rFonts w:asciiTheme="majorBidi" w:hAnsiTheme="majorBidi" w:cstheme="majorBidi"/>
          <w:color w:val="auto"/>
          <w:lang w:val="en-GB"/>
        </w:rPr>
        <w:t>at</w:t>
      </w:r>
      <w:r w:rsidRPr="00F278A4">
        <w:rPr>
          <w:rFonts w:asciiTheme="majorBidi" w:hAnsiTheme="majorBidi" w:cstheme="majorBidi"/>
          <w:color w:val="auto"/>
          <w:lang w:val="en-GB"/>
        </w:rPr>
        <w:t xml:space="preserve"> the VTP shall be borne in accordance with the provisions of the legislation in force, as follows</w:t>
      </w:r>
      <w:r w:rsidR="000E61AD" w:rsidRPr="00F278A4">
        <w:rPr>
          <w:rFonts w:ascii="Times New Roman" w:hAnsi="Times New Roman" w:cs="Times New Roman"/>
          <w:color w:val="auto"/>
          <w:lang w:val="en-GB"/>
        </w:rPr>
        <w:t>:</w:t>
      </w:r>
    </w:p>
    <w:p w14:paraId="32B212AF" w14:textId="77777777" w:rsidR="005A5BB8" w:rsidRPr="00F278A4" w:rsidRDefault="005A5BB8" w:rsidP="005A5BB8">
      <w:pPr>
        <w:pStyle w:val="NoSpacing"/>
        <w:ind w:left="1066"/>
        <w:jc w:val="both"/>
        <w:rPr>
          <w:rFonts w:ascii="Times New Roman" w:hAnsi="Times New Roman" w:cs="Times New Roman"/>
          <w:color w:val="auto"/>
          <w:lang w:val="en-GB"/>
        </w:rPr>
      </w:pPr>
    </w:p>
    <w:p w14:paraId="74839C83" w14:textId="77777777" w:rsidR="00957ED7" w:rsidRPr="00F278A4" w:rsidRDefault="00C94EE0" w:rsidP="00F626B7">
      <w:pPr>
        <w:pStyle w:val="NoSpacing"/>
        <w:numPr>
          <w:ilvl w:val="0"/>
          <w:numId w:val="4"/>
        </w:numPr>
        <w:jc w:val="both"/>
        <w:rPr>
          <w:rFonts w:ascii="Times New Roman" w:hAnsi="Times New Roman" w:cs="Times New Roman"/>
          <w:strike/>
          <w:color w:val="auto"/>
          <w:lang w:val="en-GB"/>
        </w:rPr>
      </w:pPr>
      <w:r w:rsidRPr="00F278A4">
        <w:rPr>
          <w:rFonts w:asciiTheme="majorBidi" w:hAnsiTheme="majorBidi" w:cstheme="majorBidi"/>
          <w:color w:val="auto"/>
          <w:lang w:val="en-GB"/>
        </w:rPr>
        <w:t>The Seller agrees to bear all costs but not limited to taxes, charges or tariffs imposed by any government authority on or in connection with natural gas before or at the moment of delivery to the Buyer at the VTP</w:t>
      </w:r>
      <w:r w:rsidR="005A5BB8" w:rsidRPr="00F278A4">
        <w:rPr>
          <w:rFonts w:ascii="Times New Roman" w:hAnsi="Times New Roman" w:cs="Times New Roman"/>
          <w:color w:val="auto"/>
          <w:lang w:val="en-GB"/>
        </w:rPr>
        <w:t>;</w:t>
      </w:r>
    </w:p>
    <w:p w14:paraId="78183EBA" w14:textId="77777777" w:rsidR="005A5BB8" w:rsidRPr="00F278A4" w:rsidRDefault="005A5BB8" w:rsidP="005A5BB8">
      <w:pPr>
        <w:pStyle w:val="NoSpacing"/>
        <w:ind w:left="1785"/>
        <w:jc w:val="both"/>
        <w:rPr>
          <w:rFonts w:ascii="Times New Roman" w:hAnsi="Times New Roman" w:cs="Times New Roman"/>
          <w:strike/>
          <w:color w:val="auto"/>
          <w:lang w:val="en-GB"/>
        </w:rPr>
      </w:pPr>
    </w:p>
    <w:p w14:paraId="552B7090" w14:textId="77777777" w:rsidR="00957ED7" w:rsidRPr="00F278A4" w:rsidRDefault="00C94EE0" w:rsidP="00F626B7">
      <w:pPr>
        <w:pStyle w:val="NoSpacing"/>
        <w:numPr>
          <w:ilvl w:val="0"/>
          <w:numId w:val="4"/>
        </w:numPr>
        <w:jc w:val="both"/>
        <w:rPr>
          <w:rFonts w:ascii="Times New Roman" w:hAnsi="Times New Roman" w:cs="Times New Roman"/>
          <w:color w:val="auto"/>
          <w:lang w:val="en-GB"/>
        </w:rPr>
      </w:pPr>
      <w:r w:rsidRPr="00F278A4">
        <w:rPr>
          <w:rFonts w:asciiTheme="majorBidi" w:hAnsiTheme="majorBidi" w:cstheme="majorBidi"/>
          <w:color w:val="auto"/>
          <w:lang w:val="en-GB"/>
        </w:rPr>
        <w:t>The Buyer agrees to bear all costs but not limited to taxes, charges or tariffs imposed by any government authority on or in connection with natural gas after their takeover by the Buyer at the VTP</w:t>
      </w:r>
      <w:r w:rsidR="00973A6E" w:rsidRPr="00F278A4">
        <w:rPr>
          <w:rFonts w:ascii="Times New Roman" w:hAnsi="Times New Roman" w:cs="Times New Roman"/>
          <w:color w:val="auto"/>
          <w:lang w:val="en-GB"/>
        </w:rPr>
        <w:t>.</w:t>
      </w:r>
    </w:p>
    <w:p w14:paraId="7E8A1C0D" w14:textId="77777777" w:rsidR="00957ED7" w:rsidRPr="00F278A4" w:rsidRDefault="00957ED7" w:rsidP="00957ED7">
      <w:pPr>
        <w:pStyle w:val="NoSpacing"/>
        <w:rPr>
          <w:rFonts w:ascii="Times New Roman" w:hAnsi="Times New Roman" w:cs="Times New Roman"/>
          <w:color w:val="auto"/>
          <w:lang w:val="en-GB"/>
        </w:rPr>
      </w:pPr>
    </w:p>
    <w:p w14:paraId="13631377"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VI</w:t>
      </w:r>
      <w:r w:rsidR="00815CCD" w:rsidRPr="00F278A4">
        <w:rPr>
          <w:rFonts w:ascii="Times New Roman" w:hAnsi="Times New Roman" w:cs="Times New Roman"/>
          <w:b/>
          <w:color w:val="auto"/>
          <w:lang w:val="en-GB"/>
        </w:rPr>
        <w:t>.</w:t>
      </w:r>
      <w:r w:rsidR="00BE72A7" w:rsidRPr="00F278A4">
        <w:rPr>
          <w:rFonts w:ascii="Times New Roman" w:hAnsi="Times New Roman" w:cs="Times New Roman"/>
          <w:b/>
          <w:color w:val="auto"/>
          <w:lang w:val="en-GB"/>
        </w:rPr>
        <w:t xml:space="preserve"> </w:t>
      </w:r>
      <w:r w:rsidR="00BE72A7" w:rsidRPr="00F278A4">
        <w:rPr>
          <w:rFonts w:asciiTheme="majorBidi" w:hAnsiTheme="majorBidi" w:cstheme="majorBidi"/>
          <w:b/>
          <w:lang w:val="en-GB"/>
        </w:rPr>
        <w:t>Contract price. Guarantee of payment of the price. Terms and conditions of payment</w:t>
      </w:r>
    </w:p>
    <w:p w14:paraId="5AEE6FB4" w14:textId="77777777" w:rsidR="005D1818" w:rsidRPr="00F278A4" w:rsidRDefault="005D1818" w:rsidP="00957ED7">
      <w:pPr>
        <w:pStyle w:val="NoSpacing"/>
        <w:rPr>
          <w:rFonts w:ascii="Times New Roman" w:hAnsi="Times New Roman" w:cs="Times New Roman"/>
          <w:b/>
          <w:color w:val="auto"/>
          <w:lang w:val="en-GB"/>
        </w:rPr>
      </w:pPr>
    </w:p>
    <w:p w14:paraId="0840446E"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982262" w:rsidRPr="00F278A4">
        <w:rPr>
          <w:rFonts w:ascii="Times New Roman" w:hAnsi="Times New Roman" w:cs="Times New Roman"/>
          <w:b/>
          <w:color w:val="auto"/>
          <w:lang w:val="en-GB"/>
        </w:rPr>
        <w:t>6</w:t>
      </w:r>
    </w:p>
    <w:p w14:paraId="248DE2FD" w14:textId="77777777" w:rsidR="00957ED7" w:rsidRPr="00F278A4" w:rsidRDefault="007B3500" w:rsidP="00F626B7">
      <w:pPr>
        <w:pStyle w:val="NoSpacing"/>
        <w:numPr>
          <w:ilvl w:val="0"/>
          <w:numId w:val="5"/>
        </w:numPr>
        <w:jc w:val="both"/>
        <w:rPr>
          <w:rFonts w:ascii="Times New Roman" w:hAnsi="Times New Roman" w:cs="Times New Roman"/>
          <w:color w:val="auto"/>
          <w:lang w:val="en-GB"/>
        </w:rPr>
      </w:pPr>
      <w:r w:rsidRPr="00F278A4">
        <w:rPr>
          <w:rFonts w:asciiTheme="majorBidi" w:hAnsiTheme="majorBidi" w:cstheme="majorBidi"/>
          <w:lang w:val="en-GB"/>
        </w:rPr>
        <w:t>The price of natural gas which is the subject of transactions between the Parties (”Contractual Price”) is the price established after the trading on the Market for medium and long term standardized products administered by the RCE, in accordance with Annex 1 ”Trading Annex”</w:t>
      </w:r>
      <w:r w:rsidR="00957ED7" w:rsidRPr="00F278A4">
        <w:rPr>
          <w:rFonts w:ascii="Times New Roman" w:hAnsi="Times New Roman" w:cs="Times New Roman"/>
          <w:color w:val="auto"/>
          <w:lang w:val="en-GB"/>
        </w:rPr>
        <w:t>;</w:t>
      </w:r>
    </w:p>
    <w:p w14:paraId="7249D222" w14:textId="77777777" w:rsidR="00CE49CF" w:rsidRPr="00F278A4" w:rsidRDefault="00CE49CF" w:rsidP="00CE49CF">
      <w:pPr>
        <w:pStyle w:val="NoSpacing"/>
        <w:ind w:left="1440"/>
        <w:jc w:val="both"/>
        <w:rPr>
          <w:rFonts w:ascii="Times New Roman" w:hAnsi="Times New Roman" w:cs="Times New Roman"/>
          <w:color w:val="auto"/>
          <w:lang w:val="en-GB"/>
        </w:rPr>
      </w:pPr>
    </w:p>
    <w:p w14:paraId="150F5478" w14:textId="77777777" w:rsidR="00957ED7" w:rsidRPr="00F278A4" w:rsidRDefault="007B3500" w:rsidP="00F626B7">
      <w:pPr>
        <w:pStyle w:val="NoSpacing"/>
        <w:numPr>
          <w:ilvl w:val="0"/>
          <w:numId w:val="5"/>
        </w:numPr>
        <w:jc w:val="both"/>
        <w:rPr>
          <w:rFonts w:ascii="Times New Roman" w:hAnsi="Times New Roman" w:cs="Times New Roman"/>
          <w:color w:val="auto"/>
          <w:lang w:val="en-GB"/>
        </w:rPr>
      </w:pPr>
      <w:r w:rsidRPr="00F278A4">
        <w:rPr>
          <w:rFonts w:asciiTheme="majorBidi" w:hAnsiTheme="majorBidi" w:cstheme="majorBidi"/>
          <w:lang w:val="en-GB"/>
        </w:rPr>
        <w:t xml:space="preserve">The price provided in paragraph (1) does not include the VAT and excise duties, </w:t>
      </w:r>
      <w:r w:rsidRPr="00F278A4">
        <w:rPr>
          <w:rFonts w:asciiTheme="majorBidi" w:hAnsiTheme="majorBidi" w:cstheme="majorBidi"/>
          <w:color w:val="auto"/>
          <w:lang w:val="en-GB"/>
        </w:rPr>
        <w:t>which shall be added</w:t>
      </w:r>
      <w:r w:rsidRPr="00F278A4">
        <w:rPr>
          <w:rFonts w:asciiTheme="majorBidi" w:hAnsiTheme="majorBidi" w:cstheme="majorBidi"/>
          <w:lang w:val="en-GB"/>
        </w:rPr>
        <w:t xml:space="preserve"> as the case may be according to the law</w:t>
      </w:r>
      <w:r w:rsidR="00957ED7" w:rsidRPr="00F278A4">
        <w:rPr>
          <w:rFonts w:ascii="Times New Roman" w:hAnsi="Times New Roman" w:cs="Times New Roman"/>
          <w:color w:val="auto"/>
          <w:lang w:val="en-GB"/>
        </w:rPr>
        <w:t xml:space="preserve">. </w:t>
      </w:r>
    </w:p>
    <w:p w14:paraId="08284BA6" w14:textId="77777777" w:rsidR="00B5781C" w:rsidRPr="00F278A4" w:rsidRDefault="00B5781C" w:rsidP="00B5781C">
      <w:pPr>
        <w:pStyle w:val="NoSpacing"/>
        <w:ind w:left="1440"/>
        <w:jc w:val="both"/>
        <w:rPr>
          <w:rFonts w:ascii="Times New Roman" w:hAnsi="Times New Roman" w:cs="Times New Roman"/>
          <w:color w:val="auto"/>
          <w:lang w:val="en-GB"/>
        </w:rPr>
      </w:pPr>
    </w:p>
    <w:p w14:paraId="0CEAE0CC" w14:textId="77777777" w:rsidR="00957ED7" w:rsidRPr="00F278A4" w:rsidRDefault="00BB67A5" w:rsidP="00F626B7">
      <w:pPr>
        <w:pStyle w:val="NoSpacing"/>
        <w:numPr>
          <w:ilvl w:val="0"/>
          <w:numId w:val="5"/>
        </w:numPr>
        <w:jc w:val="both"/>
        <w:rPr>
          <w:rFonts w:ascii="Times New Roman" w:hAnsi="Times New Roman" w:cs="Times New Roman"/>
          <w:color w:val="auto"/>
          <w:lang w:val="en-GB"/>
        </w:rPr>
      </w:pPr>
      <w:r w:rsidRPr="00F278A4">
        <w:rPr>
          <w:rFonts w:asciiTheme="majorBidi" w:hAnsiTheme="majorBidi" w:cstheme="majorBidi"/>
          <w:color w:val="auto"/>
          <w:lang w:val="en-GB"/>
        </w:rPr>
        <w:t>The obligations to declare and pay the excise duty to the consolidated state budget for natural gas purchased under this Contract shall be established in accordance with the provisions of the tax legislation</w:t>
      </w:r>
      <w:r w:rsidR="00957ED7" w:rsidRPr="00F278A4">
        <w:rPr>
          <w:rFonts w:ascii="Times New Roman" w:hAnsi="Times New Roman" w:cs="Times New Roman"/>
          <w:color w:val="auto"/>
          <w:lang w:val="en-GB"/>
        </w:rPr>
        <w:t>.</w:t>
      </w:r>
    </w:p>
    <w:p w14:paraId="29BE9C25" w14:textId="77777777" w:rsidR="00B5781C" w:rsidRPr="00F278A4" w:rsidRDefault="00B5781C" w:rsidP="00B5781C">
      <w:pPr>
        <w:pStyle w:val="NoSpacing"/>
        <w:ind w:left="1440"/>
        <w:jc w:val="both"/>
        <w:rPr>
          <w:rFonts w:ascii="Times New Roman" w:hAnsi="Times New Roman" w:cs="Times New Roman"/>
          <w:color w:val="auto"/>
          <w:lang w:val="en-GB"/>
        </w:rPr>
      </w:pPr>
    </w:p>
    <w:p w14:paraId="10790D76" w14:textId="77777777" w:rsidR="00B5781C" w:rsidRPr="00F278A4" w:rsidRDefault="00385A69" w:rsidP="00F626B7">
      <w:pPr>
        <w:pStyle w:val="NoSpacing"/>
        <w:numPr>
          <w:ilvl w:val="0"/>
          <w:numId w:val="5"/>
        </w:numPr>
        <w:jc w:val="both"/>
        <w:rPr>
          <w:rFonts w:ascii="Times New Roman" w:hAnsi="Times New Roman" w:cs="Times New Roman"/>
          <w:color w:val="auto"/>
          <w:lang w:val="en-GB"/>
        </w:rPr>
      </w:pPr>
      <w:r w:rsidRPr="00F278A4">
        <w:rPr>
          <w:rFonts w:asciiTheme="majorBidi" w:hAnsiTheme="majorBidi" w:cstheme="majorBidi"/>
          <w:lang w:val="en-GB"/>
        </w:rPr>
        <w:t>The payment of the value of the natural gas contracted / delivered for each contractual week / month of delivery and of the risk of the failure to takeover the natural gas contracted by the Buyer shall be guaranteed in one of the following ways</w:t>
      </w:r>
      <w:r w:rsidR="00B210E8" w:rsidRPr="00F278A4">
        <w:rPr>
          <w:rFonts w:ascii="Times New Roman" w:hAnsi="Times New Roman" w:cs="Times New Roman"/>
          <w:color w:val="auto"/>
          <w:lang w:val="en-GB"/>
        </w:rPr>
        <w:t>:</w:t>
      </w:r>
    </w:p>
    <w:p w14:paraId="0F062F6D" w14:textId="77777777" w:rsidR="002B5445" w:rsidRPr="00F278A4" w:rsidRDefault="002B5445" w:rsidP="002B5445">
      <w:pPr>
        <w:pStyle w:val="NoSpacing"/>
        <w:jc w:val="both"/>
        <w:rPr>
          <w:rFonts w:ascii="Times New Roman" w:hAnsi="Times New Roman" w:cs="Times New Roman"/>
          <w:color w:val="auto"/>
          <w:lang w:val="en-GB"/>
        </w:rPr>
      </w:pPr>
    </w:p>
    <w:p w14:paraId="7B562DFA" w14:textId="77777777" w:rsidR="008A25B8" w:rsidRPr="00F278A4" w:rsidRDefault="00385A69" w:rsidP="00F626B7">
      <w:pPr>
        <w:pStyle w:val="NoSpacing"/>
        <w:numPr>
          <w:ilvl w:val="0"/>
          <w:numId w:val="25"/>
        </w:numPr>
        <w:jc w:val="both"/>
        <w:rPr>
          <w:rFonts w:ascii="Times New Roman" w:hAnsi="Times New Roman" w:cs="Times New Roman"/>
          <w:color w:val="auto"/>
          <w:lang w:val="en-GB"/>
        </w:rPr>
      </w:pPr>
      <w:r w:rsidRPr="00F278A4">
        <w:rPr>
          <w:rFonts w:asciiTheme="majorBidi" w:hAnsiTheme="majorBidi" w:cstheme="majorBidi"/>
          <w:lang w:val="en-GB"/>
        </w:rPr>
        <w:t>For the WEEK product, by</w:t>
      </w:r>
      <w:r w:rsidR="009305A5" w:rsidRPr="00F278A4">
        <w:rPr>
          <w:rFonts w:ascii="Times New Roman" w:hAnsi="Times New Roman" w:cs="Times New Roman"/>
          <w:color w:val="auto"/>
          <w:lang w:val="en-GB"/>
        </w:rPr>
        <w:t>:</w:t>
      </w:r>
    </w:p>
    <w:p w14:paraId="342ED7AB" w14:textId="77777777" w:rsidR="00A22911" w:rsidRPr="00F278A4" w:rsidRDefault="00A22911" w:rsidP="00A22911">
      <w:pPr>
        <w:pStyle w:val="NoSpacing"/>
        <w:ind w:left="2160"/>
        <w:jc w:val="both"/>
        <w:rPr>
          <w:rFonts w:ascii="Times New Roman" w:hAnsi="Times New Roman" w:cs="Times New Roman"/>
          <w:color w:val="auto"/>
          <w:lang w:val="en-GB"/>
        </w:rPr>
      </w:pPr>
    </w:p>
    <w:p w14:paraId="04147ABD" w14:textId="77777777" w:rsidR="008A25B8" w:rsidRPr="00F278A4" w:rsidRDefault="001132E9" w:rsidP="00F626B7">
      <w:pPr>
        <w:pStyle w:val="NoSpacing"/>
        <w:numPr>
          <w:ilvl w:val="1"/>
          <w:numId w:val="25"/>
        </w:numPr>
        <w:jc w:val="both"/>
        <w:rPr>
          <w:rFonts w:ascii="Times New Roman" w:hAnsi="Times New Roman" w:cs="Times New Roman"/>
          <w:color w:val="auto"/>
          <w:lang w:val="en-GB"/>
        </w:rPr>
      </w:pPr>
      <w:r w:rsidRPr="00F278A4">
        <w:rPr>
          <w:rFonts w:asciiTheme="majorBidi" w:hAnsiTheme="majorBidi" w:cstheme="majorBidi"/>
          <w:b/>
          <w:lang w:val="en-GB"/>
        </w:rPr>
        <w:t>the</w:t>
      </w:r>
      <w:r w:rsidRPr="00F278A4">
        <w:rPr>
          <w:rFonts w:asciiTheme="majorBidi" w:hAnsiTheme="majorBidi" w:cstheme="majorBidi"/>
          <w:lang w:val="en-GB"/>
        </w:rPr>
        <w:t xml:space="preserve"> </w:t>
      </w:r>
      <w:r w:rsidRPr="00F278A4">
        <w:rPr>
          <w:rFonts w:asciiTheme="majorBidi" w:hAnsiTheme="majorBidi" w:cstheme="majorBidi"/>
          <w:b/>
          <w:lang w:val="en-GB"/>
        </w:rPr>
        <w:t>advance payment</w:t>
      </w:r>
      <w:r w:rsidRPr="00F278A4">
        <w:rPr>
          <w:rFonts w:asciiTheme="majorBidi" w:hAnsiTheme="majorBidi" w:cstheme="majorBidi"/>
          <w:lang w:val="en-GB"/>
        </w:rPr>
        <w:t xml:space="preserve"> of the equivalent value of the total quantity traded, at least 2 </w:t>
      </w:r>
      <w:r w:rsidR="00EA77D6" w:rsidRPr="00F278A4">
        <w:rPr>
          <w:rFonts w:asciiTheme="majorBidi" w:hAnsiTheme="majorBidi" w:cstheme="majorBidi"/>
          <w:lang w:val="en-GB"/>
        </w:rPr>
        <w:t xml:space="preserve">Working Days </w:t>
      </w:r>
      <w:r w:rsidRPr="00F278A4">
        <w:rPr>
          <w:rFonts w:asciiTheme="majorBidi" w:hAnsiTheme="majorBidi" w:cstheme="majorBidi"/>
          <w:lang w:val="en-GB"/>
        </w:rPr>
        <w:t>before the first day of delivery</w:t>
      </w:r>
      <w:r w:rsidR="00D61074" w:rsidRPr="00F278A4">
        <w:rPr>
          <w:rFonts w:ascii="Times New Roman" w:hAnsi="Times New Roman" w:cs="Times New Roman"/>
          <w:color w:val="auto"/>
          <w:lang w:val="en-GB"/>
        </w:rPr>
        <w:t>.</w:t>
      </w:r>
    </w:p>
    <w:p w14:paraId="20B5604E" w14:textId="77777777" w:rsidR="006F17A5" w:rsidRPr="00F278A4" w:rsidRDefault="006F17A5" w:rsidP="006F17A5">
      <w:pPr>
        <w:pStyle w:val="NoSpacing"/>
        <w:ind w:left="2160"/>
        <w:jc w:val="both"/>
        <w:rPr>
          <w:rFonts w:ascii="Times New Roman" w:hAnsi="Times New Roman" w:cs="Times New Roman"/>
          <w:color w:val="auto"/>
          <w:lang w:val="en-GB"/>
        </w:rPr>
      </w:pPr>
    </w:p>
    <w:p w14:paraId="693C5A4A" w14:textId="77777777" w:rsidR="009305A5" w:rsidRPr="00F278A4" w:rsidRDefault="001132E9" w:rsidP="00F626B7">
      <w:pPr>
        <w:pStyle w:val="NoSpacing"/>
        <w:numPr>
          <w:ilvl w:val="0"/>
          <w:numId w:val="25"/>
        </w:numPr>
        <w:jc w:val="both"/>
        <w:rPr>
          <w:rFonts w:ascii="Times New Roman" w:hAnsi="Times New Roman" w:cs="Times New Roman"/>
          <w:color w:val="auto"/>
          <w:lang w:val="en-GB"/>
        </w:rPr>
      </w:pPr>
      <w:r w:rsidRPr="00F278A4">
        <w:rPr>
          <w:rFonts w:asciiTheme="majorBidi" w:hAnsiTheme="majorBidi" w:cstheme="majorBidi"/>
          <w:lang w:val="en-GB"/>
        </w:rPr>
        <w:t>For the MONTH product, by</w:t>
      </w:r>
      <w:r w:rsidR="009305A5" w:rsidRPr="00F278A4">
        <w:rPr>
          <w:rFonts w:ascii="Times New Roman" w:hAnsi="Times New Roman" w:cs="Times New Roman"/>
          <w:color w:val="auto"/>
          <w:lang w:val="en-GB"/>
        </w:rPr>
        <w:t>:</w:t>
      </w:r>
    </w:p>
    <w:p w14:paraId="4B60AD70" w14:textId="77777777" w:rsidR="000A1174" w:rsidRPr="00F278A4" w:rsidRDefault="000A1174" w:rsidP="000A1174">
      <w:pPr>
        <w:pStyle w:val="NoSpacing"/>
        <w:ind w:left="2160"/>
        <w:jc w:val="both"/>
        <w:rPr>
          <w:rFonts w:ascii="Times New Roman" w:hAnsi="Times New Roman" w:cs="Times New Roman"/>
          <w:color w:val="auto"/>
          <w:lang w:val="en-GB"/>
        </w:rPr>
      </w:pPr>
    </w:p>
    <w:p w14:paraId="56EA7262" w14:textId="77777777" w:rsidR="009305A5" w:rsidRPr="00F278A4" w:rsidRDefault="001132E9" w:rsidP="00F626B7">
      <w:pPr>
        <w:pStyle w:val="NoSpacing"/>
        <w:numPr>
          <w:ilvl w:val="1"/>
          <w:numId w:val="25"/>
        </w:numPr>
        <w:jc w:val="both"/>
        <w:rPr>
          <w:rFonts w:ascii="Times New Roman" w:hAnsi="Times New Roman" w:cs="Times New Roman"/>
          <w:color w:val="auto"/>
          <w:lang w:val="en-GB"/>
        </w:rPr>
      </w:pPr>
      <w:r w:rsidRPr="00F278A4">
        <w:rPr>
          <w:rFonts w:asciiTheme="majorBidi" w:hAnsiTheme="majorBidi" w:cstheme="majorBidi"/>
          <w:b/>
          <w:lang w:val="en-GB"/>
        </w:rPr>
        <w:t>the</w:t>
      </w:r>
      <w:r w:rsidRPr="00F278A4">
        <w:rPr>
          <w:rFonts w:asciiTheme="majorBidi" w:hAnsiTheme="majorBidi" w:cstheme="majorBidi"/>
          <w:lang w:val="en-GB"/>
        </w:rPr>
        <w:t xml:space="preserve"> </w:t>
      </w:r>
      <w:r w:rsidRPr="00F278A4">
        <w:rPr>
          <w:rFonts w:asciiTheme="majorBidi" w:hAnsiTheme="majorBidi" w:cstheme="majorBidi"/>
          <w:b/>
          <w:lang w:val="en-GB"/>
        </w:rPr>
        <w:t>advance payment</w:t>
      </w:r>
      <w:r w:rsidRPr="00F278A4">
        <w:rPr>
          <w:rFonts w:asciiTheme="majorBidi" w:hAnsiTheme="majorBidi" w:cstheme="majorBidi"/>
          <w:lang w:val="en-GB"/>
        </w:rPr>
        <w:t xml:space="preserve"> of the equivalent value of the total quantity traded, at least 2 </w:t>
      </w:r>
      <w:r w:rsidR="00EA77D6" w:rsidRPr="00F278A4">
        <w:rPr>
          <w:rFonts w:asciiTheme="majorBidi" w:hAnsiTheme="majorBidi" w:cstheme="majorBidi"/>
          <w:lang w:val="en-GB"/>
        </w:rPr>
        <w:t xml:space="preserve">working days </w:t>
      </w:r>
      <w:r w:rsidRPr="00F278A4">
        <w:rPr>
          <w:rFonts w:asciiTheme="majorBidi" w:hAnsiTheme="majorBidi" w:cstheme="majorBidi"/>
          <w:lang w:val="en-GB"/>
        </w:rPr>
        <w:t>before the first day of delivery</w:t>
      </w:r>
      <w:r w:rsidRPr="00F278A4">
        <w:rPr>
          <w:rFonts w:ascii="Times New Roman" w:hAnsi="Times New Roman" w:cs="Times New Roman"/>
          <w:color w:val="auto"/>
          <w:lang w:val="en-GB"/>
        </w:rPr>
        <w:t xml:space="preserve"> or</w:t>
      </w:r>
    </w:p>
    <w:p w14:paraId="7B330B7D" w14:textId="77777777" w:rsidR="009305A5" w:rsidRPr="00F278A4" w:rsidRDefault="001132E9" w:rsidP="00F626B7">
      <w:pPr>
        <w:pStyle w:val="NoSpacing"/>
        <w:numPr>
          <w:ilvl w:val="1"/>
          <w:numId w:val="25"/>
        </w:numPr>
        <w:jc w:val="both"/>
        <w:rPr>
          <w:rFonts w:ascii="Times New Roman" w:hAnsi="Times New Roman" w:cs="Times New Roman"/>
          <w:color w:val="auto"/>
          <w:lang w:val="en-GB"/>
        </w:rPr>
      </w:pPr>
      <w:r w:rsidRPr="00F278A4">
        <w:rPr>
          <w:rFonts w:asciiTheme="majorBidi" w:hAnsiTheme="majorBidi" w:cstheme="majorBidi"/>
          <w:lang w:val="en-GB"/>
        </w:rPr>
        <w:t xml:space="preserve">by drawing up </w:t>
      </w:r>
      <w:r w:rsidRPr="00F278A4">
        <w:rPr>
          <w:rFonts w:asciiTheme="majorBidi" w:hAnsiTheme="majorBidi" w:cstheme="majorBidi"/>
          <w:b/>
          <w:lang w:val="en-GB"/>
        </w:rPr>
        <w:t>a letter of bank guarantee</w:t>
      </w:r>
      <w:r w:rsidRPr="00F278A4">
        <w:rPr>
          <w:rFonts w:asciiTheme="majorBidi" w:hAnsiTheme="majorBidi" w:cstheme="majorBidi"/>
          <w:lang w:val="en-GB"/>
        </w:rPr>
        <w:t xml:space="preserve"> by the Buyer, for the benefit of the Seller; the letter of bank guarantee shall be sent to the Seller, in original, within no more than 5 </w:t>
      </w:r>
      <w:r w:rsidR="00EA77D6" w:rsidRPr="00F278A4">
        <w:rPr>
          <w:rFonts w:asciiTheme="majorBidi" w:hAnsiTheme="majorBidi" w:cstheme="majorBidi"/>
          <w:lang w:val="en-GB"/>
        </w:rPr>
        <w:t xml:space="preserve">Working Days </w:t>
      </w:r>
      <w:r w:rsidRPr="00F278A4">
        <w:rPr>
          <w:rFonts w:asciiTheme="majorBidi" w:hAnsiTheme="majorBidi" w:cstheme="majorBidi"/>
          <w:lang w:val="en-GB"/>
        </w:rPr>
        <w:t xml:space="preserve">from the date of signing the Contract by both Parties, but not less than 2 </w:t>
      </w:r>
      <w:r w:rsidR="00EA77D6" w:rsidRPr="00F278A4">
        <w:rPr>
          <w:rFonts w:asciiTheme="majorBidi" w:hAnsiTheme="majorBidi" w:cstheme="majorBidi"/>
          <w:lang w:val="en-GB"/>
        </w:rPr>
        <w:t xml:space="preserve">Working Days </w:t>
      </w:r>
      <w:r w:rsidRPr="00F278A4">
        <w:rPr>
          <w:rFonts w:asciiTheme="majorBidi" w:hAnsiTheme="majorBidi" w:cstheme="majorBidi"/>
          <w:lang w:val="en-GB"/>
        </w:rPr>
        <w:t>before the first day of delivery and shall cover the full amount representing the Value of the Contract which may be executed by the Seller for the non-collection of the price and penalties applied in accordance with the provisions of this Contract. The validity term of the letter of bank guarantee is 35 days from the last day of the delivery month</w:t>
      </w:r>
      <w:r w:rsidR="00BF3740" w:rsidRPr="00F278A4">
        <w:rPr>
          <w:rFonts w:ascii="Times New Roman" w:hAnsi="Times New Roman" w:cs="Times New Roman"/>
          <w:color w:val="auto"/>
          <w:lang w:val="en-GB"/>
        </w:rPr>
        <w:t>.</w:t>
      </w:r>
    </w:p>
    <w:p w14:paraId="704CBE35" w14:textId="77777777" w:rsidR="000A1174" w:rsidRPr="00F278A4" w:rsidRDefault="000A1174" w:rsidP="000A1174">
      <w:pPr>
        <w:pStyle w:val="NoSpacing"/>
        <w:ind w:left="2880"/>
        <w:jc w:val="both"/>
        <w:rPr>
          <w:rFonts w:ascii="Times New Roman" w:hAnsi="Times New Roman" w:cs="Times New Roman"/>
          <w:color w:val="auto"/>
          <w:lang w:val="en-GB"/>
        </w:rPr>
      </w:pPr>
    </w:p>
    <w:p w14:paraId="4B29E493" w14:textId="77777777" w:rsidR="00976CB3" w:rsidRPr="00F278A4" w:rsidRDefault="001132E9" w:rsidP="00976CB3">
      <w:pPr>
        <w:pStyle w:val="NoSpacing"/>
        <w:ind w:left="2880"/>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The warranty method is decided by the Buyer, and shall be notified to the Seller at the time of signing this </w:t>
      </w:r>
      <w:r w:rsidR="000A1174" w:rsidRPr="00F278A4">
        <w:rPr>
          <w:rFonts w:ascii="Times New Roman" w:hAnsi="Times New Roman" w:cs="Times New Roman"/>
          <w:color w:val="auto"/>
          <w:lang w:val="en-GB"/>
        </w:rPr>
        <w:t>Contract</w:t>
      </w:r>
      <w:r w:rsidR="009305A5" w:rsidRPr="00F278A4">
        <w:rPr>
          <w:rFonts w:ascii="Times New Roman" w:hAnsi="Times New Roman" w:cs="Times New Roman"/>
          <w:color w:val="auto"/>
          <w:lang w:val="en-GB"/>
        </w:rPr>
        <w:t>.</w:t>
      </w:r>
    </w:p>
    <w:p w14:paraId="2132B5D8" w14:textId="77777777" w:rsidR="00976CB3" w:rsidRPr="00F278A4" w:rsidRDefault="00976CB3" w:rsidP="00976CB3">
      <w:pPr>
        <w:pStyle w:val="NoSpacing"/>
        <w:ind w:left="2880"/>
        <w:jc w:val="both"/>
        <w:rPr>
          <w:rFonts w:ascii="Times New Roman" w:hAnsi="Times New Roman" w:cs="Times New Roman"/>
          <w:color w:val="auto"/>
          <w:lang w:val="en-GB"/>
        </w:rPr>
      </w:pPr>
    </w:p>
    <w:p w14:paraId="3176DC29" w14:textId="77777777" w:rsidR="00976CB3" w:rsidRPr="00F278A4" w:rsidRDefault="001132E9" w:rsidP="00F626B7">
      <w:pPr>
        <w:pStyle w:val="NoSpacing"/>
        <w:numPr>
          <w:ilvl w:val="0"/>
          <w:numId w:val="27"/>
        </w:numPr>
        <w:jc w:val="both"/>
        <w:rPr>
          <w:rFonts w:ascii="Times New Roman" w:hAnsi="Times New Roman" w:cs="Times New Roman"/>
          <w:color w:val="auto"/>
          <w:lang w:val="en-GB"/>
        </w:rPr>
      </w:pPr>
      <w:r w:rsidRPr="00F278A4">
        <w:rPr>
          <w:rFonts w:asciiTheme="majorBidi" w:hAnsiTheme="majorBidi" w:cstheme="majorBidi"/>
          <w:color w:val="auto"/>
          <w:lang w:val="en-GB"/>
        </w:rPr>
        <w:t>For the QUARTER product, by</w:t>
      </w:r>
      <w:r w:rsidR="00976CB3" w:rsidRPr="00F278A4">
        <w:rPr>
          <w:rFonts w:ascii="Times New Roman" w:hAnsi="Times New Roman" w:cs="Times New Roman"/>
          <w:color w:val="auto"/>
          <w:lang w:val="en-GB"/>
        </w:rPr>
        <w:t>:</w:t>
      </w:r>
    </w:p>
    <w:p w14:paraId="37E8EFAE" w14:textId="77777777" w:rsidR="00976CB3" w:rsidRPr="00F278A4" w:rsidRDefault="0081555D" w:rsidP="00F626B7">
      <w:pPr>
        <w:pStyle w:val="NoSpacing"/>
        <w:numPr>
          <w:ilvl w:val="1"/>
          <w:numId w:val="27"/>
        </w:numPr>
        <w:jc w:val="both"/>
        <w:rPr>
          <w:rFonts w:ascii="Times New Roman" w:hAnsi="Times New Roman" w:cs="Times New Roman"/>
          <w:color w:val="auto"/>
          <w:lang w:val="en-GB"/>
        </w:rPr>
      </w:pPr>
      <w:r w:rsidRPr="00F278A4">
        <w:rPr>
          <w:rFonts w:asciiTheme="majorBidi" w:hAnsiTheme="majorBidi" w:cstheme="majorBidi"/>
          <w:color w:val="auto"/>
          <w:lang w:val="en-GB"/>
        </w:rPr>
        <w:t xml:space="preserve">submitting </w:t>
      </w:r>
      <w:r w:rsidRPr="00F278A4">
        <w:rPr>
          <w:rFonts w:asciiTheme="majorBidi" w:hAnsiTheme="majorBidi" w:cstheme="majorBidi"/>
          <w:b/>
          <w:color w:val="auto"/>
          <w:lang w:val="en-GB"/>
        </w:rPr>
        <w:t>a performance bond (PB),</w:t>
      </w:r>
      <w:r w:rsidRPr="00F278A4">
        <w:rPr>
          <w:rFonts w:asciiTheme="majorBidi" w:hAnsiTheme="majorBidi" w:cstheme="majorBidi"/>
          <w:color w:val="auto"/>
          <w:lang w:val="en-GB"/>
        </w:rPr>
        <w:t xml:space="preserve"> within a maximum of 5 </w:t>
      </w:r>
      <w:r w:rsidR="00EA77D6" w:rsidRPr="00F278A4">
        <w:rPr>
          <w:rFonts w:asciiTheme="majorBidi" w:hAnsiTheme="majorBidi" w:cstheme="majorBidi"/>
          <w:lang w:val="en-GB"/>
        </w:rPr>
        <w:t xml:space="preserve">Working Days </w:t>
      </w:r>
      <w:r w:rsidRPr="00F278A4">
        <w:rPr>
          <w:rFonts w:asciiTheme="majorBidi" w:hAnsiTheme="majorBidi" w:cstheme="majorBidi"/>
          <w:color w:val="auto"/>
          <w:lang w:val="en-GB"/>
        </w:rPr>
        <w:t xml:space="preserve">from the date of signing the Contract by both parties, but not less than 2 </w:t>
      </w:r>
      <w:r w:rsidR="00EA77D6" w:rsidRPr="00F278A4">
        <w:rPr>
          <w:rFonts w:asciiTheme="majorBidi" w:hAnsiTheme="majorBidi" w:cstheme="majorBidi"/>
          <w:lang w:val="en-GB"/>
        </w:rPr>
        <w:t xml:space="preserve">Working Days </w:t>
      </w:r>
      <w:r w:rsidRPr="00F278A4">
        <w:rPr>
          <w:rFonts w:asciiTheme="majorBidi" w:hAnsiTheme="majorBidi" w:cstheme="majorBidi"/>
          <w:color w:val="auto"/>
          <w:lang w:val="en-GB"/>
        </w:rPr>
        <w:t xml:space="preserve">before the start of deliveries, its amount representing the Contract Value for a period of delivery of 30 days, followed by </w:t>
      </w:r>
      <w:r w:rsidRPr="00F278A4">
        <w:rPr>
          <w:rFonts w:asciiTheme="majorBidi" w:hAnsiTheme="majorBidi" w:cstheme="majorBidi"/>
          <w:b/>
          <w:color w:val="auto"/>
          <w:lang w:val="en-GB"/>
        </w:rPr>
        <w:t>the advance payment</w:t>
      </w:r>
      <w:r w:rsidRPr="00F278A4">
        <w:rPr>
          <w:rFonts w:asciiTheme="majorBidi" w:hAnsiTheme="majorBidi" w:cstheme="majorBidi"/>
          <w:color w:val="auto"/>
          <w:lang w:val="en-GB"/>
        </w:rPr>
        <w:t xml:space="preserve"> of the equivalent value representing a delivery period of one month from the Contract Value, at least 2 </w:t>
      </w:r>
      <w:r w:rsidR="00EA77D6" w:rsidRPr="00F278A4">
        <w:rPr>
          <w:rFonts w:asciiTheme="majorBidi" w:hAnsiTheme="majorBidi" w:cstheme="majorBidi"/>
          <w:lang w:val="en-GB"/>
        </w:rPr>
        <w:t xml:space="preserve">Working Days </w:t>
      </w:r>
      <w:r w:rsidRPr="00F278A4">
        <w:rPr>
          <w:rFonts w:asciiTheme="majorBidi" w:hAnsiTheme="majorBidi" w:cstheme="majorBidi"/>
          <w:color w:val="auto"/>
          <w:lang w:val="en-GB"/>
        </w:rPr>
        <w:t>before the first day of delivery</w:t>
      </w:r>
    </w:p>
    <w:p w14:paraId="7E3FB76E" w14:textId="77777777" w:rsidR="008B1631" w:rsidRPr="00F278A4" w:rsidRDefault="0081555D" w:rsidP="008B1631">
      <w:pPr>
        <w:pStyle w:val="NoSpacing"/>
        <w:numPr>
          <w:ilvl w:val="2"/>
          <w:numId w:val="27"/>
        </w:numPr>
        <w:jc w:val="both"/>
        <w:rPr>
          <w:rFonts w:ascii="Times New Roman" w:hAnsi="Times New Roman" w:cs="Times New Roman"/>
          <w:color w:val="auto"/>
          <w:lang w:val="en-GB"/>
        </w:rPr>
      </w:pPr>
      <w:r w:rsidRPr="00F278A4">
        <w:rPr>
          <w:rFonts w:ascii="Times New Roman" w:hAnsi="Times New Roman" w:cs="Times New Roman"/>
          <w:lang w:val="en-GB"/>
        </w:rPr>
        <w:t>After confirmation of the payment for the 2nd month of delivery, the cumulative value of the guarantees (by advance payment and PB) shall be reduced to the equivalent of the last month of delivery</w:t>
      </w:r>
    </w:p>
    <w:p w14:paraId="6D6CF344" w14:textId="77777777" w:rsidR="00236857" w:rsidRPr="00F278A4" w:rsidRDefault="0081555D" w:rsidP="00F626B7">
      <w:pPr>
        <w:pStyle w:val="NoSpacing"/>
        <w:numPr>
          <w:ilvl w:val="1"/>
          <w:numId w:val="27"/>
        </w:numPr>
        <w:jc w:val="both"/>
        <w:rPr>
          <w:rFonts w:ascii="Times New Roman" w:hAnsi="Times New Roman" w:cs="Times New Roman"/>
          <w:color w:val="auto"/>
          <w:lang w:val="en-GB"/>
        </w:rPr>
      </w:pPr>
      <w:r w:rsidRPr="00F278A4">
        <w:rPr>
          <w:rFonts w:ascii="Times New Roman" w:hAnsi="Times New Roman" w:cs="Times New Roman"/>
          <w:lang w:val="en-GB"/>
        </w:rPr>
        <w:t xml:space="preserve">or </w:t>
      </w:r>
      <w:r w:rsidRPr="00F278A4">
        <w:rPr>
          <w:rFonts w:ascii="Times New Roman" w:hAnsi="Times New Roman" w:cs="Times New Roman"/>
          <w:color w:val="auto"/>
          <w:lang w:val="en-GB"/>
        </w:rPr>
        <w:t xml:space="preserve">submitting </w:t>
      </w:r>
      <w:r w:rsidRPr="00F278A4">
        <w:rPr>
          <w:rFonts w:ascii="Times New Roman" w:hAnsi="Times New Roman" w:cs="Times New Roman"/>
          <w:b/>
          <w:color w:val="auto"/>
          <w:lang w:val="en-GB"/>
        </w:rPr>
        <w:t>a performance bond (PB),</w:t>
      </w:r>
      <w:r w:rsidRPr="00F278A4">
        <w:rPr>
          <w:rFonts w:ascii="Times New Roman" w:hAnsi="Times New Roman" w:cs="Times New Roman"/>
          <w:b/>
          <w:lang w:val="en-GB"/>
        </w:rPr>
        <w:t xml:space="preserve"> </w:t>
      </w:r>
      <w:r w:rsidRPr="00F278A4">
        <w:rPr>
          <w:rFonts w:ascii="Times New Roman" w:hAnsi="Times New Roman" w:cs="Times New Roman"/>
          <w:lang w:val="en-GB"/>
        </w:rPr>
        <w:t xml:space="preserve">within a maximum of 5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from the date of signing the Contract by both Parties, but not less than 2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before the start of deliveries, its amount representing the Value of the Contract for a period of delivery of 30 days, and at least 2 days before the beginning of the delivery period </w:t>
      </w:r>
      <w:r w:rsidRPr="00F278A4">
        <w:rPr>
          <w:rFonts w:ascii="Times New Roman" w:hAnsi="Times New Roman" w:cs="Times New Roman"/>
          <w:b/>
          <w:lang w:val="en-GB"/>
        </w:rPr>
        <w:t>the performance bond shall be filled in</w:t>
      </w:r>
      <w:r w:rsidRPr="00F278A4">
        <w:rPr>
          <w:rFonts w:ascii="Times New Roman" w:hAnsi="Times New Roman" w:cs="Times New Roman"/>
          <w:lang w:val="en-GB"/>
        </w:rPr>
        <w:t xml:space="preserve"> with the amount representing the Value of the Contract related to a delivery period of 60 days. The performance bond</w:t>
      </w:r>
      <w:r w:rsidRPr="00F278A4">
        <w:rPr>
          <w:rFonts w:ascii="Times New Roman" w:hAnsi="Times New Roman" w:cs="Times New Roman"/>
          <w:b/>
          <w:lang w:val="en-GB"/>
        </w:rPr>
        <w:t xml:space="preserve"> </w:t>
      </w:r>
      <w:r w:rsidRPr="00F278A4">
        <w:rPr>
          <w:rFonts w:ascii="Times New Roman" w:hAnsi="Times New Roman" w:cs="Times New Roman"/>
          <w:lang w:val="en-GB"/>
        </w:rPr>
        <w:t xml:space="preserve">may be executed by the Seller for non-payment of the price and penalties applied in accordance with the provisions of this </w:t>
      </w:r>
      <w:r w:rsidRPr="00F278A4">
        <w:rPr>
          <w:rFonts w:ascii="Times New Roman" w:hAnsi="Times New Roman" w:cs="Times New Roman"/>
          <w:color w:val="auto"/>
          <w:lang w:val="en-GB"/>
        </w:rPr>
        <w:t>Contract</w:t>
      </w:r>
      <w:r w:rsidR="00976CB3" w:rsidRPr="00F278A4">
        <w:rPr>
          <w:rFonts w:ascii="Times New Roman" w:hAnsi="Times New Roman" w:cs="Times New Roman"/>
          <w:color w:val="auto"/>
          <w:lang w:val="en-GB"/>
        </w:rPr>
        <w:t xml:space="preserve">. </w:t>
      </w:r>
    </w:p>
    <w:p w14:paraId="07BD5EBC" w14:textId="77777777" w:rsidR="008B1631" w:rsidRPr="00F278A4" w:rsidRDefault="00094E2D" w:rsidP="008B1631">
      <w:pPr>
        <w:pStyle w:val="NoSpacing"/>
        <w:numPr>
          <w:ilvl w:val="2"/>
          <w:numId w:val="27"/>
        </w:numPr>
        <w:jc w:val="both"/>
        <w:rPr>
          <w:rFonts w:ascii="Times New Roman" w:hAnsi="Times New Roman" w:cs="Times New Roman"/>
          <w:color w:val="auto"/>
          <w:lang w:val="en-GB"/>
        </w:rPr>
      </w:pPr>
      <w:r w:rsidRPr="00F278A4">
        <w:rPr>
          <w:rFonts w:ascii="Times New Roman" w:hAnsi="Times New Roman" w:cs="Times New Roman"/>
          <w:lang w:val="en-GB"/>
        </w:rPr>
        <w:t>After confirmation of the payment of months 1 and 2 of delivery, the value of the performance bond</w:t>
      </w:r>
      <w:r w:rsidRPr="00F278A4">
        <w:rPr>
          <w:rFonts w:ascii="Times New Roman" w:hAnsi="Times New Roman" w:cs="Times New Roman"/>
          <w:b/>
          <w:lang w:val="en-GB"/>
        </w:rPr>
        <w:t xml:space="preserve"> </w:t>
      </w:r>
      <w:r w:rsidRPr="00F278A4">
        <w:rPr>
          <w:rFonts w:ascii="Times New Roman" w:hAnsi="Times New Roman" w:cs="Times New Roman"/>
          <w:lang w:val="en-GB"/>
        </w:rPr>
        <w:t>shall be reduced accordingly, maintaining coverage only for the period left unpaid</w:t>
      </w:r>
      <w:r w:rsidR="008B1631" w:rsidRPr="00F278A4">
        <w:rPr>
          <w:rFonts w:ascii="Times New Roman" w:hAnsi="Times New Roman" w:cs="Times New Roman"/>
          <w:color w:val="auto"/>
          <w:lang w:val="en-GB"/>
        </w:rPr>
        <w:t>.</w:t>
      </w:r>
    </w:p>
    <w:p w14:paraId="06E7FC7C" w14:textId="77777777" w:rsidR="00D47BDE" w:rsidRPr="00F278A4" w:rsidRDefault="00D47BDE" w:rsidP="00D47BDE">
      <w:pPr>
        <w:pStyle w:val="NoSpacing"/>
        <w:ind w:left="2880"/>
        <w:jc w:val="both"/>
        <w:rPr>
          <w:rFonts w:ascii="Times New Roman" w:hAnsi="Times New Roman" w:cs="Times New Roman"/>
          <w:color w:val="auto"/>
          <w:lang w:val="en-GB"/>
        </w:rPr>
      </w:pPr>
    </w:p>
    <w:p w14:paraId="0CCDDEA4" w14:textId="77777777" w:rsidR="00744BDD" w:rsidRPr="00F278A4" w:rsidRDefault="00094E2D" w:rsidP="00744BDD">
      <w:pPr>
        <w:pStyle w:val="NoSpacing"/>
        <w:ind w:left="2160"/>
        <w:jc w:val="both"/>
        <w:rPr>
          <w:rFonts w:ascii="Times New Roman" w:hAnsi="Times New Roman" w:cs="Times New Roman"/>
          <w:color w:val="auto"/>
          <w:lang w:val="en-GB"/>
        </w:rPr>
      </w:pPr>
      <w:r w:rsidRPr="00F278A4">
        <w:rPr>
          <w:rFonts w:ascii="Times New Roman" w:hAnsi="Times New Roman" w:cs="Times New Roman"/>
          <w:color w:val="auto"/>
          <w:lang w:val="en-GB"/>
        </w:rPr>
        <w:lastRenderedPageBreak/>
        <w:t>The validity term of the performance bond is 35 days from the last day of the delivery month in case of both guarantee methods.</w:t>
      </w:r>
    </w:p>
    <w:p w14:paraId="50E2F8E4" w14:textId="77777777" w:rsidR="005D0F5B" w:rsidRPr="00F278A4" w:rsidRDefault="005D0F5B" w:rsidP="00744BDD">
      <w:pPr>
        <w:pStyle w:val="NoSpacing"/>
        <w:ind w:left="2160"/>
        <w:jc w:val="both"/>
        <w:rPr>
          <w:rFonts w:ascii="Times New Roman" w:hAnsi="Times New Roman" w:cs="Times New Roman"/>
          <w:color w:val="auto"/>
          <w:lang w:val="en-GB"/>
        </w:rPr>
      </w:pPr>
    </w:p>
    <w:p w14:paraId="2E732F53" w14:textId="77777777" w:rsidR="006921EF" w:rsidRPr="00F278A4" w:rsidRDefault="007B138B" w:rsidP="00F626B7">
      <w:pPr>
        <w:pStyle w:val="NoSpacing"/>
        <w:numPr>
          <w:ilvl w:val="0"/>
          <w:numId w:val="25"/>
        </w:numPr>
        <w:jc w:val="both"/>
        <w:rPr>
          <w:rFonts w:ascii="Times New Roman" w:hAnsi="Times New Roman" w:cs="Times New Roman"/>
          <w:color w:val="auto"/>
          <w:lang w:val="en-GB"/>
        </w:rPr>
      </w:pPr>
      <w:r w:rsidRPr="00F278A4">
        <w:rPr>
          <w:rFonts w:ascii="Times New Roman" w:hAnsi="Times New Roman" w:cs="Times New Roman"/>
          <w:lang w:val="en-GB"/>
        </w:rPr>
        <w:t>For SEMESTER, SEASON and YEAR products, payment shall be guaranteed by</w:t>
      </w:r>
      <w:r w:rsidR="009305A5" w:rsidRPr="00F278A4">
        <w:rPr>
          <w:rFonts w:ascii="Times New Roman" w:hAnsi="Times New Roman" w:cs="Times New Roman"/>
          <w:color w:val="auto"/>
          <w:lang w:val="en-GB"/>
        </w:rPr>
        <w:t>:</w:t>
      </w:r>
    </w:p>
    <w:p w14:paraId="13EB5D98" w14:textId="77777777" w:rsidR="006921EF" w:rsidRPr="00F278A4" w:rsidRDefault="00BF0DDF" w:rsidP="00F626B7">
      <w:pPr>
        <w:pStyle w:val="NoSpacing"/>
        <w:numPr>
          <w:ilvl w:val="1"/>
          <w:numId w:val="25"/>
        </w:numPr>
        <w:jc w:val="both"/>
        <w:rPr>
          <w:rFonts w:ascii="Times New Roman" w:hAnsi="Times New Roman" w:cs="Times New Roman"/>
          <w:color w:val="auto"/>
          <w:lang w:val="en-GB"/>
        </w:rPr>
      </w:pPr>
      <w:r w:rsidRPr="00F278A4">
        <w:rPr>
          <w:rFonts w:ascii="Times New Roman" w:hAnsi="Times New Roman" w:cs="Times New Roman"/>
          <w:lang w:val="en-GB"/>
        </w:rPr>
        <w:t xml:space="preserve">submitting </w:t>
      </w:r>
      <w:r w:rsidRPr="00F278A4">
        <w:rPr>
          <w:rFonts w:ascii="Times New Roman" w:hAnsi="Times New Roman" w:cs="Times New Roman"/>
          <w:b/>
          <w:lang w:val="en-GB"/>
        </w:rPr>
        <w:t>a performance bond (PB),</w:t>
      </w:r>
      <w:r w:rsidRPr="00F278A4">
        <w:rPr>
          <w:rFonts w:ascii="Times New Roman" w:hAnsi="Times New Roman" w:cs="Times New Roman"/>
          <w:lang w:val="en-GB"/>
        </w:rPr>
        <w:t xml:space="preserve"> within at most 5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from the date of signing the Contract by both Parties, but not less than 2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before the start of deliveries, its amount representing the Contract Value for a period of delivery of 30 days, and at least 2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before the start of the delivery period, by filling in </w:t>
      </w:r>
      <w:r w:rsidR="009F7FD1" w:rsidRPr="00F278A4">
        <w:rPr>
          <w:rFonts w:ascii="Times New Roman" w:hAnsi="Times New Roman" w:cs="Times New Roman"/>
          <w:b/>
          <w:lang w:val="en-GB"/>
        </w:rPr>
        <w:t>the</w:t>
      </w:r>
      <w:r w:rsidR="009F7FD1" w:rsidRPr="00F278A4">
        <w:rPr>
          <w:rFonts w:ascii="Times New Roman" w:hAnsi="Times New Roman" w:cs="Times New Roman"/>
          <w:lang w:val="en-GB"/>
        </w:rPr>
        <w:t xml:space="preserve"> </w:t>
      </w:r>
      <w:r w:rsidR="009F7FD1" w:rsidRPr="00F278A4">
        <w:rPr>
          <w:rFonts w:ascii="Times New Roman" w:hAnsi="Times New Roman" w:cs="Times New Roman"/>
          <w:b/>
          <w:lang w:val="en-GB"/>
        </w:rPr>
        <w:t xml:space="preserve">performance bond </w:t>
      </w:r>
      <w:r w:rsidRPr="00F278A4">
        <w:rPr>
          <w:rFonts w:ascii="Times New Roman" w:hAnsi="Times New Roman" w:cs="Times New Roman"/>
          <w:lang w:val="en-GB"/>
        </w:rPr>
        <w:t xml:space="preserve">with the amount representing the Contract Value corresponding to a delivery period of 30 days and making </w:t>
      </w:r>
      <w:r w:rsidRPr="00F278A4">
        <w:rPr>
          <w:rFonts w:ascii="Times New Roman" w:hAnsi="Times New Roman" w:cs="Times New Roman"/>
          <w:b/>
          <w:lang w:val="en-GB"/>
        </w:rPr>
        <w:t xml:space="preserve">the advance payment </w:t>
      </w:r>
      <w:r w:rsidRPr="00F278A4">
        <w:rPr>
          <w:rFonts w:ascii="Times New Roman" w:hAnsi="Times New Roman" w:cs="Times New Roman"/>
          <w:lang w:val="en-GB"/>
        </w:rPr>
        <w:t>of the amount representing the Contract Value for a delivery period of 30 days after the end of each delivery month or</w:t>
      </w:r>
      <w:r w:rsidR="00976CB3" w:rsidRPr="00F278A4">
        <w:rPr>
          <w:rFonts w:ascii="Times New Roman" w:hAnsi="Times New Roman" w:cs="Times New Roman"/>
          <w:color w:val="auto"/>
          <w:lang w:val="en-GB"/>
        </w:rPr>
        <w:t>;</w:t>
      </w:r>
    </w:p>
    <w:p w14:paraId="47724CE9" w14:textId="77777777" w:rsidR="00D33BA6" w:rsidRPr="00F278A4" w:rsidRDefault="009F7FD1" w:rsidP="00D33BA6">
      <w:pPr>
        <w:pStyle w:val="NoSpacing"/>
        <w:numPr>
          <w:ilvl w:val="1"/>
          <w:numId w:val="27"/>
        </w:numPr>
        <w:jc w:val="both"/>
        <w:rPr>
          <w:rFonts w:ascii="Times New Roman" w:hAnsi="Times New Roman" w:cs="Times New Roman"/>
          <w:color w:val="auto"/>
          <w:lang w:val="en-GB"/>
        </w:rPr>
      </w:pPr>
      <w:r w:rsidRPr="00F278A4">
        <w:rPr>
          <w:rFonts w:ascii="Times New Roman" w:hAnsi="Times New Roman" w:cs="Times New Roman"/>
          <w:lang w:val="en-GB"/>
        </w:rPr>
        <w:t xml:space="preserve">submitting </w:t>
      </w:r>
      <w:r w:rsidRPr="00F278A4">
        <w:rPr>
          <w:rFonts w:ascii="Times New Roman" w:hAnsi="Times New Roman" w:cs="Times New Roman"/>
          <w:b/>
          <w:lang w:val="en-GB"/>
        </w:rPr>
        <w:t>a performance bond (PB),</w:t>
      </w:r>
      <w:r w:rsidRPr="00F278A4">
        <w:rPr>
          <w:rFonts w:ascii="Times New Roman" w:hAnsi="Times New Roman" w:cs="Times New Roman"/>
          <w:lang w:val="en-GB"/>
        </w:rPr>
        <w:t xml:space="preserve"> within at most 5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from the date of signing the Contract by both Parties, but not less than 2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before the start of deliveries, its amount representing the Contract Value for a period of delivery of 30 days, and at least 2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before the start of the delivery period, by filling in </w:t>
      </w:r>
      <w:r w:rsidRPr="00F278A4">
        <w:rPr>
          <w:rFonts w:ascii="Times New Roman" w:hAnsi="Times New Roman" w:cs="Times New Roman"/>
          <w:b/>
          <w:lang w:val="en-GB"/>
        </w:rPr>
        <w:t>the</w:t>
      </w:r>
      <w:r w:rsidRPr="00F278A4">
        <w:rPr>
          <w:rFonts w:ascii="Times New Roman" w:hAnsi="Times New Roman" w:cs="Times New Roman"/>
          <w:lang w:val="en-GB"/>
        </w:rPr>
        <w:t xml:space="preserve"> </w:t>
      </w:r>
      <w:r w:rsidRPr="00F278A4">
        <w:rPr>
          <w:rFonts w:ascii="Times New Roman" w:hAnsi="Times New Roman" w:cs="Times New Roman"/>
          <w:b/>
          <w:lang w:val="en-GB"/>
        </w:rPr>
        <w:t xml:space="preserve">performance bond </w:t>
      </w:r>
      <w:r w:rsidRPr="00F278A4">
        <w:rPr>
          <w:rFonts w:ascii="Times New Roman" w:hAnsi="Times New Roman" w:cs="Times New Roman"/>
          <w:lang w:val="en-GB"/>
        </w:rPr>
        <w:t xml:space="preserve">with the amount representing the Contract Value corresponding to a delivery period of </w:t>
      </w:r>
      <w:r w:rsidR="00D33BA6" w:rsidRPr="00F278A4">
        <w:rPr>
          <w:rFonts w:ascii="Times New Roman" w:hAnsi="Times New Roman" w:cs="Times New Roman"/>
          <w:color w:val="auto"/>
          <w:lang w:val="en-GB"/>
        </w:rPr>
        <w:t xml:space="preserve">60 </w:t>
      </w:r>
      <w:r w:rsidRPr="00F278A4">
        <w:rPr>
          <w:rFonts w:ascii="Times New Roman" w:hAnsi="Times New Roman" w:cs="Times New Roman"/>
          <w:color w:val="auto"/>
          <w:lang w:val="en-GB"/>
        </w:rPr>
        <w:t>days</w:t>
      </w:r>
      <w:r w:rsidR="00D33BA6" w:rsidRPr="00F278A4">
        <w:rPr>
          <w:rFonts w:ascii="Times New Roman" w:hAnsi="Times New Roman" w:cs="Times New Roman"/>
          <w:color w:val="auto"/>
          <w:lang w:val="en-GB"/>
        </w:rPr>
        <w:t xml:space="preserve">. </w:t>
      </w:r>
      <w:r w:rsidR="00F1554F" w:rsidRPr="00F278A4">
        <w:rPr>
          <w:rFonts w:ascii="Times New Roman" w:hAnsi="Times New Roman" w:cs="Times New Roman"/>
          <w:lang w:val="en-GB"/>
        </w:rPr>
        <w:t>The performance bond may be executed by the Seller for non-payment of the price and penalties applied in accordance with the provisions of this</w:t>
      </w:r>
      <w:r w:rsidR="00D33BA6" w:rsidRPr="00F278A4">
        <w:rPr>
          <w:rFonts w:ascii="Times New Roman" w:hAnsi="Times New Roman" w:cs="Times New Roman"/>
          <w:color w:val="auto"/>
          <w:lang w:val="en-GB"/>
        </w:rPr>
        <w:t xml:space="preserve"> Contract. </w:t>
      </w:r>
    </w:p>
    <w:p w14:paraId="06FD656F" w14:textId="77777777" w:rsidR="008B1631" w:rsidRPr="00F278A4" w:rsidRDefault="008B1631" w:rsidP="008B1631">
      <w:pPr>
        <w:pStyle w:val="NoSpacing"/>
        <w:jc w:val="both"/>
        <w:rPr>
          <w:rFonts w:ascii="Times New Roman" w:hAnsi="Times New Roman" w:cs="Times New Roman"/>
          <w:color w:val="auto"/>
          <w:lang w:val="en-GB"/>
        </w:rPr>
      </w:pPr>
    </w:p>
    <w:p w14:paraId="4228FE2F" w14:textId="77777777" w:rsidR="008B1631" w:rsidRPr="00F278A4" w:rsidRDefault="00F1554F" w:rsidP="008B1631">
      <w:pPr>
        <w:pStyle w:val="NoSpacing"/>
        <w:ind w:left="2880"/>
        <w:jc w:val="both"/>
        <w:rPr>
          <w:rFonts w:ascii="Times New Roman" w:hAnsi="Times New Roman" w:cs="Times New Roman"/>
          <w:color w:val="auto"/>
          <w:lang w:val="en-GB"/>
        </w:rPr>
      </w:pPr>
      <w:r w:rsidRPr="00F278A4">
        <w:rPr>
          <w:rFonts w:ascii="Times New Roman" w:hAnsi="Times New Roman" w:cs="Times New Roman"/>
          <w:lang w:val="en-GB"/>
        </w:rPr>
        <w:t xml:space="preserve">In the last 3 months of delivery after the confirmation of the payments related to the antepenultimate and penultimate month, the cumulated value of the performance bond shall be reduced accordingly so that it covers only the remaining months until the end of the </w:t>
      </w:r>
      <w:r w:rsidR="00083BE5" w:rsidRPr="00F278A4">
        <w:rPr>
          <w:rFonts w:ascii="Times New Roman" w:hAnsi="Times New Roman" w:cs="Times New Roman"/>
          <w:lang w:val="en-GB"/>
        </w:rPr>
        <w:t>Contract</w:t>
      </w:r>
      <w:r w:rsidR="002407D6" w:rsidRPr="00F278A4">
        <w:rPr>
          <w:rFonts w:ascii="Times New Roman" w:hAnsi="Times New Roman" w:cs="Times New Roman"/>
          <w:color w:val="auto"/>
          <w:lang w:val="en-GB"/>
        </w:rPr>
        <w:t>.</w:t>
      </w:r>
    </w:p>
    <w:p w14:paraId="39AC2705" w14:textId="77777777" w:rsidR="00236857" w:rsidRPr="00F278A4" w:rsidRDefault="00236857" w:rsidP="00236857">
      <w:pPr>
        <w:pStyle w:val="NoSpacing"/>
        <w:ind w:left="2880"/>
        <w:jc w:val="both"/>
        <w:rPr>
          <w:rFonts w:ascii="Times New Roman" w:hAnsi="Times New Roman" w:cs="Times New Roman"/>
          <w:color w:val="auto"/>
          <w:lang w:val="en-GB"/>
        </w:rPr>
      </w:pPr>
    </w:p>
    <w:p w14:paraId="1C61AB68" w14:textId="77777777" w:rsidR="00744BDD" w:rsidRPr="00F278A4" w:rsidRDefault="00290EFD" w:rsidP="00236857">
      <w:pPr>
        <w:pStyle w:val="NoSpacing"/>
        <w:ind w:left="2880"/>
        <w:jc w:val="both"/>
        <w:rPr>
          <w:rFonts w:ascii="Times New Roman" w:hAnsi="Times New Roman" w:cs="Times New Roman"/>
          <w:color w:val="auto"/>
          <w:lang w:val="en-GB"/>
        </w:rPr>
      </w:pPr>
      <w:r w:rsidRPr="00F278A4">
        <w:rPr>
          <w:rFonts w:ascii="Times New Roman" w:hAnsi="Times New Roman" w:cs="Times New Roman"/>
          <w:lang w:val="en-GB"/>
        </w:rPr>
        <w:t>The validity term of the performance bond is 35 days from the last day of the delivery month in case of both guarantee methods</w:t>
      </w:r>
      <w:r w:rsidR="00236857" w:rsidRPr="00F278A4">
        <w:rPr>
          <w:rFonts w:ascii="Times New Roman" w:hAnsi="Times New Roman" w:cs="Times New Roman"/>
          <w:color w:val="auto"/>
          <w:lang w:val="en-GB"/>
        </w:rPr>
        <w:t>.</w:t>
      </w:r>
    </w:p>
    <w:p w14:paraId="69F97E49" w14:textId="77777777" w:rsidR="000B7004" w:rsidRPr="00F278A4" w:rsidRDefault="000B7004" w:rsidP="000B7004">
      <w:pPr>
        <w:pStyle w:val="NoSpacing"/>
        <w:jc w:val="both"/>
        <w:rPr>
          <w:rFonts w:ascii="Times New Roman" w:hAnsi="Times New Roman" w:cs="Times New Roman"/>
          <w:color w:val="auto"/>
          <w:lang w:val="en-GB"/>
        </w:rPr>
      </w:pPr>
    </w:p>
    <w:p w14:paraId="236E97A1" w14:textId="77777777" w:rsidR="007C5E0A" w:rsidRPr="00F278A4" w:rsidRDefault="007C5E0A" w:rsidP="007C5E0A">
      <w:pPr>
        <w:pStyle w:val="NoSpacing"/>
        <w:jc w:val="both"/>
        <w:rPr>
          <w:rFonts w:ascii="Times New Roman" w:hAnsi="Times New Roman" w:cs="Times New Roman"/>
          <w:color w:val="auto"/>
          <w:lang w:val="en-GB"/>
        </w:rPr>
      </w:pPr>
    </w:p>
    <w:p w14:paraId="64BBBE8C" w14:textId="77777777" w:rsidR="008A25B8" w:rsidRPr="00F278A4" w:rsidRDefault="00907D11" w:rsidP="00F626B7">
      <w:pPr>
        <w:pStyle w:val="NoSpacing"/>
        <w:numPr>
          <w:ilvl w:val="0"/>
          <w:numId w:val="5"/>
        </w:numPr>
        <w:jc w:val="both"/>
        <w:rPr>
          <w:rFonts w:ascii="Times New Roman" w:hAnsi="Times New Roman" w:cs="Times New Roman"/>
          <w:color w:val="auto"/>
          <w:lang w:val="en-GB"/>
        </w:rPr>
      </w:pPr>
      <w:r w:rsidRPr="00F278A4">
        <w:rPr>
          <w:rFonts w:ascii="Times New Roman" w:hAnsi="Times New Roman" w:cs="Times New Roman"/>
          <w:lang w:val="en-GB"/>
        </w:rPr>
        <w:t>The delivery of natural gas by the Seller shall be guaranteed in one of the following ways</w:t>
      </w:r>
      <w:r w:rsidR="00DC7CE9" w:rsidRPr="00F278A4">
        <w:rPr>
          <w:rFonts w:ascii="Times New Roman" w:hAnsi="Times New Roman" w:cs="Times New Roman"/>
          <w:color w:val="auto"/>
          <w:lang w:val="en-GB"/>
        </w:rPr>
        <w:t>:</w:t>
      </w:r>
    </w:p>
    <w:p w14:paraId="1189F081" w14:textId="77777777" w:rsidR="00977FD4" w:rsidRPr="00F278A4" w:rsidRDefault="00977FD4" w:rsidP="00977FD4">
      <w:pPr>
        <w:pStyle w:val="NoSpacing"/>
        <w:jc w:val="both"/>
        <w:rPr>
          <w:rFonts w:ascii="Times New Roman" w:hAnsi="Times New Roman" w:cs="Times New Roman"/>
          <w:color w:val="auto"/>
          <w:lang w:val="en-GB"/>
        </w:rPr>
      </w:pPr>
    </w:p>
    <w:p w14:paraId="73DC5110" w14:textId="77777777" w:rsidR="008A25B8" w:rsidRPr="00F278A4" w:rsidRDefault="00907D11" w:rsidP="00F626B7">
      <w:pPr>
        <w:pStyle w:val="NoSpacing"/>
        <w:numPr>
          <w:ilvl w:val="0"/>
          <w:numId w:val="26"/>
        </w:numPr>
        <w:jc w:val="both"/>
        <w:rPr>
          <w:rFonts w:ascii="Times New Roman" w:hAnsi="Times New Roman" w:cs="Times New Roman"/>
          <w:color w:val="auto"/>
          <w:lang w:val="en-GB"/>
        </w:rPr>
      </w:pPr>
      <w:r w:rsidRPr="00F278A4">
        <w:rPr>
          <w:rFonts w:ascii="Times New Roman" w:hAnsi="Times New Roman" w:cs="Times New Roman"/>
          <w:lang w:val="en-GB"/>
        </w:rPr>
        <w:t>For the WEEK product, the Seller does not establish a performance bond</w:t>
      </w:r>
      <w:r w:rsidR="008A25B8" w:rsidRPr="00F278A4">
        <w:rPr>
          <w:rFonts w:ascii="Times New Roman" w:hAnsi="Times New Roman" w:cs="Times New Roman"/>
          <w:color w:val="auto"/>
          <w:lang w:val="en-GB"/>
        </w:rPr>
        <w:t>.</w:t>
      </w:r>
    </w:p>
    <w:p w14:paraId="661EC899" w14:textId="77777777" w:rsidR="00614E55" w:rsidRPr="00F278A4" w:rsidRDefault="00614E55" w:rsidP="00614E55">
      <w:pPr>
        <w:pStyle w:val="NoSpacing"/>
        <w:ind w:left="2160"/>
        <w:jc w:val="both"/>
        <w:rPr>
          <w:rFonts w:ascii="Times New Roman" w:hAnsi="Times New Roman" w:cs="Times New Roman"/>
          <w:color w:val="auto"/>
          <w:lang w:val="en-GB"/>
        </w:rPr>
      </w:pPr>
    </w:p>
    <w:p w14:paraId="4602841A" w14:textId="77777777" w:rsidR="00977FD4" w:rsidRPr="00F278A4" w:rsidRDefault="00E56147" w:rsidP="00F626B7">
      <w:pPr>
        <w:pStyle w:val="NoSpacing"/>
        <w:numPr>
          <w:ilvl w:val="0"/>
          <w:numId w:val="26"/>
        </w:numPr>
        <w:jc w:val="both"/>
        <w:rPr>
          <w:rFonts w:ascii="Times New Roman" w:hAnsi="Times New Roman" w:cs="Times New Roman"/>
          <w:color w:val="auto"/>
          <w:lang w:val="en-GB"/>
        </w:rPr>
      </w:pPr>
      <w:r w:rsidRPr="00F278A4">
        <w:rPr>
          <w:rFonts w:ascii="Times New Roman" w:hAnsi="Times New Roman" w:cs="Times New Roman"/>
          <w:lang w:val="en-GB"/>
        </w:rPr>
        <w:t xml:space="preserve">For the MONTH product, the Seller establishes </w:t>
      </w:r>
      <w:r w:rsidRPr="00F278A4">
        <w:rPr>
          <w:rFonts w:ascii="Times New Roman" w:hAnsi="Times New Roman" w:cs="Times New Roman"/>
          <w:b/>
          <w:lang w:val="en-GB"/>
        </w:rPr>
        <w:t>a performance bond</w:t>
      </w:r>
      <w:r w:rsidRPr="00F278A4">
        <w:rPr>
          <w:rFonts w:ascii="Times New Roman" w:hAnsi="Times New Roman" w:cs="Times New Roman"/>
          <w:lang w:val="en-GB"/>
        </w:rPr>
        <w:t xml:space="preserve"> for the benefit of the Buyer, which shall be sent to the Buyer, in original, no later than 5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from the date of signing the Contract by both parties, but not less than 2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before the start of deliveries and which shall cover the entire amount representing the Value of the Contract, and it may be executed by the Buyer for non-delivery and non-payment of penalties applied in accordance with the provisions of this Contract. The term of validity of the performance bond is 10 days after the last day of delivery</w:t>
      </w:r>
      <w:r w:rsidR="00BF3740" w:rsidRPr="00F278A4">
        <w:rPr>
          <w:rFonts w:ascii="Times New Roman" w:hAnsi="Times New Roman" w:cs="Times New Roman"/>
          <w:color w:val="auto"/>
          <w:lang w:val="en-GB"/>
        </w:rPr>
        <w:t>.</w:t>
      </w:r>
    </w:p>
    <w:p w14:paraId="6992B036" w14:textId="77777777" w:rsidR="00977FD4" w:rsidRPr="00F278A4" w:rsidRDefault="00977FD4" w:rsidP="00977FD4">
      <w:pPr>
        <w:pStyle w:val="NoSpacing"/>
        <w:ind w:left="2160"/>
        <w:jc w:val="both"/>
        <w:rPr>
          <w:rFonts w:ascii="Times New Roman" w:hAnsi="Times New Roman" w:cs="Times New Roman"/>
          <w:color w:val="auto"/>
          <w:lang w:val="en-GB"/>
        </w:rPr>
      </w:pPr>
    </w:p>
    <w:p w14:paraId="3B7EEE7F" w14:textId="77777777" w:rsidR="00CC0F1D" w:rsidRPr="00F278A4" w:rsidRDefault="002C0247" w:rsidP="00CC0F1D">
      <w:pPr>
        <w:pStyle w:val="NoSpacing"/>
        <w:numPr>
          <w:ilvl w:val="0"/>
          <w:numId w:val="26"/>
        </w:numPr>
        <w:jc w:val="both"/>
        <w:rPr>
          <w:rFonts w:ascii="Times New Roman" w:hAnsi="Times New Roman" w:cs="Times New Roman"/>
          <w:lang w:val="en-GB"/>
        </w:rPr>
      </w:pPr>
      <w:r w:rsidRPr="00F278A4">
        <w:rPr>
          <w:rFonts w:ascii="Times New Roman" w:hAnsi="Times New Roman" w:cs="Times New Roman"/>
          <w:lang w:val="en-GB"/>
        </w:rPr>
        <w:t>For QUARTER products</w:t>
      </w:r>
      <w:r w:rsidR="00977FD4" w:rsidRPr="00F278A4">
        <w:rPr>
          <w:rFonts w:ascii="Times New Roman" w:hAnsi="Times New Roman" w:cs="Times New Roman"/>
          <w:color w:val="auto"/>
          <w:lang w:val="en-GB"/>
        </w:rPr>
        <w:t xml:space="preserve">, </w:t>
      </w:r>
      <w:r w:rsidRPr="00F278A4">
        <w:rPr>
          <w:rFonts w:ascii="Times New Roman" w:hAnsi="Times New Roman" w:cs="Times New Roman"/>
          <w:lang w:val="en-GB"/>
        </w:rPr>
        <w:t xml:space="preserve">the Seller establishes </w:t>
      </w:r>
      <w:r w:rsidRPr="00F278A4">
        <w:rPr>
          <w:rFonts w:ascii="Times New Roman" w:hAnsi="Times New Roman" w:cs="Times New Roman"/>
          <w:b/>
          <w:lang w:val="en-GB"/>
        </w:rPr>
        <w:t>a performance bond</w:t>
      </w:r>
      <w:r w:rsidRPr="00F278A4">
        <w:rPr>
          <w:rFonts w:ascii="Times New Roman" w:hAnsi="Times New Roman" w:cs="Times New Roman"/>
          <w:lang w:val="en-GB"/>
        </w:rPr>
        <w:t xml:space="preserve"> for the benefit of the Buyer, which shall be sent to the Buyer, in original, no later than 5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from the date of signing the Contract by both parties, but not less than 2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before the start of deliveries and which shall cover the amount representing </w:t>
      </w:r>
      <w:r w:rsidR="00931A51" w:rsidRPr="00F278A4">
        <w:rPr>
          <w:rFonts w:ascii="Times New Roman" w:hAnsi="Times New Roman" w:cs="Times New Roman"/>
          <w:lang w:val="en-GB"/>
        </w:rPr>
        <w:t>the Contract Value for a period of 30 days of delivery and it may be executed by the Buyer for non-delivery and non-payment of penalties in accordance with the provisions of this</w:t>
      </w:r>
      <w:r w:rsidR="00CC0F1D" w:rsidRPr="00F278A4">
        <w:rPr>
          <w:rFonts w:ascii="Times New Roman" w:hAnsi="Times New Roman" w:cs="Times New Roman"/>
          <w:color w:val="auto"/>
          <w:lang w:val="en-GB"/>
        </w:rPr>
        <w:t xml:space="preserve"> Contract. </w:t>
      </w:r>
    </w:p>
    <w:p w14:paraId="0F9040AD" w14:textId="77777777" w:rsidR="00CC0F1D" w:rsidRPr="00F278A4" w:rsidRDefault="00B10790" w:rsidP="00CC0F1D">
      <w:pPr>
        <w:pStyle w:val="NoSpacing"/>
        <w:numPr>
          <w:ilvl w:val="1"/>
          <w:numId w:val="26"/>
        </w:numPr>
        <w:jc w:val="both"/>
        <w:rPr>
          <w:rFonts w:ascii="Times New Roman" w:hAnsi="Times New Roman" w:cs="Times New Roman"/>
          <w:color w:val="auto"/>
          <w:lang w:val="en-GB"/>
        </w:rPr>
      </w:pPr>
      <w:r w:rsidRPr="00F278A4">
        <w:rPr>
          <w:rFonts w:ascii="Times New Roman" w:hAnsi="Times New Roman" w:cs="Times New Roman"/>
          <w:lang w:val="en-GB"/>
        </w:rPr>
        <w:t xml:space="preserve">Within at most 5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from the beginning of the last month of delivery, the value of the performance bond shall be reduced to 30 days from the Contractual Value</w:t>
      </w:r>
      <w:r w:rsidRPr="00F278A4">
        <w:rPr>
          <w:lang w:val="en-GB"/>
        </w:rPr>
        <w:t>.</w:t>
      </w:r>
    </w:p>
    <w:p w14:paraId="2C0DEBB7" w14:textId="77777777" w:rsidR="002E3C10" w:rsidRPr="00F278A4" w:rsidRDefault="002E3C10" w:rsidP="002E3C10">
      <w:pPr>
        <w:pStyle w:val="NoSpacing"/>
        <w:jc w:val="both"/>
        <w:rPr>
          <w:rFonts w:ascii="Times New Roman" w:hAnsi="Times New Roman" w:cs="Times New Roman"/>
          <w:color w:val="auto"/>
          <w:lang w:val="en-GB"/>
        </w:rPr>
      </w:pPr>
    </w:p>
    <w:p w14:paraId="2D188E2B" w14:textId="77777777" w:rsidR="002E3C10" w:rsidRPr="00F278A4" w:rsidRDefault="00B10790" w:rsidP="002E3C10">
      <w:pPr>
        <w:pStyle w:val="NoSpacing"/>
        <w:ind w:left="2160"/>
        <w:jc w:val="both"/>
        <w:rPr>
          <w:rFonts w:ascii="Times New Roman" w:hAnsi="Times New Roman" w:cs="Times New Roman"/>
          <w:color w:val="auto"/>
          <w:lang w:val="en-GB"/>
        </w:rPr>
      </w:pPr>
      <w:r w:rsidRPr="00F278A4">
        <w:rPr>
          <w:rFonts w:ascii="Times New Roman" w:hAnsi="Times New Roman" w:cs="Times New Roman"/>
          <w:lang w:val="en-GB"/>
        </w:rPr>
        <w:t>The validity term of the performance bond is 10 days from the last day of the delivery.</w:t>
      </w:r>
    </w:p>
    <w:p w14:paraId="2212D46D" w14:textId="77777777" w:rsidR="00CC0F1D" w:rsidRPr="00F278A4" w:rsidRDefault="00D66A98" w:rsidP="00CC0F1D">
      <w:pPr>
        <w:pStyle w:val="ListParagraph"/>
        <w:rPr>
          <w:rFonts w:ascii="Times New Roman" w:hAnsi="Times New Roman"/>
        </w:rPr>
      </w:pPr>
      <w:r w:rsidRPr="00F278A4">
        <w:rPr>
          <w:rFonts w:ascii="Times New Roman" w:hAnsi="Times New Roman"/>
        </w:rPr>
        <w:t xml:space="preserve"> </w:t>
      </w:r>
    </w:p>
    <w:p w14:paraId="476C140B" w14:textId="77777777" w:rsidR="007C5E0A" w:rsidRPr="00F278A4" w:rsidRDefault="00D66A98" w:rsidP="00195FE4">
      <w:pPr>
        <w:pStyle w:val="NoSpacing"/>
        <w:numPr>
          <w:ilvl w:val="0"/>
          <w:numId w:val="26"/>
        </w:numPr>
        <w:jc w:val="both"/>
        <w:rPr>
          <w:rFonts w:ascii="Times New Roman" w:hAnsi="Times New Roman" w:cs="Times New Roman"/>
          <w:color w:val="auto"/>
          <w:lang w:val="en-GB"/>
        </w:rPr>
      </w:pPr>
      <w:r w:rsidRPr="00F278A4">
        <w:rPr>
          <w:rFonts w:ascii="Times New Roman" w:hAnsi="Times New Roman" w:cs="Times New Roman"/>
          <w:lang w:val="en-GB"/>
        </w:rPr>
        <w:lastRenderedPageBreak/>
        <w:t xml:space="preserve">For </w:t>
      </w:r>
      <w:r w:rsidR="00977FD4" w:rsidRPr="00F278A4">
        <w:rPr>
          <w:rFonts w:ascii="Times New Roman" w:hAnsi="Times New Roman" w:cs="Times New Roman"/>
          <w:color w:val="auto"/>
          <w:lang w:val="en-GB"/>
        </w:rPr>
        <w:t xml:space="preserve">SEMESTER, SEASON </w:t>
      </w:r>
      <w:r w:rsidRPr="00F278A4">
        <w:rPr>
          <w:rFonts w:ascii="Times New Roman" w:hAnsi="Times New Roman" w:cs="Times New Roman"/>
          <w:color w:val="auto"/>
          <w:lang w:val="en-GB"/>
        </w:rPr>
        <w:t>and</w:t>
      </w:r>
      <w:r w:rsidR="00977FD4" w:rsidRPr="00F278A4">
        <w:rPr>
          <w:rFonts w:ascii="Times New Roman" w:hAnsi="Times New Roman" w:cs="Times New Roman"/>
          <w:color w:val="auto"/>
          <w:lang w:val="en-GB"/>
        </w:rPr>
        <w:t xml:space="preserve"> YEAR</w:t>
      </w:r>
      <w:r w:rsidRPr="00F278A4">
        <w:rPr>
          <w:rFonts w:ascii="Times New Roman" w:hAnsi="Times New Roman" w:cs="Times New Roman"/>
          <w:lang w:val="en-GB"/>
        </w:rPr>
        <w:t xml:space="preserve"> products</w:t>
      </w:r>
      <w:r w:rsidR="00977FD4" w:rsidRPr="00F278A4">
        <w:rPr>
          <w:rFonts w:ascii="Times New Roman" w:hAnsi="Times New Roman" w:cs="Times New Roman"/>
          <w:color w:val="auto"/>
          <w:lang w:val="en-GB"/>
        </w:rPr>
        <w:t xml:space="preserve">, </w:t>
      </w:r>
      <w:r w:rsidRPr="00F278A4">
        <w:rPr>
          <w:rFonts w:ascii="Times New Roman" w:hAnsi="Times New Roman" w:cs="Times New Roman"/>
          <w:lang w:val="en-GB"/>
        </w:rPr>
        <w:t xml:space="preserve">the Seller establishes </w:t>
      </w:r>
      <w:r w:rsidRPr="00F278A4">
        <w:rPr>
          <w:rFonts w:ascii="Times New Roman" w:hAnsi="Times New Roman" w:cs="Times New Roman"/>
          <w:b/>
          <w:lang w:val="en-GB"/>
        </w:rPr>
        <w:t>a performance bond</w:t>
      </w:r>
      <w:r w:rsidRPr="00F278A4">
        <w:rPr>
          <w:rFonts w:ascii="Times New Roman" w:hAnsi="Times New Roman" w:cs="Times New Roman"/>
          <w:lang w:val="en-GB"/>
        </w:rPr>
        <w:t xml:space="preserve"> for the benefit of the Buyer, which shall be sent to the Buyer,</w:t>
      </w:r>
      <w:r w:rsidR="009C6B77" w:rsidRPr="00F278A4">
        <w:rPr>
          <w:rFonts w:ascii="Times New Roman" w:hAnsi="Times New Roman" w:cs="Times New Roman"/>
          <w:color w:val="auto"/>
          <w:lang w:val="en-GB"/>
        </w:rPr>
        <w:t xml:space="preserve"> </w:t>
      </w:r>
      <w:r w:rsidRPr="00F278A4">
        <w:rPr>
          <w:rFonts w:ascii="Times New Roman" w:hAnsi="Times New Roman" w:cs="Times New Roman"/>
          <w:color w:val="auto"/>
          <w:lang w:val="en-GB"/>
        </w:rPr>
        <w:t>i</w:t>
      </w:r>
      <w:r w:rsidR="00577A49" w:rsidRPr="00F278A4">
        <w:rPr>
          <w:rFonts w:ascii="Times New Roman" w:hAnsi="Times New Roman" w:cs="Times New Roman"/>
          <w:color w:val="auto"/>
          <w:lang w:val="en-GB"/>
        </w:rPr>
        <w:t>n original</w:t>
      </w:r>
      <w:r w:rsidR="009C6B77" w:rsidRPr="00F278A4">
        <w:rPr>
          <w:rFonts w:ascii="Times New Roman" w:hAnsi="Times New Roman" w:cs="Times New Roman"/>
          <w:color w:val="auto"/>
          <w:lang w:val="en-GB"/>
        </w:rPr>
        <w:t xml:space="preserve">, </w:t>
      </w:r>
      <w:r w:rsidRPr="00F278A4">
        <w:rPr>
          <w:rFonts w:ascii="Times New Roman" w:hAnsi="Times New Roman" w:cs="Times New Roman"/>
          <w:lang w:val="en-GB"/>
        </w:rPr>
        <w:t xml:space="preserve">no later than 5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from the date of signing the Contract by both parties</w:t>
      </w:r>
      <w:r w:rsidR="00A46193" w:rsidRPr="00F278A4">
        <w:rPr>
          <w:rFonts w:ascii="Times New Roman" w:hAnsi="Times New Roman" w:cs="Times New Roman"/>
          <w:color w:val="auto"/>
          <w:lang w:val="en-GB"/>
        </w:rPr>
        <w:t xml:space="preserve">, </w:t>
      </w:r>
      <w:r w:rsidRPr="00F278A4">
        <w:rPr>
          <w:rFonts w:ascii="Times New Roman" w:hAnsi="Times New Roman" w:cs="Times New Roman"/>
          <w:lang w:val="en-GB"/>
        </w:rPr>
        <w:t xml:space="preserve">but not less than 2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before the start of deliveries and which shall cover the amount representing the Contract Value for a period of 60 days of delivery and it may be executed by the Buyer for non-delivery and non-payment of penalties in accordance with the provisions of this</w:t>
      </w:r>
      <w:r w:rsidRPr="00F278A4">
        <w:rPr>
          <w:rFonts w:ascii="Times New Roman" w:hAnsi="Times New Roman" w:cs="Times New Roman"/>
          <w:color w:val="auto"/>
          <w:lang w:val="en-GB"/>
        </w:rPr>
        <w:t xml:space="preserve"> Contract.</w:t>
      </w:r>
    </w:p>
    <w:p w14:paraId="1849B78D" w14:textId="77777777" w:rsidR="00CC0F1D" w:rsidRPr="00F278A4" w:rsidRDefault="00CF56DD" w:rsidP="00CC0F1D">
      <w:pPr>
        <w:pStyle w:val="NoSpacing"/>
        <w:numPr>
          <w:ilvl w:val="1"/>
          <w:numId w:val="26"/>
        </w:numPr>
        <w:jc w:val="both"/>
        <w:rPr>
          <w:rFonts w:ascii="Times New Roman" w:hAnsi="Times New Roman" w:cs="Times New Roman"/>
          <w:color w:val="auto"/>
          <w:lang w:val="en-GB"/>
        </w:rPr>
      </w:pPr>
      <w:r w:rsidRPr="00F278A4">
        <w:rPr>
          <w:rFonts w:ascii="Times New Roman" w:hAnsi="Times New Roman" w:cs="Times New Roman"/>
          <w:lang w:val="en-GB"/>
        </w:rPr>
        <w:t xml:space="preserve">Within at most 5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from the beginning of the penultimate month of delivery, the value of the performance bond shall be reduced to 60 days of the Contractual Value</w:t>
      </w:r>
      <w:r w:rsidR="002E3C10" w:rsidRPr="00F278A4">
        <w:rPr>
          <w:rFonts w:ascii="Times New Roman" w:hAnsi="Times New Roman" w:cs="Times New Roman"/>
          <w:color w:val="auto"/>
          <w:lang w:val="en-GB"/>
        </w:rPr>
        <w:t>;</w:t>
      </w:r>
    </w:p>
    <w:p w14:paraId="5F134F9F" w14:textId="77777777" w:rsidR="002E3C10" w:rsidRPr="00F278A4" w:rsidRDefault="00CF56DD" w:rsidP="002E3C10">
      <w:pPr>
        <w:pStyle w:val="NoSpacing"/>
        <w:numPr>
          <w:ilvl w:val="1"/>
          <w:numId w:val="26"/>
        </w:numPr>
        <w:jc w:val="both"/>
        <w:rPr>
          <w:rFonts w:ascii="Times New Roman" w:hAnsi="Times New Roman" w:cs="Times New Roman"/>
          <w:color w:val="auto"/>
          <w:lang w:val="en-GB"/>
        </w:rPr>
      </w:pPr>
      <w:r w:rsidRPr="00F278A4">
        <w:rPr>
          <w:rFonts w:ascii="Times New Roman" w:hAnsi="Times New Roman" w:cs="Times New Roman"/>
          <w:lang w:val="en-GB"/>
        </w:rPr>
        <w:t xml:space="preserve">Within at most 5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from the beginning of the last month of delivery, the value of the performance bond shall be reduced to 30 days of the Contractual Value</w:t>
      </w:r>
      <w:r w:rsidR="002E3C10" w:rsidRPr="00F278A4">
        <w:rPr>
          <w:rFonts w:ascii="Times New Roman" w:hAnsi="Times New Roman" w:cs="Times New Roman"/>
          <w:color w:val="auto"/>
          <w:lang w:val="en-GB"/>
        </w:rPr>
        <w:t>.</w:t>
      </w:r>
    </w:p>
    <w:p w14:paraId="02E277D5" w14:textId="77777777" w:rsidR="002E3C10" w:rsidRPr="00F278A4" w:rsidRDefault="002E3C10" w:rsidP="002E3C10">
      <w:pPr>
        <w:pStyle w:val="NoSpacing"/>
        <w:ind w:left="2160"/>
        <w:jc w:val="both"/>
        <w:rPr>
          <w:rFonts w:ascii="Times New Roman" w:hAnsi="Times New Roman" w:cs="Times New Roman"/>
          <w:color w:val="auto"/>
          <w:lang w:val="en-GB"/>
        </w:rPr>
      </w:pPr>
    </w:p>
    <w:p w14:paraId="451BDD87" w14:textId="77777777" w:rsidR="002E3C10" w:rsidRPr="00F278A4" w:rsidRDefault="00CF56DD" w:rsidP="002E3C10">
      <w:pPr>
        <w:pStyle w:val="NoSpacing"/>
        <w:ind w:left="2160"/>
        <w:jc w:val="both"/>
        <w:rPr>
          <w:rFonts w:ascii="Times New Roman" w:hAnsi="Times New Roman" w:cs="Times New Roman"/>
          <w:color w:val="auto"/>
          <w:lang w:val="en-GB"/>
        </w:rPr>
      </w:pPr>
      <w:r w:rsidRPr="00F278A4">
        <w:rPr>
          <w:rFonts w:ascii="Times New Roman" w:hAnsi="Times New Roman" w:cs="Times New Roman"/>
          <w:lang w:val="en-GB"/>
        </w:rPr>
        <w:t>The validity term of the performance bond is 10 days from the last day of the delivery.</w:t>
      </w:r>
    </w:p>
    <w:p w14:paraId="590E51E5" w14:textId="77777777" w:rsidR="002E3C10" w:rsidRPr="00F278A4" w:rsidRDefault="002E3C10" w:rsidP="002E3C10">
      <w:pPr>
        <w:pStyle w:val="NoSpacing"/>
        <w:ind w:left="2160"/>
        <w:jc w:val="both"/>
        <w:rPr>
          <w:rFonts w:ascii="Times New Roman" w:hAnsi="Times New Roman" w:cs="Times New Roman"/>
          <w:color w:val="auto"/>
          <w:lang w:val="en-GB"/>
        </w:rPr>
      </w:pPr>
    </w:p>
    <w:p w14:paraId="1568A479" w14:textId="77777777" w:rsidR="00CB6B61" w:rsidRPr="00F278A4" w:rsidRDefault="00CB6B61" w:rsidP="00B210E8">
      <w:pPr>
        <w:pStyle w:val="NoSpacing"/>
        <w:ind w:left="1440"/>
        <w:jc w:val="both"/>
        <w:rPr>
          <w:rFonts w:ascii="Times New Roman" w:hAnsi="Times New Roman" w:cs="Times New Roman"/>
          <w:color w:val="auto"/>
          <w:lang w:val="en-GB"/>
        </w:rPr>
      </w:pPr>
    </w:p>
    <w:p w14:paraId="6A7A671C" w14:textId="77777777" w:rsidR="00CB6B61" w:rsidRPr="00F278A4" w:rsidRDefault="001005C7" w:rsidP="008B6556">
      <w:pPr>
        <w:pStyle w:val="NoSpacing"/>
        <w:numPr>
          <w:ilvl w:val="0"/>
          <w:numId w:val="5"/>
        </w:numPr>
        <w:jc w:val="both"/>
        <w:rPr>
          <w:rFonts w:ascii="Times New Roman" w:hAnsi="Times New Roman" w:cs="Times New Roman"/>
          <w:color w:val="auto"/>
          <w:lang w:val="en-GB"/>
        </w:rPr>
      </w:pPr>
      <w:r w:rsidRPr="00F278A4">
        <w:rPr>
          <w:rFonts w:ascii="Times New Roman" w:hAnsi="Times New Roman" w:cs="Times New Roman"/>
          <w:lang w:val="en-GB"/>
        </w:rPr>
        <w:t xml:space="preserve">The breach of the obligation to make the advance payment or to send the performance bond in time, entitles the other Party to </w:t>
      </w:r>
      <w:r w:rsidR="00FA7FB8" w:rsidRPr="00F278A4">
        <w:rPr>
          <w:rFonts w:ascii="Times New Roman" w:hAnsi="Times New Roman" w:cs="Times New Roman"/>
          <w:lang w:val="en-GB"/>
        </w:rPr>
        <w:t>rescind</w:t>
      </w:r>
      <w:r w:rsidRPr="00F278A4">
        <w:rPr>
          <w:rFonts w:ascii="Times New Roman" w:hAnsi="Times New Roman" w:cs="Times New Roman"/>
          <w:lang w:val="en-GB"/>
        </w:rPr>
        <w:t xml:space="preserve"> this Contract unilaterally by the fault of the other Party and to invoice the latter as a penalty the </w:t>
      </w:r>
      <w:r w:rsidR="008B6556">
        <w:rPr>
          <w:rFonts w:ascii="Times New Roman" w:hAnsi="Times New Roman" w:cs="Times New Roman"/>
          <w:lang w:val="en-GB"/>
        </w:rPr>
        <w:t xml:space="preserve"> equivalent of the </w:t>
      </w:r>
      <w:r w:rsidRPr="00F278A4">
        <w:rPr>
          <w:rFonts w:ascii="Times New Roman" w:hAnsi="Times New Roman" w:cs="Times New Roman"/>
          <w:lang w:val="en-GB"/>
        </w:rPr>
        <w:t>quantity contracted</w:t>
      </w:r>
      <w:r w:rsidR="00961C23">
        <w:rPr>
          <w:rFonts w:ascii="Times New Roman" w:hAnsi="Times New Roman" w:cs="Times New Roman"/>
          <w:lang w:val="en-GB"/>
        </w:rPr>
        <w:t xml:space="preserve">either </w:t>
      </w:r>
      <w:r w:rsidR="008B6556">
        <w:rPr>
          <w:rFonts w:ascii="Times New Roman" w:hAnsi="Times New Roman" w:cs="Times New Roman"/>
          <w:color w:val="auto"/>
          <w:lang w:val="en-GB"/>
        </w:rPr>
        <w:t xml:space="preserve"> undelivered or not taken over</w:t>
      </w:r>
      <w:r w:rsidR="00961C23">
        <w:rPr>
          <w:rFonts w:ascii="Times New Roman" w:hAnsi="Times New Roman" w:cs="Times New Roman"/>
          <w:color w:val="auto"/>
          <w:lang w:val="en-GB"/>
        </w:rPr>
        <w:t>.</w:t>
      </w:r>
    </w:p>
    <w:p w14:paraId="74D27D01" w14:textId="77777777" w:rsidR="00D10DC4" w:rsidRPr="00F278A4" w:rsidRDefault="00D10DC4" w:rsidP="00D10DC4">
      <w:pPr>
        <w:pStyle w:val="NoSpacing"/>
        <w:ind w:left="1440"/>
        <w:jc w:val="both"/>
        <w:rPr>
          <w:rFonts w:ascii="Times New Roman" w:hAnsi="Times New Roman" w:cs="Times New Roman"/>
          <w:color w:val="auto"/>
          <w:lang w:val="en-GB"/>
        </w:rPr>
      </w:pPr>
    </w:p>
    <w:p w14:paraId="4A12756A" w14:textId="77777777" w:rsidR="00D10DC4" w:rsidRPr="00F278A4" w:rsidRDefault="00931F88" w:rsidP="00F626B7">
      <w:pPr>
        <w:pStyle w:val="NoSpacing"/>
        <w:numPr>
          <w:ilvl w:val="0"/>
          <w:numId w:val="5"/>
        </w:numPr>
        <w:jc w:val="both"/>
        <w:rPr>
          <w:rFonts w:ascii="Times New Roman" w:hAnsi="Times New Roman" w:cs="Times New Roman"/>
          <w:color w:val="auto"/>
          <w:lang w:val="en-GB"/>
        </w:rPr>
      </w:pPr>
      <w:r w:rsidRPr="00F278A4">
        <w:rPr>
          <w:rFonts w:ascii="Times New Roman" w:hAnsi="Times New Roman" w:cs="Times New Roman"/>
          <w:lang w:val="en-GB"/>
        </w:rPr>
        <w:t>The Party establishing the performance bond shall be obliged to replenish the guarantee covered by the performance bond after each execution by the other Party, respectively to complete the performance bond, if necessary, so as to cover the guaranteed value at any time. All fees related to the performance bond and its execution shall be borne by the Party establishing the performance bond</w:t>
      </w:r>
      <w:r w:rsidR="00BA6532" w:rsidRPr="00F278A4">
        <w:rPr>
          <w:rFonts w:ascii="Times New Roman" w:hAnsi="Times New Roman" w:cs="Times New Roman"/>
          <w:color w:val="auto"/>
          <w:lang w:val="en-GB"/>
        </w:rPr>
        <w:t>.</w:t>
      </w:r>
    </w:p>
    <w:p w14:paraId="412F4CA2" w14:textId="77777777" w:rsidR="00C052ED" w:rsidRPr="00F278A4" w:rsidRDefault="00C052ED" w:rsidP="00C052ED">
      <w:pPr>
        <w:pStyle w:val="NoSpacing"/>
        <w:ind w:left="1440"/>
        <w:jc w:val="both"/>
        <w:rPr>
          <w:rFonts w:ascii="Times New Roman" w:hAnsi="Times New Roman" w:cs="Times New Roman"/>
          <w:color w:val="auto"/>
          <w:lang w:val="en-GB"/>
        </w:rPr>
      </w:pPr>
    </w:p>
    <w:p w14:paraId="4E9BB69F" w14:textId="77777777" w:rsidR="00FF2EA9" w:rsidRPr="00F278A4" w:rsidRDefault="00A72DF5" w:rsidP="00F626B7">
      <w:pPr>
        <w:pStyle w:val="NoSpacing"/>
        <w:numPr>
          <w:ilvl w:val="0"/>
          <w:numId w:val="5"/>
        </w:numPr>
        <w:jc w:val="both"/>
        <w:rPr>
          <w:rFonts w:ascii="Times New Roman" w:hAnsi="Times New Roman" w:cs="Times New Roman"/>
          <w:color w:val="auto"/>
          <w:lang w:val="en-GB"/>
        </w:rPr>
      </w:pPr>
      <w:r w:rsidRPr="00F278A4">
        <w:rPr>
          <w:rFonts w:ascii="Times New Roman" w:hAnsi="Times New Roman" w:cs="Times New Roman"/>
          <w:lang w:val="en-GB"/>
        </w:rPr>
        <w:t xml:space="preserve">The Party in </w:t>
      </w:r>
      <w:r w:rsidR="00F278A4" w:rsidRPr="00F278A4">
        <w:rPr>
          <w:rFonts w:ascii="Times New Roman" w:hAnsi="Times New Roman" w:cs="Times New Roman"/>
          <w:lang w:val="en-GB"/>
        </w:rPr>
        <w:t>favour</w:t>
      </w:r>
      <w:r w:rsidRPr="00F278A4">
        <w:rPr>
          <w:rFonts w:ascii="Times New Roman" w:hAnsi="Times New Roman" w:cs="Times New Roman"/>
          <w:lang w:val="en-GB"/>
        </w:rPr>
        <w:t xml:space="preserve"> of which the performance bond is established shall have the obligation to return it to the other Party, upon its written request, within 2 </w:t>
      </w:r>
      <w:r w:rsidR="00EA77D6" w:rsidRPr="00F278A4">
        <w:rPr>
          <w:rFonts w:asciiTheme="majorBidi" w:hAnsiTheme="majorBidi" w:cstheme="majorBidi"/>
          <w:lang w:val="en-GB"/>
        </w:rPr>
        <w:t xml:space="preserve">Working Days </w:t>
      </w:r>
      <w:r w:rsidRPr="00F278A4">
        <w:rPr>
          <w:rFonts w:ascii="Times New Roman" w:hAnsi="Times New Roman" w:cs="Times New Roman"/>
          <w:lang w:val="en-GB"/>
        </w:rPr>
        <w:t xml:space="preserve">from the date of full </w:t>
      </w:r>
      <w:r w:rsidR="00F278A4" w:rsidRPr="00F278A4">
        <w:rPr>
          <w:rFonts w:ascii="Times New Roman" w:hAnsi="Times New Roman" w:cs="Times New Roman"/>
          <w:lang w:val="en-GB"/>
        </w:rPr>
        <w:t>fulfilment</w:t>
      </w:r>
      <w:r w:rsidRPr="00F278A4">
        <w:rPr>
          <w:rFonts w:ascii="Times New Roman" w:hAnsi="Times New Roman" w:cs="Times New Roman"/>
          <w:lang w:val="en-GB"/>
        </w:rPr>
        <w:t xml:space="preserve"> of the obligations it guarantees. In case of using the advance payment as a guarantee method, the Party in </w:t>
      </w:r>
      <w:r w:rsidR="00F278A4" w:rsidRPr="00F278A4">
        <w:rPr>
          <w:rFonts w:ascii="Times New Roman" w:hAnsi="Times New Roman" w:cs="Times New Roman"/>
          <w:lang w:val="en-GB"/>
        </w:rPr>
        <w:t>favour</w:t>
      </w:r>
      <w:r w:rsidRPr="00F278A4">
        <w:rPr>
          <w:rFonts w:ascii="Times New Roman" w:hAnsi="Times New Roman" w:cs="Times New Roman"/>
          <w:lang w:val="en-GB"/>
        </w:rPr>
        <w:t xml:space="preserve"> of which the payment is made shall have the obligation to return to the other Party the advance or depending on the agreement of both parties, to make the compensation with the last month of payment</w:t>
      </w:r>
      <w:r w:rsidR="005C5AF2" w:rsidRPr="00F278A4">
        <w:rPr>
          <w:rFonts w:ascii="Times New Roman" w:hAnsi="Times New Roman" w:cs="Times New Roman"/>
          <w:color w:val="auto"/>
          <w:lang w:val="en-GB"/>
        </w:rPr>
        <w:t>.</w:t>
      </w:r>
    </w:p>
    <w:p w14:paraId="46B9CE73" w14:textId="77777777" w:rsidR="00A46193" w:rsidRPr="00F278A4" w:rsidRDefault="00A46193" w:rsidP="00A46193">
      <w:pPr>
        <w:pStyle w:val="ListParagraph"/>
        <w:rPr>
          <w:rFonts w:ascii="Times New Roman" w:hAnsi="Times New Roman"/>
        </w:rPr>
      </w:pPr>
    </w:p>
    <w:p w14:paraId="6131DFB3" w14:textId="77777777" w:rsidR="00A46193" w:rsidRPr="00F278A4" w:rsidRDefault="00A72DF5" w:rsidP="00F626B7">
      <w:pPr>
        <w:pStyle w:val="NoSpacing"/>
        <w:numPr>
          <w:ilvl w:val="0"/>
          <w:numId w:val="5"/>
        </w:numPr>
        <w:jc w:val="both"/>
        <w:rPr>
          <w:rFonts w:ascii="Times New Roman" w:hAnsi="Times New Roman" w:cs="Times New Roman"/>
          <w:color w:val="auto"/>
          <w:lang w:val="en-GB"/>
        </w:rPr>
      </w:pPr>
      <w:r w:rsidRPr="00F278A4">
        <w:rPr>
          <w:rFonts w:ascii="Times New Roman" w:hAnsi="Times New Roman" w:cs="Times New Roman"/>
          <w:b/>
          <w:lang w:val="en-GB"/>
        </w:rPr>
        <w:t>The performance bond</w:t>
      </w:r>
      <w:r w:rsidRPr="00F278A4">
        <w:rPr>
          <w:rFonts w:ascii="Times New Roman" w:hAnsi="Times New Roman" w:cs="Times New Roman"/>
          <w:lang w:val="en-GB"/>
        </w:rPr>
        <w:t xml:space="preserve"> may be executed by any Party in the situation where the other Party does not comply with any of its contractual obligations, respectively non-takeover / non-delivery and non-payment</w:t>
      </w:r>
      <w:r w:rsidR="00A46193" w:rsidRPr="00F278A4">
        <w:rPr>
          <w:rFonts w:ascii="Times New Roman" w:hAnsi="Times New Roman" w:cs="Times New Roman"/>
          <w:color w:val="auto"/>
          <w:lang w:val="en-GB"/>
        </w:rPr>
        <w:t>.</w:t>
      </w:r>
    </w:p>
    <w:p w14:paraId="515FD2A2" w14:textId="77777777" w:rsidR="004A1300" w:rsidRPr="00F278A4" w:rsidRDefault="004A1300" w:rsidP="00661D41">
      <w:pPr>
        <w:pStyle w:val="NoSpacing"/>
        <w:jc w:val="both"/>
        <w:rPr>
          <w:rFonts w:ascii="Times New Roman" w:hAnsi="Times New Roman" w:cs="Times New Roman"/>
          <w:color w:val="auto"/>
          <w:lang w:val="en-GB"/>
        </w:rPr>
      </w:pPr>
    </w:p>
    <w:p w14:paraId="64206D50" w14:textId="77777777" w:rsidR="004A1300" w:rsidRPr="00F278A4" w:rsidRDefault="004A1300" w:rsidP="004A1300">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Art. 7</w:t>
      </w:r>
    </w:p>
    <w:p w14:paraId="4B0E7572" w14:textId="77777777" w:rsidR="00850955" w:rsidRPr="00F278A4" w:rsidRDefault="00850955" w:rsidP="004A1300">
      <w:pPr>
        <w:pStyle w:val="NoSpacing"/>
        <w:rPr>
          <w:rFonts w:ascii="Times New Roman" w:hAnsi="Times New Roman" w:cs="Times New Roman"/>
          <w:b/>
          <w:color w:val="auto"/>
          <w:lang w:val="en-GB"/>
        </w:rPr>
      </w:pPr>
    </w:p>
    <w:p w14:paraId="04BC7906" w14:textId="77777777" w:rsidR="004A1300" w:rsidRPr="00F278A4" w:rsidRDefault="00A72DF5" w:rsidP="00F626B7">
      <w:pPr>
        <w:pStyle w:val="NoSpacing"/>
        <w:numPr>
          <w:ilvl w:val="0"/>
          <w:numId w:val="6"/>
        </w:numPr>
        <w:rPr>
          <w:rFonts w:ascii="Times New Roman" w:hAnsi="Times New Roman" w:cs="Times New Roman"/>
          <w:color w:val="auto"/>
          <w:lang w:val="en-GB"/>
        </w:rPr>
      </w:pPr>
      <w:r w:rsidRPr="00F278A4">
        <w:rPr>
          <w:rFonts w:asciiTheme="majorBidi" w:hAnsiTheme="majorBidi" w:cstheme="majorBidi"/>
          <w:color w:val="auto"/>
          <w:lang w:val="en-GB"/>
        </w:rPr>
        <w:t>The Seller shall issue an invoice to the Buyer as follows</w:t>
      </w:r>
      <w:r w:rsidR="004A1300" w:rsidRPr="00F278A4">
        <w:rPr>
          <w:rFonts w:ascii="Times New Roman" w:hAnsi="Times New Roman" w:cs="Times New Roman"/>
          <w:color w:val="auto"/>
          <w:lang w:val="en-GB"/>
        </w:rPr>
        <w:t>:</w:t>
      </w:r>
    </w:p>
    <w:p w14:paraId="4D7B9027" w14:textId="77777777" w:rsidR="00C2610D" w:rsidRPr="00F278A4" w:rsidRDefault="00C2610D" w:rsidP="00C2610D">
      <w:pPr>
        <w:pStyle w:val="NoSpacing"/>
        <w:ind w:left="720"/>
        <w:rPr>
          <w:rFonts w:ascii="Times New Roman" w:hAnsi="Times New Roman" w:cs="Times New Roman"/>
          <w:color w:val="auto"/>
          <w:highlight w:val="yellow"/>
          <w:lang w:val="en-GB"/>
        </w:rPr>
      </w:pPr>
    </w:p>
    <w:p w14:paraId="1856121F" w14:textId="77777777" w:rsidR="00C2610D" w:rsidRPr="00F278A4" w:rsidRDefault="00A72DF5" w:rsidP="00F626B7">
      <w:pPr>
        <w:pStyle w:val="NoSpacing"/>
        <w:numPr>
          <w:ilvl w:val="0"/>
          <w:numId w:val="20"/>
        </w:numPr>
        <w:jc w:val="both"/>
        <w:rPr>
          <w:rFonts w:ascii="Times New Roman" w:hAnsi="Times New Roman" w:cs="Times New Roman"/>
          <w:color w:val="auto"/>
          <w:lang w:val="en-GB"/>
        </w:rPr>
      </w:pPr>
      <w:r w:rsidRPr="00F278A4">
        <w:rPr>
          <w:rFonts w:ascii="Times New Roman" w:hAnsi="Times New Roman" w:cs="Times New Roman"/>
          <w:lang w:val="en-GB"/>
        </w:rPr>
        <w:t>At least 2 days before the start of deliveries, in case the invoice has an advance payment regime</w:t>
      </w:r>
      <w:r w:rsidR="00EA22C1" w:rsidRPr="00F278A4">
        <w:rPr>
          <w:rFonts w:ascii="Times New Roman" w:hAnsi="Times New Roman" w:cs="Times New Roman"/>
          <w:color w:val="auto"/>
          <w:lang w:val="en-GB"/>
        </w:rPr>
        <w:t>;</w:t>
      </w:r>
    </w:p>
    <w:p w14:paraId="3901DC98" w14:textId="77777777" w:rsidR="00445176" w:rsidRPr="00F278A4" w:rsidRDefault="00A72DF5" w:rsidP="00F626B7">
      <w:pPr>
        <w:pStyle w:val="NoSpacing"/>
        <w:numPr>
          <w:ilvl w:val="0"/>
          <w:numId w:val="20"/>
        </w:numPr>
        <w:jc w:val="both"/>
        <w:rPr>
          <w:rFonts w:ascii="Times New Roman" w:hAnsi="Times New Roman" w:cs="Times New Roman"/>
          <w:color w:val="auto"/>
          <w:lang w:val="en-GB"/>
        </w:rPr>
      </w:pPr>
      <w:r w:rsidRPr="00F278A4">
        <w:rPr>
          <w:rFonts w:ascii="Times New Roman" w:hAnsi="Times New Roman" w:cs="Times New Roman"/>
          <w:lang w:val="en-GB"/>
        </w:rPr>
        <w:t>Within at most 20 days from the end of each month of delivery, for the other invoices issued under the Contract, with the Due Date of payment until the 25th date corresponding to the month following the month of delivery</w:t>
      </w:r>
      <w:r w:rsidR="00445176" w:rsidRPr="00F278A4">
        <w:rPr>
          <w:rFonts w:ascii="Times New Roman" w:hAnsi="Times New Roman" w:cs="Times New Roman"/>
          <w:color w:val="auto"/>
          <w:lang w:val="en-GB"/>
        </w:rPr>
        <w:t>.</w:t>
      </w:r>
    </w:p>
    <w:p w14:paraId="177888F1" w14:textId="77777777" w:rsidR="00C2610D" w:rsidRPr="00F278A4" w:rsidRDefault="00C2610D" w:rsidP="00C2610D">
      <w:pPr>
        <w:pStyle w:val="NoSpacing"/>
        <w:jc w:val="both"/>
        <w:rPr>
          <w:rFonts w:ascii="Times New Roman" w:hAnsi="Times New Roman" w:cs="Times New Roman"/>
          <w:color w:val="auto"/>
          <w:highlight w:val="yellow"/>
          <w:lang w:val="en-GB"/>
        </w:rPr>
      </w:pPr>
    </w:p>
    <w:p w14:paraId="062A313D" w14:textId="77777777" w:rsidR="00957ED7" w:rsidRPr="00F278A4" w:rsidRDefault="007D2A9A" w:rsidP="00F626B7">
      <w:pPr>
        <w:pStyle w:val="NoSpacing"/>
        <w:numPr>
          <w:ilvl w:val="0"/>
          <w:numId w:val="6"/>
        </w:numPr>
        <w:jc w:val="both"/>
        <w:rPr>
          <w:rFonts w:ascii="Times New Roman" w:hAnsi="Times New Roman" w:cs="Times New Roman"/>
          <w:color w:val="auto"/>
          <w:lang w:val="en-GB"/>
        </w:rPr>
      </w:pPr>
      <w:r w:rsidRPr="00F278A4">
        <w:rPr>
          <w:rFonts w:ascii="Times New Roman" w:hAnsi="Times New Roman" w:cs="Times New Roman"/>
          <w:lang w:val="en-GB"/>
        </w:rPr>
        <w:t>The invoices drawn up by the Seller corresponding to the provisions of this Contract shall be sent to the Buyer by fax and / or e-mail, on the date of issue. Any delay in issuing or transmitting invoices shall lead to the corresponding extension of payment terms</w:t>
      </w:r>
      <w:r w:rsidR="00CD624F" w:rsidRPr="00F278A4">
        <w:rPr>
          <w:rFonts w:ascii="Times New Roman" w:hAnsi="Times New Roman" w:cs="Times New Roman"/>
          <w:color w:val="auto"/>
          <w:lang w:val="en-GB"/>
        </w:rPr>
        <w:t>.</w:t>
      </w:r>
    </w:p>
    <w:p w14:paraId="1BAFA0AB" w14:textId="77777777" w:rsidR="00C2610D" w:rsidRPr="00F278A4" w:rsidRDefault="00C2610D" w:rsidP="00C2610D">
      <w:pPr>
        <w:pStyle w:val="NoSpacing"/>
        <w:ind w:left="720"/>
        <w:jc w:val="both"/>
        <w:rPr>
          <w:rFonts w:ascii="Times New Roman" w:hAnsi="Times New Roman" w:cs="Times New Roman"/>
          <w:color w:val="auto"/>
          <w:highlight w:val="yellow"/>
          <w:lang w:val="en-GB"/>
        </w:rPr>
      </w:pPr>
    </w:p>
    <w:p w14:paraId="3BB379BE" w14:textId="77777777" w:rsidR="00957ED7" w:rsidRPr="00F278A4" w:rsidRDefault="007D2A9A" w:rsidP="00F626B7">
      <w:pPr>
        <w:pStyle w:val="NoSpacing"/>
        <w:numPr>
          <w:ilvl w:val="0"/>
          <w:numId w:val="6"/>
        </w:numPr>
        <w:jc w:val="both"/>
        <w:rPr>
          <w:rFonts w:ascii="Times New Roman" w:hAnsi="Times New Roman" w:cs="Times New Roman"/>
          <w:color w:val="auto"/>
          <w:lang w:val="en-GB"/>
        </w:rPr>
      </w:pPr>
      <w:r w:rsidRPr="00F278A4">
        <w:rPr>
          <w:rFonts w:ascii="Times New Roman" w:hAnsi="Times New Roman" w:cs="Times New Roman"/>
          <w:lang w:val="en-GB"/>
        </w:rPr>
        <w:t xml:space="preserve">Natural gas shall be paid by the Buyer by bank transfer, based on the invoices issued by the Seller. Payment by bank transfer or any other payment instruments shall be deemed to have been made on the </w:t>
      </w:r>
      <w:r w:rsidRPr="00F278A4">
        <w:rPr>
          <w:rFonts w:ascii="Times New Roman" w:hAnsi="Times New Roman" w:cs="Times New Roman"/>
          <w:lang w:val="en-GB"/>
        </w:rPr>
        <w:lastRenderedPageBreak/>
        <w:t>date on which the Seller's bank account is credited with the amount representing the invoiced amount. Payment shall be made to the account of the Seller registered in the invoice</w:t>
      </w:r>
      <w:r w:rsidR="00982262" w:rsidRPr="00F278A4">
        <w:rPr>
          <w:rFonts w:ascii="Times New Roman" w:hAnsi="Times New Roman" w:cs="Times New Roman"/>
          <w:color w:val="auto"/>
          <w:lang w:val="en-GB"/>
        </w:rPr>
        <w:t>.</w:t>
      </w:r>
    </w:p>
    <w:p w14:paraId="6F523BA6" w14:textId="77777777" w:rsidR="00CD624F" w:rsidRPr="00F278A4" w:rsidRDefault="00CD624F" w:rsidP="00CD624F">
      <w:pPr>
        <w:pStyle w:val="NoSpacing"/>
        <w:ind w:left="720"/>
        <w:jc w:val="both"/>
        <w:rPr>
          <w:rFonts w:ascii="Times New Roman" w:hAnsi="Times New Roman" w:cs="Times New Roman"/>
          <w:color w:val="auto"/>
          <w:highlight w:val="yellow"/>
          <w:lang w:val="en-GB"/>
        </w:rPr>
      </w:pPr>
    </w:p>
    <w:p w14:paraId="40C7300A" w14:textId="77777777" w:rsidR="00957ED7" w:rsidRPr="00F278A4" w:rsidRDefault="007D2A9A" w:rsidP="00F626B7">
      <w:pPr>
        <w:pStyle w:val="NoSpacing"/>
        <w:numPr>
          <w:ilvl w:val="0"/>
          <w:numId w:val="6"/>
        </w:numPr>
        <w:jc w:val="both"/>
        <w:rPr>
          <w:rFonts w:ascii="Times New Roman" w:hAnsi="Times New Roman" w:cs="Times New Roman"/>
          <w:color w:val="auto"/>
          <w:lang w:val="en-GB"/>
        </w:rPr>
      </w:pPr>
      <w:r w:rsidRPr="00F278A4">
        <w:rPr>
          <w:rFonts w:ascii="Times New Roman" w:hAnsi="Times New Roman" w:cs="Times New Roman"/>
          <w:lang w:val="en-GB"/>
        </w:rPr>
        <w:t xml:space="preserve">The Buyer shall explicitly mention in the payment order the invoice to be paid and shall send, upon the request of the Seller a copy of it, to the correspondence addresses provided in </w:t>
      </w:r>
      <w:r w:rsidR="00DE5BA2" w:rsidRPr="00F278A4">
        <w:rPr>
          <w:rFonts w:ascii="Times New Roman" w:hAnsi="Times New Roman" w:cs="Times New Roman"/>
          <w:lang w:val="en-GB"/>
        </w:rPr>
        <w:t>Art</w:t>
      </w:r>
      <w:r w:rsidRPr="00F278A4">
        <w:rPr>
          <w:rFonts w:ascii="Times New Roman" w:hAnsi="Times New Roman" w:cs="Times New Roman"/>
          <w:lang w:val="en-GB"/>
        </w:rPr>
        <w:t>. 14</w:t>
      </w:r>
      <w:r w:rsidR="00982262" w:rsidRPr="00F278A4">
        <w:rPr>
          <w:rFonts w:ascii="Times New Roman" w:hAnsi="Times New Roman" w:cs="Times New Roman"/>
          <w:color w:val="auto"/>
          <w:lang w:val="en-GB"/>
        </w:rPr>
        <w:t>.</w:t>
      </w:r>
    </w:p>
    <w:p w14:paraId="348AB64B" w14:textId="77777777" w:rsidR="00CB6B61" w:rsidRPr="00F278A4" w:rsidRDefault="00CB6B61" w:rsidP="00CB6B61">
      <w:pPr>
        <w:pStyle w:val="NoSpacing"/>
        <w:ind w:left="720"/>
        <w:jc w:val="both"/>
        <w:rPr>
          <w:rFonts w:ascii="Times New Roman" w:hAnsi="Times New Roman" w:cs="Times New Roman"/>
          <w:color w:val="auto"/>
          <w:lang w:val="en-GB"/>
        </w:rPr>
      </w:pPr>
    </w:p>
    <w:p w14:paraId="488019BC" w14:textId="77777777" w:rsidR="00957ED7" w:rsidRPr="00F278A4" w:rsidRDefault="008647D3" w:rsidP="00F626B7">
      <w:pPr>
        <w:pStyle w:val="NoSpacing"/>
        <w:numPr>
          <w:ilvl w:val="0"/>
          <w:numId w:val="6"/>
        </w:numPr>
        <w:jc w:val="both"/>
        <w:rPr>
          <w:rFonts w:ascii="Times New Roman" w:hAnsi="Times New Roman" w:cs="Times New Roman"/>
          <w:color w:val="auto"/>
          <w:lang w:val="en-GB"/>
        </w:rPr>
      </w:pPr>
      <w:r w:rsidRPr="00F278A4">
        <w:rPr>
          <w:rFonts w:asciiTheme="majorBidi" w:hAnsiTheme="majorBidi" w:cstheme="majorBidi"/>
          <w:color w:val="auto"/>
          <w:lang w:val="en-GB"/>
        </w:rPr>
        <w:t>Non-payment at the due date of invoices issued under this Article, entitles the Seller to</w:t>
      </w:r>
      <w:r w:rsidR="00957ED7" w:rsidRPr="00F278A4">
        <w:rPr>
          <w:rFonts w:ascii="Times New Roman" w:hAnsi="Times New Roman" w:cs="Times New Roman"/>
          <w:color w:val="auto"/>
          <w:lang w:val="en-GB"/>
        </w:rPr>
        <w:t>:</w:t>
      </w:r>
    </w:p>
    <w:p w14:paraId="75682DDD" w14:textId="77777777" w:rsidR="009C0465" w:rsidRPr="00F278A4" w:rsidRDefault="00B7599D" w:rsidP="00B7599D">
      <w:pPr>
        <w:pStyle w:val="NoSpacing"/>
        <w:numPr>
          <w:ilvl w:val="0"/>
          <w:numId w:val="11"/>
        </w:numPr>
        <w:jc w:val="both"/>
        <w:rPr>
          <w:rFonts w:ascii="Times New Roman" w:hAnsi="Times New Roman" w:cs="Times New Roman"/>
          <w:color w:val="auto"/>
          <w:lang w:val="en-GB"/>
        </w:rPr>
      </w:pPr>
      <w:r w:rsidRPr="00F278A4">
        <w:rPr>
          <w:rFonts w:ascii="Times New Roman" w:hAnsi="Times New Roman" w:cs="Times New Roman"/>
          <w:color w:val="auto"/>
          <w:lang w:val="en-GB"/>
        </w:rPr>
        <w:t>not deliver natural gas according to the Contract, without giving rise to any contractual obligation / liability on the part of the Seller, in case of non-payment of advance invoices;</w:t>
      </w:r>
    </w:p>
    <w:p w14:paraId="38B47F0E" w14:textId="77777777" w:rsidR="009C0465" w:rsidRPr="00F278A4" w:rsidRDefault="009C0465" w:rsidP="009C0465">
      <w:pPr>
        <w:pStyle w:val="NoSpacing"/>
        <w:ind w:left="1080"/>
        <w:jc w:val="both"/>
        <w:rPr>
          <w:rFonts w:ascii="Times New Roman" w:hAnsi="Times New Roman" w:cs="Times New Roman"/>
          <w:color w:val="auto"/>
          <w:lang w:val="en-GB"/>
        </w:rPr>
      </w:pPr>
    </w:p>
    <w:p w14:paraId="7F7B1B04" w14:textId="77777777" w:rsidR="00957ED7" w:rsidRPr="00F278A4" w:rsidRDefault="00B7599D" w:rsidP="00B7599D">
      <w:pPr>
        <w:pStyle w:val="NoSpacing"/>
        <w:numPr>
          <w:ilvl w:val="0"/>
          <w:numId w:val="11"/>
        </w:numPr>
        <w:jc w:val="both"/>
        <w:rPr>
          <w:rFonts w:ascii="Times New Roman" w:hAnsi="Times New Roman" w:cs="Times New Roman"/>
          <w:color w:val="auto"/>
          <w:lang w:val="en-GB"/>
        </w:rPr>
      </w:pPr>
      <w:r w:rsidRPr="00F278A4">
        <w:rPr>
          <w:rFonts w:ascii="Times New Roman" w:hAnsi="Times New Roman" w:cs="Times New Roman"/>
          <w:color w:val="auto"/>
          <w:lang w:val="en-GB"/>
        </w:rPr>
        <w:t xml:space="preserve">collecting a rate of interest on arrears equal to the level of increases for non-payment at due date of obligations to the consolidated state budget, calculated for each day of delay, starting with the day immediately following the Due Date, until full payment of the debt, including the payment day; </w:t>
      </w:r>
    </w:p>
    <w:p w14:paraId="30C86DFA" w14:textId="77777777" w:rsidR="00CB6B61" w:rsidRPr="00F278A4" w:rsidRDefault="00CB6B61" w:rsidP="00CB6B61">
      <w:pPr>
        <w:pStyle w:val="NoSpacing"/>
        <w:ind w:left="1080"/>
        <w:jc w:val="both"/>
        <w:rPr>
          <w:rFonts w:ascii="Times New Roman" w:hAnsi="Times New Roman" w:cs="Times New Roman"/>
          <w:color w:val="auto"/>
          <w:lang w:val="en-GB"/>
        </w:rPr>
      </w:pPr>
    </w:p>
    <w:p w14:paraId="142FDDAC" w14:textId="77777777" w:rsidR="00957ED7" w:rsidRPr="00F278A4" w:rsidRDefault="00B7599D" w:rsidP="00F626B7">
      <w:pPr>
        <w:pStyle w:val="NoSpacing"/>
        <w:numPr>
          <w:ilvl w:val="0"/>
          <w:numId w:val="11"/>
        </w:numPr>
        <w:jc w:val="both"/>
        <w:rPr>
          <w:rFonts w:ascii="Times New Roman" w:hAnsi="Times New Roman" w:cs="Times New Roman"/>
          <w:color w:val="auto"/>
          <w:lang w:val="en-GB"/>
        </w:rPr>
      </w:pPr>
      <w:r w:rsidRPr="00F278A4">
        <w:rPr>
          <w:rFonts w:asciiTheme="majorBidi" w:hAnsiTheme="majorBidi" w:cstheme="majorBidi"/>
          <w:color w:val="auto"/>
          <w:lang w:val="en-GB"/>
        </w:rPr>
        <w:t>limiting / interrupting the supply of natural gas with prior notice of the Buyer within 24 (twenty-four) hours of transmitting a notification to the Buyer and the TSO in this respect</w:t>
      </w:r>
      <w:r w:rsidR="00577D48" w:rsidRPr="00F278A4">
        <w:rPr>
          <w:rFonts w:ascii="Times New Roman" w:hAnsi="Times New Roman" w:cs="Times New Roman"/>
          <w:color w:val="auto"/>
          <w:lang w:val="en-GB"/>
        </w:rPr>
        <w:t>;</w:t>
      </w:r>
    </w:p>
    <w:p w14:paraId="0B57DEC3" w14:textId="77777777" w:rsidR="00577D48" w:rsidRPr="00F278A4" w:rsidRDefault="00577D48" w:rsidP="00577D48">
      <w:pPr>
        <w:pStyle w:val="NoSpacing"/>
        <w:ind w:left="1080"/>
        <w:jc w:val="both"/>
        <w:rPr>
          <w:rFonts w:ascii="Times New Roman" w:hAnsi="Times New Roman" w:cs="Times New Roman"/>
          <w:color w:val="auto"/>
          <w:lang w:val="en-GB"/>
        </w:rPr>
      </w:pPr>
    </w:p>
    <w:p w14:paraId="4509990F" w14:textId="77777777" w:rsidR="000261E5" w:rsidRPr="00F278A4" w:rsidRDefault="00433202" w:rsidP="00433202">
      <w:pPr>
        <w:pStyle w:val="NoSpacing"/>
        <w:numPr>
          <w:ilvl w:val="0"/>
          <w:numId w:val="11"/>
        </w:numPr>
        <w:jc w:val="both"/>
        <w:rPr>
          <w:rFonts w:ascii="Times New Roman" w:hAnsi="Times New Roman" w:cs="Times New Roman"/>
          <w:color w:val="auto"/>
          <w:lang w:val="en-GB"/>
        </w:rPr>
      </w:pPr>
      <w:r w:rsidRPr="00F278A4">
        <w:rPr>
          <w:rFonts w:ascii="Times New Roman" w:hAnsi="Times New Roman" w:cs="Times New Roman"/>
          <w:color w:val="auto"/>
          <w:lang w:val="en-GB"/>
        </w:rPr>
        <w:t>resc</w:t>
      </w:r>
      <w:r w:rsidR="00FA7FB8" w:rsidRPr="00F278A4">
        <w:rPr>
          <w:rFonts w:ascii="Times New Roman" w:hAnsi="Times New Roman" w:cs="Times New Roman"/>
          <w:color w:val="auto"/>
          <w:lang w:val="en-GB"/>
        </w:rPr>
        <w:t>ind</w:t>
      </w:r>
      <w:r w:rsidRPr="00F278A4">
        <w:rPr>
          <w:rFonts w:ascii="Times New Roman" w:hAnsi="Times New Roman" w:cs="Times New Roman"/>
          <w:color w:val="auto"/>
          <w:lang w:val="en-GB"/>
        </w:rPr>
        <w:t xml:space="preserve"> this Contract unilaterally by the fault of the Buyer, in case the delay of payment exceeds 10 days.</w:t>
      </w:r>
    </w:p>
    <w:p w14:paraId="1C41B376" w14:textId="77777777" w:rsidR="000261E5" w:rsidRPr="00F278A4" w:rsidRDefault="000261E5" w:rsidP="000261E5">
      <w:pPr>
        <w:pStyle w:val="NoSpacing"/>
        <w:ind w:left="720"/>
        <w:jc w:val="both"/>
        <w:rPr>
          <w:rFonts w:ascii="Times New Roman" w:hAnsi="Times New Roman" w:cs="Times New Roman"/>
          <w:b/>
          <w:color w:val="auto"/>
          <w:lang w:val="en-GB"/>
        </w:rPr>
      </w:pPr>
    </w:p>
    <w:p w14:paraId="1F8E75A2" w14:textId="77777777" w:rsidR="00957ED7" w:rsidRPr="00F278A4" w:rsidRDefault="00195FE4" w:rsidP="00F626B7">
      <w:pPr>
        <w:pStyle w:val="NoSpacing"/>
        <w:numPr>
          <w:ilvl w:val="0"/>
          <w:numId w:val="6"/>
        </w:numPr>
        <w:jc w:val="both"/>
        <w:rPr>
          <w:rFonts w:ascii="Times New Roman" w:hAnsi="Times New Roman" w:cs="Times New Roman"/>
          <w:b/>
          <w:color w:val="auto"/>
          <w:lang w:val="en-GB"/>
        </w:rPr>
      </w:pPr>
      <w:r w:rsidRPr="00F278A4">
        <w:rPr>
          <w:rFonts w:asciiTheme="majorBidi" w:hAnsiTheme="majorBidi" w:cstheme="majorBidi"/>
          <w:color w:val="auto"/>
          <w:lang w:val="en-GB"/>
        </w:rPr>
        <w:t xml:space="preserve">If an amount invoiced by the Seller is disputed in whole or in part by the Buyer, they shall submit an explanatory note to the Seller containing their objections within 5 (five) </w:t>
      </w:r>
      <w:r w:rsidR="00EA77D6" w:rsidRPr="00F278A4">
        <w:rPr>
          <w:rFonts w:asciiTheme="majorBidi" w:hAnsiTheme="majorBidi" w:cstheme="majorBidi"/>
          <w:lang w:val="en-GB"/>
        </w:rPr>
        <w:t xml:space="preserve">Working Days </w:t>
      </w:r>
      <w:r w:rsidRPr="00F278A4">
        <w:rPr>
          <w:rFonts w:asciiTheme="majorBidi" w:hAnsiTheme="majorBidi" w:cstheme="majorBidi"/>
          <w:color w:val="auto"/>
          <w:lang w:val="en-GB"/>
        </w:rPr>
        <w:t xml:space="preserve">of receipt of the invoice by fax; or e-mail, and shall pay the outstanding amount uncontested until the payment deadline, in accordance with </w:t>
      </w:r>
      <w:r w:rsidR="00DE5BA2" w:rsidRPr="00F278A4">
        <w:rPr>
          <w:rFonts w:asciiTheme="majorBidi" w:hAnsiTheme="majorBidi" w:cstheme="majorBidi"/>
          <w:color w:val="auto"/>
          <w:lang w:val="en-GB"/>
        </w:rPr>
        <w:t>Art</w:t>
      </w:r>
      <w:r w:rsidRPr="00F278A4">
        <w:rPr>
          <w:rFonts w:asciiTheme="majorBidi" w:hAnsiTheme="majorBidi" w:cstheme="majorBidi"/>
          <w:color w:val="auto"/>
          <w:lang w:val="en-GB"/>
        </w:rPr>
        <w:t xml:space="preserve">. 7 par. (1). The Buyer's objections regarding the invoiced values presented in the explanatory note shall be reconciled between the parties within 5 (five) </w:t>
      </w:r>
      <w:r w:rsidR="00EA77D6" w:rsidRPr="00F278A4">
        <w:rPr>
          <w:rFonts w:asciiTheme="majorBidi" w:hAnsiTheme="majorBidi" w:cstheme="majorBidi"/>
          <w:lang w:val="en-GB"/>
        </w:rPr>
        <w:t xml:space="preserve">Working Days </w:t>
      </w:r>
      <w:r w:rsidRPr="00F278A4">
        <w:rPr>
          <w:rFonts w:asciiTheme="majorBidi" w:hAnsiTheme="majorBidi" w:cstheme="majorBidi"/>
          <w:color w:val="auto"/>
          <w:lang w:val="en-GB"/>
        </w:rPr>
        <w:t xml:space="preserve">from the receipt of the claims made by the Buyer. For the amounts disputed but subsequently settled amicably or by court order to be owed by the Buyer, they shall pay, in addition to the amount owed, a penalty calculated according to the provisions of Art. </w:t>
      </w:r>
      <w:r w:rsidR="00F65317" w:rsidRPr="00F278A4">
        <w:rPr>
          <w:rFonts w:ascii="Times New Roman" w:hAnsi="Times New Roman" w:cs="Times New Roman"/>
          <w:color w:val="auto"/>
          <w:lang w:val="en-GB"/>
        </w:rPr>
        <w:t xml:space="preserve">3 </w:t>
      </w:r>
      <w:r w:rsidRPr="00F278A4">
        <w:rPr>
          <w:rFonts w:ascii="Times New Roman" w:hAnsi="Times New Roman" w:cs="Times New Roman"/>
          <w:color w:val="auto"/>
          <w:lang w:val="en-GB"/>
        </w:rPr>
        <w:t>par</w:t>
      </w:r>
      <w:r w:rsidR="00957ED7" w:rsidRPr="00F278A4">
        <w:rPr>
          <w:rFonts w:ascii="Times New Roman" w:hAnsi="Times New Roman" w:cs="Times New Roman"/>
          <w:color w:val="auto"/>
          <w:lang w:val="en-GB"/>
        </w:rPr>
        <w:t>. (</w:t>
      </w:r>
      <w:r w:rsidR="00F65317" w:rsidRPr="00F278A4">
        <w:rPr>
          <w:rFonts w:ascii="Times New Roman" w:hAnsi="Times New Roman" w:cs="Times New Roman"/>
          <w:color w:val="auto"/>
          <w:lang w:val="en-GB"/>
        </w:rPr>
        <w:t>2</w:t>
      </w:r>
      <w:r w:rsidR="00957ED7" w:rsidRPr="00F278A4">
        <w:rPr>
          <w:rFonts w:ascii="Times New Roman" w:hAnsi="Times New Roman" w:cs="Times New Roman"/>
          <w:color w:val="auto"/>
          <w:lang w:val="en-GB"/>
        </w:rPr>
        <w:t xml:space="preserve">). </w:t>
      </w:r>
      <w:r w:rsidRPr="00F278A4">
        <w:rPr>
          <w:rFonts w:asciiTheme="majorBidi" w:hAnsiTheme="majorBidi" w:cstheme="majorBidi"/>
          <w:color w:val="auto"/>
          <w:lang w:val="en-GB"/>
        </w:rPr>
        <w:t xml:space="preserve">If, following the appeal, the reduction of the invoiced values has been established, the Buyer shall be refunded any amounts and penalties calculated according to </w:t>
      </w:r>
      <w:r w:rsidR="00DE5BA2" w:rsidRPr="00F278A4">
        <w:rPr>
          <w:rFonts w:asciiTheme="majorBidi" w:hAnsiTheme="majorBidi" w:cstheme="majorBidi"/>
          <w:color w:val="auto"/>
          <w:lang w:val="en-GB"/>
        </w:rPr>
        <w:t>Art</w:t>
      </w:r>
      <w:r w:rsidRPr="00F278A4">
        <w:rPr>
          <w:rFonts w:asciiTheme="majorBidi" w:hAnsiTheme="majorBidi" w:cstheme="majorBidi"/>
          <w:color w:val="auto"/>
          <w:lang w:val="en-GB"/>
        </w:rPr>
        <w:t>.</w:t>
      </w:r>
      <w:r w:rsidR="00957ED7" w:rsidRPr="00F278A4">
        <w:rPr>
          <w:rFonts w:ascii="Times New Roman" w:hAnsi="Times New Roman" w:cs="Times New Roman"/>
          <w:color w:val="auto"/>
          <w:lang w:val="en-GB"/>
        </w:rPr>
        <w:t xml:space="preserve"> </w:t>
      </w:r>
      <w:r w:rsidR="00456C99" w:rsidRPr="00F278A4">
        <w:rPr>
          <w:rFonts w:ascii="Times New Roman" w:hAnsi="Times New Roman" w:cs="Times New Roman"/>
          <w:color w:val="auto"/>
          <w:lang w:val="en-GB"/>
        </w:rPr>
        <w:t xml:space="preserve">3 </w:t>
      </w:r>
      <w:r w:rsidRPr="00F278A4">
        <w:rPr>
          <w:rFonts w:ascii="Times New Roman" w:hAnsi="Times New Roman" w:cs="Times New Roman"/>
          <w:color w:val="auto"/>
          <w:lang w:val="en-GB"/>
        </w:rPr>
        <w:t>par</w:t>
      </w:r>
      <w:r w:rsidR="00815CCD" w:rsidRPr="00F278A4">
        <w:rPr>
          <w:rFonts w:ascii="Times New Roman" w:hAnsi="Times New Roman" w:cs="Times New Roman"/>
          <w:color w:val="auto"/>
          <w:lang w:val="en-GB"/>
        </w:rPr>
        <w:t>. (</w:t>
      </w:r>
      <w:r w:rsidR="00456C99" w:rsidRPr="00F278A4">
        <w:rPr>
          <w:rFonts w:ascii="Times New Roman" w:hAnsi="Times New Roman" w:cs="Times New Roman"/>
          <w:color w:val="auto"/>
          <w:lang w:val="en-GB"/>
        </w:rPr>
        <w:t>2</w:t>
      </w:r>
      <w:r w:rsidR="00815CCD" w:rsidRPr="00F278A4">
        <w:rPr>
          <w:rFonts w:ascii="Times New Roman" w:hAnsi="Times New Roman" w:cs="Times New Roman"/>
          <w:color w:val="auto"/>
          <w:lang w:val="en-GB"/>
        </w:rPr>
        <w:t>)</w:t>
      </w:r>
      <w:r w:rsidR="00957ED7" w:rsidRPr="00F278A4">
        <w:rPr>
          <w:rFonts w:ascii="Times New Roman" w:hAnsi="Times New Roman" w:cs="Times New Roman"/>
          <w:color w:val="auto"/>
          <w:lang w:val="en-GB"/>
        </w:rPr>
        <w:t xml:space="preserve">, </w:t>
      </w:r>
      <w:r w:rsidRPr="00F278A4">
        <w:rPr>
          <w:rFonts w:asciiTheme="majorBidi" w:hAnsiTheme="majorBidi" w:cstheme="majorBidi"/>
          <w:color w:val="auto"/>
          <w:lang w:val="en-GB"/>
        </w:rPr>
        <w:t>already paid, corresponding to the respective reduction. The procedure provided for in this Art. 7 par. 7 shall not prevent the execution of the bond established by the Buyer in accordance with Art. 6 par.</w:t>
      </w:r>
      <w:r w:rsidR="0041775B" w:rsidRPr="00F278A4">
        <w:rPr>
          <w:rFonts w:ascii="Times New Roman" w:hAnsi="Times New Roman" w:cs="Times New Roman"/>
          <w:color w:val="auto"/>
          <w:lang w:val="en-GB"/>
        </w:rPr>
        <w:t xml:space="preserve"> (</w:t>
      </w:r>
      <w:r w:rsidR="00405DEF" w:rsidRPr="00F278A4">
        <w:rPr>
          <w:rFonts w:ascii="Times New Roman" w:hAnsi="Times New Roman" w:cs="Times New Roman"/>
          <w:color w:val="auto"/>
          <w:lang w:val="en-GB"/>
        </w:rPr>
        <w:t>4</w:t>
      </w:r>
      <w:r w:rsidR="0041775B" w:rsidRPr="00F278A4">
        <w:rPr>
          <w:rFonts w:ascii="Times New Roman" w:hAnsi="Times New Roman" w:cs="Times New Roman"/>
          <w:color w:val="auto"/>
          <w:lang w:val="en-GB"/>
        </w:rPr>
        <w:t>).</w:t>
      </w:r>
    </w:p>
    <w:p w14:paraId="3743916F" w14:textId="77777777" w:rsidR="00957ED7" w:rsidRPr="00F278A4" w:rsidRDefault="00957ED7" w:rsidP="00957ED7">
      <w:pPr>
        <w:pStyle w:val="NoSpacing"/>
        <w:jc w:val="both"/>
        <w:rPr>
          <w:rFonts w:ascii="Times New Roman" w:hAnsi="Times New Roman" w:cs="Times New Roman"/>
          <w:b/>
          <w:color w:val="auto"/>
          <w:lang w:val="en-GB"/>
        </w:rPr>
      </w:pPr>
    </w:p>
    <w:p w14:paraId="362F110A"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VII</w:t>
      </w:r>
      <w:r w:rsidR="00815CCD" w:rsidRPr="00F278A4">
        <w:rPr>
          <w:rFonts w:ascii="Times New Roman" w:hAnsi="Times New Roman" w:cs="Times New Roman"/>
          <w:b/>
          <w:color w:val="auto"/>
          <w:lang w:val="en-GB"/>
        </w:rPr>
        <w:t>.</w:t>
      </w:r>
      <w:r w:rsidRPr="00F278A4">
        <w:rPr>
          <w:rFonts w:ascii="Times New Roman" w:hAnsi="Times New Roman" w:cs="Times New Roman"/>
          <w:b/>
          <w:color w:val="auto"/>
          <w:lang w:val="en-GB"/>
        </w:rPr>
        <w:t xml:space="preserve"> </w:t>
      </w:r>
      <w:r w:rsidR="00F278A4" w:rsidRPr="00F278A4">
        <w:rPr>
          <w:rFonts w:ascii="Times New Roman" w:hAnsi="Times New Roman" w:cs="Times New Roman"/>
          <w:b/>
          <w:color w:val="auto"/>
          <w:lang w:val="en-GB"/>
        </w:rPr>
        <w:t xml:space="preserve">Charges </w:t>
      </w:r>
      <w:r w:rsidR="00195FE4" w:rsidRPr="00F278A4">
        <w:rPr>
          <w:rFonts w:ascii="Times New Roman" w:hAnsi="Times New Roman" w:cs="Times New Roman"/>
          <w:b/>
          <w:color w:val="auto"/>
          <w:lang w:val="en-GB"/>
        </w:rPr>
        <w:t>and taxes</w:t>
      </w:r>
      <w:r w:rsidRPr="00F278A4">
        <w:rPr>
          <w:rFonts w:ascii="Times New Roman" w:hAnsi="Times New Roman" w:cs="Times New Roman"/>
          <w:b/>
          <w:color w:val="auto"/>
          <w:lang w:val="en-GB"/>
        </w:rPr>
        <w:t xml:space="preserve"> </w:t>
      </w:r>
    </w:p>
    <w:p w14:paraId="46AD6B93" w14:textId="77777777" w:rsidR="007E2BC7" w:rsidRPr="00F278A4" w:rsidRDefault="007E2BC7" w:rsidP="00957ED7">
      <w:pPr>
        <w:pStyle w:val="NoSpacing"/>
        <w:rPr>
          <w:rFonts w:ascii="Times New Roman" w:hAnsi="Times New Roman" w:cs="Times New Roman"/>
          <w:b/>
          <w:color w:val="auto"/>
          <w:lang w:val="en-GB"/>
        </w:rPr>
      </w:pPr>
    </w:p>
    <w:p w14:paraId="0604B010" w14:textId="77777777" w:rsidR="005A441B"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982262" w:rsidRPr="00F278A4">
        <w:rPr>
          <w:rFonts w:ascii="Times New Roman" w:hAnsi="Times New Roman" w:cs="Times New Roman"/>
          <w:b/>
          <w:color w:val="auto"/>
          <w:lang w:val="en-GB"/>
        </w:rPr>
        <w:t>8</w:t>
      </w:r>
    </w:p>
    <w:p w14:paraId="7CE2F820" w14:textId="77777777" w:rsidR="005A441B" w:rsidRPr="00F278A4" w:rsidRDefault="005A441B" w:rsidP="00957ED7">
      <w:pPr>
        <w:pStyle w:val="NoSpacing"/>
        <w:rPr>
          <w:rFonts w:ascii="Times New Roman" w:hAnsi="Times New Roman" w:cs="Times New Roman"/>
          <w:b/>
          <w:color w:val="auto"/>
          <w:lang w:val="en-GB"/>
        </w:rPr>
      </w:pPr>
    </w:p>
    <w:p w14:paraId="2A55EB2C" w14:textId="77777777" w:rsidR="00957ED7" w:rsidRPr="00F278A4" w:rsidRDefault="00865FC0" w:rsidP="00F626B7">
      <w:pPr>
        <w:pStyle w:val="NoSpacing"/>
        <w:numPr>
          <w:ilvl w:val="0"/>
          <w:numId w:val="7"/>
        </w:numPr>
        <w:ind w:left="720"/>
        <w:jc w:val="both"/>
        <w:rPr>
          <w:rFonts w:ascii="Times New Roman" w:hAnsi="Times New Roman" w:cs="Times New Roman"/>
          <w:color w:val="auto"/>
          <w:lang w:val="en-GB"/>
        </w:rPr>
      </w:pPr>
      <w:r w:rsidRPr="00F278A4">
        <w:rPr>
          <w:rFonts w:asciiTheme="majorBidi" w:hAnsiTheme="majorBidi" w:cstheme="majorBidi"/>
          <w:color w:val="auto"/>
          <w:lang w:val="en-GB"/>
        </w:rPr>
        <w:t>According to the legal provisions, the Seller agrees to take responsibility and pay or to determine the payment of all charges and/or taxes imposed by any governmental authority and associated with natural gas delivered under this Contract before handing it over to the Buyer</w:t>
      </w:r>
      <w:r w:rsidR="00957ED7" w:rsidRPr="00F278A4">
        <w:rPr>
          <w:rFonts w:ascii="Times New Roman" w:hAnsi="Times New Roman" w:cs="Times New Roman"/>
          <w:color w:val="auto"/>
          <w:lang w:val="en-GB"/>
        </w:rPr>
        <w:t xml:space="preserve">. </w:t>
      </w:r>
    </w:p>
    <w:p w14:paraId="3D2BC117" w14:textId="77777777" w:rsidR="007E2BC7" w:rsidRPr="00F278A4" w:rsidRDefault="007E2BC7" w:rsidP="00A9103D">
      <w:pPr>
        <w:pStyle w:val="NoSpacing"/>
        <w:ind w:left="720" w:hanging="360"/>
        <w:jc w:val="both"/>
        <w:rPr>
          <w:rFonts w:ascii="Times New Roman" w:hAnsi="Times New Roman" w:cs="Times New Roman"/>
          <w:color w:val="auto"/>
          <w:lang w:val="en-GB"/>
        </w:rPr>
      </w:pPr>
    </w:p>
    <w:p w14:paraId="529B5B7B" w14:textId="77777777" w:rsidR="00957ED7" w:rsidRPr="00F278A4" w:rsidRDefault="00865FC0" w:rsidP="00F626B7">
      <w:pPr>
        <w:pStyle w:val="NoSpacing"/>
        <w:numPr>
          <w:ilvl w:val="0"/>
          <w:numId w:val="7"/>
        </w:numPr>
        <w:ind w:left="720"/>
        <w:jc w:val="both"/>
        <w:rPr>
          <w:rFonts w:ascii="Times New Roman" w:hAnsi="Times New Roman" w:cs="Times New Roman"/>
          <w:color w:val="auto"/>
          <w:lang w:val="en-GB"/>
        </w:rPr>
      </w:pPr>
      <w:r w:rsidRPr="00F278A4">
        <w:rPr>
          <w:rFonts w:asciiTheme="majorBidi" w:hAnsiTheme="majorBidi" w:cstheme="majorBidi"/>
          <w:color w:val="auto"/>
          <w:lang w:val="en-GB"/>
        </w:rPr>
        <w:t>According to the legal provisions, the Buyer agrees to be responsible and to pay or to determine the payment of all charges and / or taxes imposed by any governmental authority and associated with natural gas delivered under this Contract after receiving them from the Seller</w:t>
      </w:r>
      <w:r w:rsidR="00957ED7" w:rsidRPr="00F278A4">
        <w:rPr>
          <w:rFonts w:ascii="Times New Roman" w:hAnsi="Times New Roman" w:cs="Times New Roman"/>
          <w:color w:val="auto"/>
          <w:lang w:val="en-GB"/>
        </w:rPr>
        <w:t>.</w:t>
      </w:r>
    </w:p>
    <w:p w14:paraId="2D116C81" w14:textId="77777777" w:rsidR="005A441B" w:rsidRPr="00F278A4" w:rsidRDefault="005A441B" w:rsidP="005A441B">
      <w:pPr>
        <w:pStyle w:val="NoSpacing"/>
        <w:ind w:left="360"/>
        <w:jc w:val="both"/>
        <w:rPr>
          <w:rFonts w:ascii="Times New Roman" w:hAnsi="Times New Roman" w:cs="Times New Roman"/>
          <w:color w:val="auto"/>
          <w:lang w:val="en-GB"/>
        </w:rPr>
      </w:pPr>
    </w:p>
    <w:p w14:paraId="107C5D25" w14:textId="77777777" w:rsidR="00957ED7" w:rsidRPr="00F278A4" w:rsidRDefault="00815CCD"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VIII.</w:t>
      </w:r>
      <w:r w:rsidR="00957ED7" w:rsidRPr="00F278A4">
        <w:rPr>
          <w:rFonts w:ascii="Times New Roman" w:hAnsi="Times New Roman" w:cs="Times New Roman"/>
          <w:b/>
          <w:color w:val="auto"/>
          <w:lang w:val="en-GB"/>
        </w:rPr>
        <w:t xml:space="preserve"> </w:t>
      </w:r>
      <w:r w:rsidR="006E3101" w:rsidRPr="00F278A4">
        <w:rPr>
          <w:rFonts w:asciiTheme="majorBidi" w:hAnsiTheme="majorBidi" w:cstheme="majorBidi"/>
          <w:b/>
          <w:bCs/>
          <w:color w:val="auto"/>
          <w:lang w:val="en-GB"/>
        </w:rPr>
        <w:t>Rights and obligations</w:t>
      </w:r>
    </w:p>
    <w:p w14:paraId="0E0E0479" w14:textId="77777777" w:rsidR="00957ED7" w:rsidRPr="00F278A4" w:rsidRDefault="00957ED7" w:rsidP="00957ED7">
      <w:pPr>
        <w:pStyle w:val="NoSpacing"/>
        <w:jc w:val="both"/>
        <w:rPr>
          <w:rFonts w:ascii="Times New Roman" w:hAnsi="Times New Roman" w:cs="Times New Roman"/>
          <w:b/>
          <w:color w:val="auto"/>
          <w:lang w:val="en-GB"/>
        </w:rPr>
      </w:pPr>
    </w:p>
    <w:p w14:paraId="4ACE59FE" w14:textId="77777777" w:rsidR="00957ED7" w:rsidRPr="00F278A4" w:rsidRDefault="00957ED7"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815CCD" w:rsidRPr="00F278A4">
        <w:rPr>
          <w:rFonts w:ascii="Times New Roman" w:hAnsi="Times New Roman" w:cs="Times New Roman"/>
          <w:b/>
          <w:color w:val="auto"/>
          <w:lang w:val="en-GB"/>
        </w:rPr>
        <w:t>9</w:t>
      </w:r>
    </w:p>
    <w:p w14:paraId="695F3C6A" w14:textId="77777777" w:rsidR="000B64BA" w:rsidRPr="00F278A4" w:rsidRDefault="000B64BA" w:rsidP="00957ED7">
      <w:pPr>
        <w:pStyle w:val="NoSpacing"/>
        <w:jc w:val="both"/>
        <w:rPr>
          <w:rFonts w:ascii="Times New Roman" w:hAnsi="Times New Roman" w:cs="Times New Roman"/>
          <w:b/>
          <w:color w:val="auto"/>
          <w:lang w:val="en-GB"/>
        </w:rPr>
      </w:pPr>
    </w:p>
    <w:p w14:paraId="059D91DE" w14:textId="77777777" w:rsidR="00957ED7" w:rsidRPr="00F278A4" w:rsidRDefault="006E3101" w:rsidP="00F626B7">
      <w:pPr>
        <w:pStyle w:val="NoSpacing"/>
        <w:numPr>
          <w:ilvl w:val="0"/>
          <w:numId w:val="12"/>
        </w:numPr>
        <w:jc w:val="both"/>
        <w:rPr>
          <w:rFonts w:ascii="Times New Roman" w:hAnsi="Times New Roman" w:cs="Times New Roman"/>
          <w:color w:val="auto"/>
          <w:lang w:val="en-GB"/>
        </w:rPr>
      </w:pPr>
      <w:r w:rsidRPr="00F278A4">
        <w:rPr>
          <w:rFonts w:asciiTheme="majorBidi" w:hAnsiTheme="majorBidi" w:cstheme="majorBidi"/>
          <w:color w:val="auto"/>
          <w:lang w:val="en-GB"/>
        </w:rPr>
        <w:t>The Seller has the following main rights</w:t>
      </w:r>
      <w:r w:rsidR="00957ED7" w:rsidRPr="00F278A4">
        <w:rPr>
          <w:rFonts w:ascii="Times New Roman" w:hAnsi="Times New Roman" w:cs="Times New Roman"/>
          <w:color w:val="auto"/>
          <w:lang w:val="en-GB"/>
        </w:rPr>
        <w:t>:</w:t>
      </w:r>
    </w:p>
    <w:p w14:paraId="08F19F95" w14:textId="77777777" w:rsidR="000B64BA" w:rsidRPr="00F278A4" w:rsidRDefault="000B64BA" w:rsidP="000B64BA">
      <w:pPr>
        <w:pStyle w:val="NoSpacing"/>
        <w:ind w:left="720"/>
        <w:jc w:val="both"/>
        <w:rPr>
          <w:rFonts w:ascii="Times New Roman" w:hAnsi="Times New Roman" w:cs="Times New Roman"/>
          <w:color w:val="auto"/>
          <w:lang w:val="en-GB"/>
        </w:rPr>
      </w:pPr>
    </w:p>
    <w:p w14:paraId="3883D7DE" w14:textId="77777777" w:rsidR="00957ED7" w:rsidRPr="00F278A4" w:rsidRDefault="007F0547" w:rsidP="00F626B7">
      <w:pPr>
        <w:pStyle w:val="NoSpacing"/>
        <w:numPr>
          <w:ilvl w:val="0"/>
          <w:numId w:val="24"/>
        </w:numPr>
        <w:jc w:val="both"/>
        <w:rPr>
          <w:rFonts w:ascii="Times New Roman" w:hAnsi="Times New Roman" w:cs="Times New Roman"/>
          <w:color w:val="auto"/>
          <w:lang w:val="en-GB"/>
        </w:rPr>
      </w:pPr>
      <w:r w:rsidRPr="00F278A4">
        <w:rPr>
          <w:rFonts w:asciiTheme="majorBidi" w:hAnsiTheme="majorBidi" w:cstheme="majorBidi"/>
          <w:color w:val="auto"/>
          <w:lang w:val="en-GB"/>
        </w:rPr>
        <w:t>to invoice the Buyer the quantity of natural gas delivered and the penalties or penalty interests - where applicable - in accordance with the contractual provisions and to collect their counter value</w:t>
      </w:r>
      <w:r w:rsidR="00957ED7" w:rsidRPr="00F278A4">
        <w:rPr>
          <w:rFonts w:ascii="Times New Roman" w:hAnsi="Times New Roman" w:cs="Times New Roman"/>
          <w:color w:val="auto"/>
          <w:lang w:val="en-GB"/>
        </w:rPr>
        <w:t>;</w:t>
      </w:r>
    </w:p>
    <w:p w14:paraId="34FD3717" w14:textId="77777777" w:rsidR="003F4D9A" w:rsidRPr="00F278A4" w:rsidRDefault="003F4D9A" w:rsidP="003F4D9A">
      <w:pPr>
        <w:pStyle w:val="NoSpacing"/>
        <w:ind w:left="927"/>
        <w:jc w:val="both"/>
        <w:rPr>
          <w:rFonts w:ascii="Times New Roman" w:hAnsi="Times New Roman" w:cs="Times New Roman"/>
          <w:color w:val="auto"/>
          <w:lang w:val="en-GB"/>
        </w:rPr>
      </w:pPr>
    </w:p>
    <w:p w14:paraId="71374638" w14:textId="77777777" w:rsidR="003F4D9A" w:rsidRPr="00F278A4" w:rsidRDefault="00391CC1" w:rsidP="00391CC1">
      <w:pPr>
        <w:pStyle w:val="NoSpacing"/>
        <w:numPr>
          <w:ilvl w:val="0"/>
          <w:numId w:val="24"/>
        </w:numPr>
        <w:jc w:val="both"/>
        <w:rPr>
          <w:rFonts w:ascii="Times New Roman" w:hAnsi="Times New Roman" w:cs="Times New Roman"/>
          <w:color w:val="auto"/>
          <w:lang w:val="en-GB"/>
        </w:rPr>
      </w:pPr>
      <w:r w:rsidRPr="00F278A4">
        <w:rPr>
          <w:rFonts w:ascii="Times New Roman" w:hAnsi="Times New Roman" w:cs="Times New Roman"/>
          <w:color w:val="auto"/>
          <w:lang w:val="en-GB"/>
        </w:rPr>
        <w:lastRenderedPageBreak/>
        <w:t>to invoice to the Buyer the value of the imbalances created by them and to collect their equivalent value;</w:t>
      </w:r>
    </w:p>
    <w:p w14:paraId="708DBC84" w14:textId="77777777" w:rsidR="000B64BA" w:rsidRPr="00F278A4" w:rsidRDefault="000B64BA" w:rsidP="003F4D9A">
      <w:pPr>
        <w:pStyle w:val="NoSpacing"/>
        <w:jc w:val="both"/>
        <w:rPr>
          <w:rFonts w:ascii="Times New Roman" w:hAnsi="Times New Roman" w:cs="Times New Roman"/>
          <w:color w:val="auto"/>
          <w:lang w:val="en-GB"/>
        </w:rPr>
      </w:pPr>
    </w:p>
    <w:p w14:paraId="0885FCA2" w14:textId="77777777" w:rsidR="00957ED7" w:rsidRPr="00F278A4" w:rsidRDefault="007F0547" w:rsidP="00F626B7">
      <w:pPr>
        <w:pStyle w:val="NoSpacing"/>
        <w:numPr>
          <w:ilvl w:val="0"/>
          <w:numId w:val="24"/>
        </w:numPr>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to stop deliveries of natural gas to the Buyer, in compliance with the provisions of </w:t>
      </w:r>
      <w:r w:rsidRPr="00F278A4">
        <w:rPr>
          <w:rFonts w:ascii="Times New Roman" w:hAnsi="Times New Roman" w:cs="Times New Roman"/>
          <w:color w:val="auto"/>
          <w:lang w:val="en-GB"/>
        </w:rPr>
        <w:t>Art</w:t>
      </w:r>
      <w:r w:rsidR="00957ED7" w:rsidRPr="00F278A4">
        <w:rPr>
          <w:rFonts w:ascii="Times New Roman" w:hAnsi="Times New Roman" w:cs="Times New Roman"/>
          <w:color w:val="auto"/>
          <w:lang w:val="en-GB"/>
        </w:rPr>
        <w:t xml:space="preserve">. </w:t>
      </w:r>
      <w:r w:rsidR="008115D5" w:rsidRPr="00F278A4">
        <w:rPr>
          <w:rFonts w:ascii="Times New Roman" w:hAnsi="Times New Roman" w:cs="Times New Roman"/>
          <w:color w:val="auto"/>
          <w:lang w:val="en-GB"/>
        </w:rPr>
        <w:t>7</w:t>
      </w:r>
      <w:r w:rsidR="00BC00AF" w:rsidRPr="00F278A4">
        <w:rPr>
          <w:rFonts w:ascii="Times New Roman" w:hAnsi="Times New Roman" w:cs="Times New Roman"/>
          <w:color w:val="auto"/>
          <w:lang w:val="en-GB"/>
        </w:rPr>
        <w:t xml:space="preserve"> </w:t>
      </w:r>
      <w:r w:rsidRPr="00F278A4">
        <w:rPr>
          <w:rFonts w:ascii="Times New Roman" w:hAnsi="Times New Roman" w:cs="Times New Roman"/>
          <w:color w:val="auto"/>
          <w:lang w:val="en-GB"/>
        </w:rPr>
        <w:t>par</w:t>
      </w:r>
      <w:r w:rsidR="00957ED7" w:rsidRPr="00F278A4">
        <w:rPr>
          <w:rFonts w:ascii="Times New Roman" w:hAnsi="Times New Roman" w:cs="Times New Roman"/>
          <w:color w:val="auto"/>
          <w:lang w:val="en-GB"/>
        </w:rPr>
        <w:t>. (</w:t>
      </w:r>
      <w:r w:rsidR="000B64BA" w:rsidRPr="00F278A4">
        <w:rPr>
          <w:rFonts w:ascii="Times New Roman" w:hAnsi="Times New Roman" w:cs="Times New Roman"/>
          <w:color w:val="auto"/>
          <w:lang w:val="en-GB"/>
        </w:rPr>
        <w:t>5</w:t>
      </w:r>
      <w:r w:rsidR="00957ED7" w:rsidRPr="00F278A4">
        <w:rPr>
          <w:rFonts w:ascii="Times New Roman" w:hAnsi="Times New Roman" w:cs="Times New Roman"/>
          <w:color w:val="auto"/>
          <w:lang w:val="en-GB"/>
        </w:rPr>
        <w:t>)</w:t>
      </w:r>
      <w:r w:rsidR="009810EA" w:rsidRPr="00F278A4">
        <w:rPr>
          <w:rFonts w:ascii="Times New Roman" w:hAnsi="Times New Roman" w:cs="Times New Roman"/>
          <w:color w:val="auto"/>
          <w:lang w:val="en-GB"/>
        </w:rPr>
        <w:t xml:space="preserve"> </w:t>
      </w:r>
      <w:r w:rsidRPr="00F278A4">
        <w:rPr>
          <w:rFonts w:ascii="Times New Roman" w:hAnsi="Times New Roman" w:cs="Times New Roman"/>
          <w:color w:val="auto"/>
          <w:lang w:val="en-GB"/>
        </w:rPr>
        <w:t>point</w:t>
      </w:r>
      <w:r w:rsidR="009810EA" w:rsidRPr="00F278A4">
        <w:rPr>
          <w:rFonts w:ascii="Times New Roman" w:hAnsi="Times New Roman" w:cs="Times New Roman"/>
          <w:color w:val="auto"/>
          <w:lang w:val="en-GB"/>
        </w:rPr>
        <w:t xml:space="preserve"> b)</w:t>
      </w:r>
      <w:r w:rsidR="00957ED7" w:rsidRPr="00F278A4">
        <w:rPr>
          <w:rFonts w:ascii="Times New Roman" w:hAnsi="Times New Roman" w:cs="Times New Roman"/>
          <w:color w:val="auto"/>
          <w:lang w:val="en-GB"/>
        </w:rPr>
        <w:t>;</w:t>
      </w:r>
    </w:p>
    <w:p w14:paraId="17397CE4" w14:textId="77777777" w:rsidR="000B64BA" w:rsidRPr="00F278A4" w:rsidRDefault="000B64BA" w:rsidP="000B64BA">
      <w:pPr>
        <w:pStyle w:val="NoSpacing"/>
        <w:ind w:left="927"/>
        <w:jc w:val="both"/>
        <w:rPr>
          <w:rFonts w:ascii="Times New Roman" w:hAnsi="Times New Roman" w:cs="Times New Roman"/>
          <w:color w:val="auto"/>
          <w:lang w:val="en-GB"/>
        </w:rPr>
      </w:pPr>
    </w:p>
    <w:p w14:paraId="1378E67C" w14:textId="77777777" w:rsidR="00464B55" w:rsidRPr="00F278A4" w:rsidRDefault="007F0547" w:rsidP="00F626B7">
      <w:pPr>
        <w:pStyle w:val="NoSpacing"/>
        <w:numPr>
          <w:ilvl w:val="0"/>
          <w:numId w:val="24"/>
        </w:numPr>
        <w:jc w:val="both"/>
        <w:rPr>
          <w:rFonts w:ascii="Times New Roman" w:hAnsi="Times New Roman" w:cs="Times New Roman"/>
          <w:color w:val="auto"/>
          <w:lang w:val="en-GB"/>
        </w:rPr>
      </w:pPr>
      <w:r w:rsidRPr="00F278A4">
        <w:rPr>
          <w:rFonts w:asciiTheme="majorBidi" w:hAnsiTheme="majorBidi" w:cstheme="majorBidi"/>
          <w:color w:val="auto"/>
          <w:lang w:val="en-GB"/>
        </w:rPr>
        <w:t>to execute the performance bond established by the Buyer in accordance with Art.</w:t>
      </w:r>
      <w:r w:rsidR="005C5FF9" w:rsidRPr="00F278A4">
        <w:rPr>
          <w:rFonts w:ascii="Times New Roman" w:hAnsi="Times New Roman" w:cs="Times New Roman"/>
          <w:color w:val="auto"/>
          <w:lang w:val="en-GB"/>
        </w:rPr>
        <w:t xml:space="preserve"> </w:t>
      </w:r>
      <w:r w:rsidR="008D014D" w:rsidRPr="00F278A4">
        <w:rPr>
          <w:rFonts w:ascii="Times New Roman" w:hAnsi="Times New Roman" w:cs="Times New Roman"/>
          <w:color w:val="auto"/>
          <w:lang w:val="en-GB"/>
        </w:rPr>
        <w:t>6</w:t>
      </w:r>
      <w:r w:rsidRPr="00F278A4">
        <w:rPr>
          <w:rFonts w:ascii="Times New Roman" w:hAnsi="Times New Roman" w:cs="Times New Roman"/>
          <w:color w:val="auto"/>
          <w:lang w:val="en-GB"/>
        </w:rPr>
        <w:t xml:space="preserve"> par</w:t>
      </w:r>
      <w:r w:rsidR="005C5FF9" w:rsidRPr="00F278A4">
        <w:rPr>
          <w:rFonts w:ascii="Times New Roman" w:hAnsi="Times New Roman" w:cs="Times New Roman"/>
          <w:color w:val="auto"/>
          <w:lang w:val="en-GB"/>
        </w:rPr>
        <w:t>. (</w:t>
      </w:r>
      <w:r w:rsidR="00405DEF" w:rsidRPr="00F278A4">
        <w:rPr>
          <w:rFonts w:ascii="Times New Roman" w:hAnsi="Times New Roman" w:cs="Times New Roman"/>
          <w:color w:val="auto"/>
          <w:lang w:val="en-GB"/>
        </w:rPr>
        <w:t>4</w:t>
      </w:r>
      <w:r w:rsidR="005C5FF9" w:rsidRPr="00F278A4">
        <w:rPr>
          <w:rFonts w:ascii="Times New Roman" w:hAnsi="Times New Roman" w:cs="Times New Roman"/>
          <w:color w:val="auto"/>
          <w:lang w:val="en-GB"/>
        </w:rPr>
        <w:t xml:space="preserve">), </w:t>
      </w:r>
      <w:r w:rsidR="00391CC1" w:rsidRPr="00F278A4">
        <w:rPr>
          <w:rFonts w:asciiTheme="majorBidi" w:hAnsiTheme="majorBidi" w:cstheme="majorBidi"/>
          <w:color w:val="auto"/>
          <w:lang w:val="en-GB"/>
        </w:rPr>
        <w:t>in the event of a payment delay of the Buyer</w:t>
      </w:r>
      <w:r w:rsidR="00BA29EA" w:rsidRPr="00F278A4">
        <w:rPr>
          <w:rFonts w:ascii="Times New Roman" w:hAnsi="Times New Roman" w:cs="Times New Roman"/>
          <w:color w:val="auto"/>
          <w:lang w:val="en-GB"/>
        </w:rPr>
        <w:t>.</w:t>
      </w:r>
    </w:p>
    <w:p w14:paraId="202EEA9B" w14:textId="77777777" w:rsidR="000B64BA" w:rsidRPr="00F278A4" w:rsidRDefault="000B64BA" w:rsidP="000B64BA">
      <w:pPr>
        <w:pStyle w:val="NoSpacing"/>
        <w:ind w:left="927"/>
        <w:jc w:val="both"/>
        <w:rPr>
          <w:rFonts w:ascii="Times New Roman" w:hAnsi="Times New Roman" w:cs="Times New Roman"/>
          <w:color w:val="auto"/>
          <w:highlight w:val="yellow"/>
          <w:lang w:val="en-GB"/>
        </w:rPr>
      </w:pPr>
    </w:p>
    <w:p w14:paraId="42EB01B1" w14:textId="77777777" w:rsidR="00957ED7" w:rsidRPr="00F278A4" w:rsidRDefault="00391CC1" w:rsidP="00F626B7">
      <w:pPr>
        <w:pStyle w:val="NoSpacing"/>
        <w:numPr>
          <w:ilvl w:val="0"/>
          <w:numId w:val="12"/>
        </w:numPr>
        <w:jc w:val="both"/>
        <w:rPr>
          <w:rFonts w:ascii="Times New Roman" w:hAnsi="Times New Roman" w:cs="Times New Roman"/>
          <w:color w:val="auto"/>
          <w:lang w:val="en-GB"/>
        </w:rPr>
      </w:pPr>
      <w:r w:rsidRPr="00F278A4">
        <w:rPr>
          <w:rFonts w:asciiTheme="majorBidi" w:hAnsiTheme="majorBidi" w:cstheme="majorBidi"/>
          <w:color w:val="auto"/>
          <w:lang w:val="en-GB"/>
        </w:rPr>
        <w:t>The Seller has the following main obligations</w:t>
      </w:r>
      <w:r w:rsidR="00957ED7" w:rsidRPr="00F278A4">
        <w:rPr>
          <w:rFonts w:ascii="Times New Roman" w:hAnsi="Times New Roman" w:cs="Times New Roman"/>
          <w:color w:val="auto"/>
          <w:lang w:val="en-GB"/>
        </w:rPr>
        <w:t>:</w:t>
      </w:r>
    </w:p>
    <w:p w14:paraId="4CACC4C8" w14:textId="77777777" w:rsidR="008376BA" w:rsidRPr="00F278A4" w:rsidRDefault="008376BA" w:rsidP="008376BA">
      <w:pPr>
        <w:pStyle w:val="NoSpacing"/>
        <w:ind w:left="720"/>
        <w:jc w:val="both"/>
        <w:rPr>
          <w:rFonts w:ascii="Times New Roman" w:hAnsi="Times New Roman" w:cs="Times New Roman"/>
          <w:color w:val="auto"/>
          <w:lang w:val="en-GB"/>
        </w:rPr>
      </w:pPr>
    </w:p>
    <w:p w14:paraId="1B061290" w14:textId="77777777" w:rsidR="00957ED7" w:rsidRPr="00F278A4" w:rsidRDefault="006B487D" w:rsidP="00F626B7">
      <w:pPr>
        <w:pStyle w:val="NoSpacing"/>
        <w:numPr>
          <w:ilvl w:val="0"/>
          <w:numId w:val="13"/>
        </w:numPr>
        <w:ind w:hanging="540"/>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to deliver to the Buyer the quantities of natural gas established in accordance with this </w:t>
      </w:r>
      <w:r w:rsidRPr="00F278A4">
        <w:rPr>
          <w:rFonts w:ascii="Times New Roman" w:hAnsi="Times New Roman" w:cs="Times New Roman"/>
          <w:color w:val="auto"/>
          <w:lang w:val="en-GB"/>
        </w:rPr>
        <w:t>Contract</w:t>
      </w:r>
      <w:r w:rsidRPr="00F278A4">
        <w:rPr>
          <w:rFonts w:asciiTheme="majorBidi" w:hAnsiTheme="majorBidi" w:cstheme="majorBidi"/>
          <w:color w:val="auto"/>
          <w:lang w:val="en-GB"/>
        </w:rPr>
        <w:t xml:space="preserve"> and on the basis of the Trading Annex that forms an integral part of the</w:t>
      </w:r>
      <w:r w:rsidR="00957ED7" w:rsidRPr="00F278A4">
        <w:rPr>
          <w:rFonts w:ascii="Times New Roman" w:hAnsi="Times New Roman" w:cs="Times New Roman"/>
          <w:color w:val="auto"/>
          <w:lang w:val="en-GB"/>
        </w:rPr>
        <w:t xml:space="preserve"> Contract;</w:t>
      </w:r>
    </w:p>
    <w:p w14:paraId="5302D2FC" w14:textId="77777777" w:rsidR="008376BA" w:rsidRPr="00F278A4" w:rsidRDefault="008376BA" w:rsidP="00F040E7">
      <w:pPr>
        <w:pStyle w:val="NoSpacing"/>
        <w:ind w:left="1080" w:hanging="540"/>
        <w:jc w:val="both"/>
        <w:rPr>
          <w:rFonts w:ascii="Times New Roman" w:hAnsi="Times New Roman" w:cs="Times New Roman"/>
          <w:color w:val="auto"/>
          <w:lang w:val="en-GB"/>
        </w:rPr>
      </w:pPr>
    </w:p>
    <w:p w14:paraId="2E6501FD" w14:textId="77777777" w:rsidR="00957ED7" w:rsidRPr="00F278A4" w:rsidRDefault="006B487D" w:rsidP="00F626B7">
      <w:pPr>
        <w:pStyle w:val="NoSpacing"/>
        <w:numPr>
          <w:ilvl w:val="0"/>
          <w:numId w:val="13"/>
        </w:numPr>
        <w:ind w:hanging="540"/>
        <w:jc w:val="both"/>
        <w:rPr>
          <w:rFonts w:ascii="Times New Roman" w:hAnsi="Times New Roman" w:cs="Times New Roman"/>
          <w:color w:val="auto"/>
          <w:lang w:val="en-GB"/>
        </w:rPr>
      </w:pPr>
      <w:r w:rsidRPr="00F278A4">
        <w:rPr>
          <w:rFonts w:asciiTheme="majorBidi" w:hAnsiTheme="majorBidi" w:cstheme="majorBidi"/>
          <w:color w:val="auto"/>
          <w:lang w:val="en-GB"/>
        </w:rPr>
        <w:t>to ensure the specified parameters of delivered natural gas, according to the legislation in force</w:t>
      </w:r>
      <w:r w:rsidR="00957ED7" w:rsidRPr="00F278A4">
        <w:rPr>
          <w:rFonts w:ascii="Times New Roman" w:hAnsi="Times New Roman" w:cs="Times New Roman"/>
          <w:color w:val="auto"/>
          <w:lang w:val="en-GB"/>
        </w:rPr>
        <w:t>;</w:t>
      </w:r>
    </w:p>
    <w:p w14:paraId="740A04B9" w14:textId="77777777" w:rsidR="008376BA" w:rsidRPr="00F278A4" w:rsidRDefault="008376BA" w:rsidP="00F040E7">
      <w:pPr>
        <w:pStyle w:val="NoSpacing"/>
        <w:ind w:left="1080" w:hanging="540"/>
        <w:jc w:val="both"/>
        <w:rPr>
          <w:rFonts w:ascii="Times New Roman" w:hAnsi="Times New Roman" w:cs="Times New Roman"/>
          <w:color w:val="auto"/>
          <w:lang w:val="en-GB"/>
        </w:rPr>
      </w:pPr>
    </w:p>
    <w:p w14:paraId="3F6427CA" w14:textId="77777777" w:rsidR="00957ED7" w:rsidRPr="00F278A4" w:rsidRDefault="006B487D" w:rsidP="00F626B7">
      <w:pPr>
        <w:pStyle w:val="NoSpacing"/>
        <w:numPr>
          <w:ilvl w:val="0"/>
          <w:numId w:val="13"/>
        </w:numPr>
        <w:ind w:hanging="540"/>
        <w:jc w:val="both"/>
        <w:rPr>
          <w:rFonts w:ascii="Times New Roman" w:hAnsi="Times New Roman" w:cs="Times New Roman"/>
          <w:color w:val="auto"/>
          <w:lang w:val="en-GB"/>
        </w:rPr>
      </w:pPr>
      <w:r w:rsidRPr="00F278A4">
        <w:rPr>
          <w:rFonts w:asciiTheme="majorBidi" w:hAnsiTheme="majorBidi" w:cstheme="majorBidi"/>
          <w:color w:val="auto"/>
          <w:lang w:val="en-GB"/>
        </w:rPr>
        <w:t>to hold and maintain in force, throughout the Contract, the licenses and authorizations necessary for the delivery / takeover of natural gas at the VTP and to comply with their provisions</w:t>
      </w:r>
      <w:r w:rsidR="00957ED7" w:rsidRPr="00F278A4">
        <w:rPr>
          <w:rFonts w:ascii="Times New Roman" w:hAnsi="Times New Roman" w:cs="Times New Roman"/>
          <w:color w:val="auto"/>
          <w:lang w:val="en-GB"/>
        </w:rPr>
        <w:t>;</w:t>
      </w:r>
    </w:p>
    <w:p w14:paraId="00575085" w14:textId="77777777" w:rsidR="008376BA" w:rsidRPr="00F278A4" w:rsidRDefault="008376BA" w:rsidP="00F040E7">
      <w:pPr>
        <w:pStyle w:val="NoSpacing"/>
        <w:ind w:left="1080" w:hanging="540"/>
        <w:jc w:val="both"/>
        <w:rPr>
          <w:rFonts w:ascii="Times New Roman" w:hAnsi="Times New Roman" w:cs="Times New Roman"/>
          <w:color w:val="auto"/>
          <w:lang w:val="en-GB"/>
        </w:rPr>
      </w:pPr>
    </w:p>
    <w:p w14:paraId="30B8B384" w14:textId="77777777" w:rsidR="00B037FD" w:rsidRPr="00F278A4" w:rsidRDefault="006B487D" w:rsidP="00F626B7">
      <w:pPr>
        <w:pStyle w:val="NoSpacing"/>
        <w:numPr>
          <w:ilvl w:val="0"/>
          <w:numId w:val="13"/>
        </w:numPr>
        <w:ind w:hanging="540"/>
        <w:jc w:val="both"/>
        <w:rPr>
          <w:rFonts w:ascii="Times New Roman" w:hAnsi="Times New Roman" w:cs="Times New Roman"/>
          <w:color w:val="auto"/>
          <w:lang w:val="en-GB"/>
        </w:rPr>
      </w:pPr>
      <w:r w:rsidRPr="00F278A4">
        <w:rPr>
          <w:rFonts w:asciiTheme="majorBidi" w:hAnsiTheme="majorBidi" w:cstheme="majorBidi"/>
          <w:color w:val="auto"/>
          <w:lang w:val="en-GB"/>
        </w:rPr>
        <w:t>to ensure the delivery to the Buyer of the quantity of natural gas contracted in the terms of this</w:t>
      </w:r>
      <w:r w:rsidR="00957ED7" w:rsidRPr="00F278A4">
        <w:rPr>
          <w:rFonts w:ascii="Times New Roman" w:hAnsi="Times New Roman" w:cs="Times New Roman"/>
          <w:color w:val="auto"/>
          <w:lang w:val="en-GB"/>
        </w:rPr>
        <w:t xml:space="preserve"> </w:t>
      </w:r>
      <w:r w:rsidRPr="00F278A4">
        <w:rPr>
          <w:rFonts w:ascii="Times New Roman" w:hAnsi="Times New Roman" w:cs="Times New Roman"/>
          <w:color w:val="auto"/>
          <w:lang w:val="en-GB"/>
        </w:rPr>
        <w:t>Contract</w:t>
      </w:r>
      <w:r w:rsidR="00957ED7" w:rsidRPr="00F278A4">
        <w:rPr>
          <w:rFonts w:ascii="Times New Roman" w:hAnsi="Times New Roman" w:cs="Times New Roman"/>
          <w:color w:val="auto"/>
          <w:lang w:val="en-GB"/>
        </w:rPr>
        <w:t>;</w:t>
      </w:r>
    </w:p>
    <w:p w14:paraId="38CBA772" w14:textId="77777777" w:rsidR="008376BA" w:rsidRPr="00F278A4" w:rsidRDefault="008376BA" w:rsidP="00F040E7">
      <w:pPr>
        <w:pStyle w:val="NoSpacing"/>
        <w:ind w:left="1080" w:hanging="540"/>
        <w:jc w:val="both"/>
        <w:rPr>
          <w:rFonts w:ascii="Times New Roman" w:hAnsi="Times New Roman" w:cs="Times New Roman"/>
          <w:color w:val="auto"/>
          <w:lang w:val="en-GB"/>
        </w:rPr>
      </w:pPr>
    </w:p>
    <w:p w14:paraId="77E39621" w14:textId="77777777" w:rsidR="00957ED7" w:rsidRPr="00F278A4" w:rsidRDefault="00ED68D1" w:rsidP="00F626B7">
      <w:pPr>
        <w:pStyle w:val="NoSpacing"/>
        <w:numPr>
          <w:ilvl w:val="0"/>
          <w:numId w:val="13"/>
        </w:numPr>
        <w:ind w:hanging="540"/>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to return to the Buyer the performance bond within 1 (one) </w:t>
      </w:r>
      <w:r w:rsidR="00EA77D6" w:rsidRPr="00F278A4">
        <w:rPr>
          <w:rFonts w:asciiTheme="majorBidi" w:hAnsiTheme="majorBidi" w:cstheme="majorBidi"/>
          <w:lang w:val="en-GB"/>
        </w:rPr>
        <w:t xml:space="preserve">Working Day </w:t>
      </w:r>
      <w:r w:rsidRPr="00F278A4">
        <w:rPr>
          <w:rFonts w:asciiTheme="majorBidi" w:hAnsiTheme="majorBidi" w:cstheme="majorBidi"/>
          <w:color w:val="auto"/>
          <w:lang w:val="en-GB"/>
        </w:rPr>
        <w:t>from the time of payment of all financial debts, if the contract has terminated</w:t>
      </w:r>
      <w:r w:rsidR="00957ED7" w:rsidRPr="00F278A4">
        <w:rPr>
          <w:rFonts w:ascii="Times New Roman" w:hAnsi="Times New Roman" w:cs="Times New Roman"/>
          <w:color w:val="auto"/>
          <w:lang w:val="en-GB"/>
        </w:rPr>
        <w:t>;</w:t>
      </w:r>
    </w:p>
    <w:p w14:paraId="71036865" w14:textId="77777777" w:rsidR="008376BA" w:rsidRPr="00F278A4" w:rsidRDefault="008376BA" w:rsidP="00F040E7">
      <w:pPr>
        <w:pStyle w:val="NoSpacing"/>
        <w:ind w:hanging="540"/>
        <w:jc w:val="both"/>
        <w:rPr>
          <w:rFonts w:ascii="Times New Roman" w:hAnsi="Times New Roman" w:cs="Times New Roman"/>
          <w:color w:val="auto"/>
          <w:lang w:val="en-GB"/>
        </w:rPr>
      </w:pPr>
    </w:p>
    <w:p w14:paraId="2AC8E700" w14:textId="77777777" w:rsidR="00957ED7" w:rsidRPr="00F278A4" w:rsidRDefault="00ED68D1" w:rsidP="00F626B7">
      <w:pPr>
        <w:pStyle w:val="NoSpacing"/>
        <w:numPr>
          <w:ilvl w:val="0"/>
          <w:numId w:val="13"/>
        </w:numPr>
        <w:ind w:hanging="540"/>
        <w:jc w:val="both"/>
        <w:rPr>
          <w:rFonts w:ascii="Times New Roman" w:hAnsi="Times New Roman" w:cs="Times New Roman"/>
          <w:color w:val="auto"/>
          <w:lang w:val="en-GB"/>
        </w:rPr>
      </w:pPr>
      <w:r w:rsidRPr="00F278A4">
        <w:rPr>
          <w:rFonts w:asciiTheme="majorBidi" w:hAnsiTheme="majorBidi" w:cstheme="majorBidi"/>
          <w:color w:val="auto"/>
          <w:lang w:val="en-GB"/>
        </w:rPr>
        <w:t>to resume the delivery of natural gas to the Buyer within at most 24 (twenty-four) hours from the date of cessation of the reason for the interruption, except in cases of force majeure and of the state of necessity</w:t>
      </w:r>
      <w:r w:rsidR="009809A1" w:rsidRPr="00F278A4">
        <w:rPr>
          <w:rFonts w:ascii="Times New Roman" w:hAnsi="Times New Roman" w:cs="Times New Roman"/>
          <w:color w:val="auto"/>
          <w:lang w:val="en-GB"/>
        </w:rPr>
        <w:t>;</w:t>
      </w:r>
    </w:p>
    <w:p w14:paraId="7852ABA9" w14:textId="77777777" w:rsidR="009809A1" w:rsidRPr="00F278A4" w:rsidRDefault="009809A1" w:rsidP="009809A1">
      <w:pPr>
        <w:pStyle w:val="NoSpacing"/>
        <w:ind w:left="1080"/>
        <w:jc w:val="both"/>
        <w:rPr>
          <w:rFonts w:ascii="Times New Roman" w:hAnsi="Times New Roman" w:cs="Times New Roman"/>
          <w:color w:val="auto"/>
          <w:lang w:val="en-GB"/>
        </w:rPr>
      </w:pPr>
    </w:p>
    <w:p w14:paraId="1690693C" w14:textId="77777777" w:rsidR="009809A1" w:rsidRPr="00F278A4" w:rsidRDefault="00ED68D1" w:rsidP="00ED68D1">
      <w:pPr>
        <w:pStyle w:val="NoSpacing"/>
        <w:numPr>
          <w:ilvl w:val="0"/>
          <w:numId w:val="13"/>
        </w:numPr>
        <w:jc w:val="both"/>
        <w:rPr>
          <w:rFonts w:ascii="Times New Roman" w:hAnsi="Times New Roman" w:cs="Times New Roman"/>
          <w:color w:val="auto"/>
          <w:lang w:val="en-GB"/>
        </w:rPr>
      </w:pPr>
      <w:r w:rsidRPr="00F278A4">
        <w:rPr>
          <w:rFonts w:asciiTheme="majorBidi" w:hAnsiTheme="majorBidi" w:cstheme="majorBidi"/>
          <w:color w:val="auto"/>
          <w:lang w:val="en-GB"/>
        </w:rPr>
        <w:t>to establish a performance bond</w:t>
      </w:r>
      <w:r w:rsidRPr="00F278A4">
        <w:rPr>
          <w:rFonts w:ascii="Times New Roman" w:hAnsi="Times New Roman" w:cs="Times New Roman"/>
          <w:color w:val="auto"/>
          <w:lang w:val="en-GB"/>
        </w:rPr>
        <w:t xml:space="preserve">, having as guaranteed value the value provided in </w:t>
      </w:r>
      <w:r w:rsidR="00AE5A0F" w:rsidRPr="00F278A4">
        <w:rPr>
          <w:rFonts w:ascii="Times New Roman" w:hAnsi="Times New Roman" w:cs="Times New Roman"/>
          <w:color w:val="auto"/>
          <w:lang w:val="en-GB"/>
        </w:rPr>
        <w:t>Art</w:t>
      </w:r>
      <w:r w:rsidRPr="00F278A4">
        <w:rPr>
          <w:rFonts w:ascii="Times New Roman" w:hAnsi="Times New Roman" w:cs="Times New Roman"/>
          <w:color w:val="auto"/>
          <w:lang w:val="en-GB"/>
        </w:rPr>
        <w:t>. 6 para. (5).</w:t>
      </w:r>
    </w:p>
    <w:p w14:paraId="3D21D992" w14:textId="77777777" w:rsidR="00981FE7" w:rsidRPr="00F278A4" w:rsidRDefault="00981FE7" w:rsidP="00981FE7">
      <w:pPr>
        <w:pStyle w:val="NoSpacing"/>
        <w:ind w:left="1080"/>
        <w:jc w:val="both"/>
        <w:rPr>
          <w:rFonts w:ascii="Times New Roman" w:hAnsi="Times New Roman" w:cs="Times New Roman"/>
          <w:color w:val="auto"/>
          <w:lang w:val="en-GB"/>
        </w:rPr>
      </w:pPr>
    </w:p>
    <w:p w14:paraId="56A48769" w14:textId="77777777" w:rsidR="00981FE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8D014D" w:rsidRPr="00F278A4">
        <w:rPr>
          <w:rFonts w:ascii="Times New Roman" w:hAnsi="Times New Roman" w:cs="Times New Roman"/>
          <w:b/>
          <w:color w:val="auto"/>
          <w:lang w:val="en-GB"/>
        </w:rPr>
        <w:t>10</w:t>
      </w:r>
    </w:p>
    <w:p w14:paraId="00EBAB07" w14:textId="77777777" w:rsidR="00981FE7" w:rsidRPr="00F278A4" w:rsidRDefault="00981FE7" w:rsidP="00957ED7">
      <w:pPr>
        <w:pStyle w:val="NoSpacing"/>
        <w:rPr>
          <w:rFonts w:ascii="Times New Roman" w:hAnsi="Times New Roman" w:cs="Times New Roman"/>
          <w:b/>
          <w:color w:val="auto"/>
          <w:lang w:val="en-GB"/>
        </w:rPr>
      </w:pPr>
    </w:p>
    <w:p w14:paraId="6C0CE3E3" w14:textId="77777777" w:rsidR="00957ED7" w:rsidRPr="00F278A4" w:rsidRDefault="00AE5A0F" w:rsidP="00F626B7">
      <w:pPr>
        <w:pStyle w:val="NoSpacing"/>
        <w:numPr>
          <w:ilvl w:val="0"/>
          <w:numId w:val="14"/>
        </w:numPr>
        <w:jc w:val="both"/>
        <w:rPr>
          <w:rFonts w:ascii="Times New Roman" w:hAnsi="Times New Roman" w:cs="Times New Roman"/>
          <w:color w:val="auto"/>
          <w:lang w:val="en-GB"/>
        </w:rPr>
      </w:pPr>
      <w:r w:rsidRPr="00F278A4">
        <w:rPr>
          <w:rFonts w:asciiTheme="majorBidi" w:hAnsiTheme="majorBidi" w:cstheme="majorBidi"/>
          <w:color w:val="auto"/>
          <w:lang w:val="en-GB"/>
        </w:rPr>
        <w:t>The Buyer has the following main rights</w:t>
      </w:r>
      <w:r w:rsidR="00957ED7" w:rsidRPr="00F278A4">
        <w:rPr>
          <w:rFonts w:ascii="Times New Roman" w:hAnsi="Times New Roman" w:cs="Times New Roman"/>
          <w:color w:val="auto"/>
          <w:lang w:val="en-GB"/>
        </w:rPr>
        <w:t>:</w:t>
      </w:r>
    </w:p>
    <w:p w14:paraId="458F6C15" w14:textId="77777777" w:rsidR="00981FE7" w:rsidRPr="00F278A4" w:rsidRDefault="00981FE7" w:rsidP="00981FE7">
      <w:pPr>
        <w:pStyle w:val="NoSpacing"/>
        <w:ind w:left="720"/>
        <w:jc w:val="both"/>
        <w:rPr>
          <w:rFonts w:ascii="Times New Roman" w:hAnsi="Times New Roman" w:cs="Times New Roman"/>
          <w:color w:val="auto"/>
          <w:lang w:val="en-GB"/>
        </w:rPr>
      </w:pPr>
    </w:p>
    <w:p w14:paraId="2A32474F" w14:textId="77777777" w:rsidR="00957ED7" w:rsidRPr="00F278A4" w:rsidRDefault="003E1140" w:rsidP="003E1140">
      <w:pPr>
        <w:pStyle w:val="NoSpacing"/>
        <w:numPr>
          <w:ilvl w:val="0"/>
          <w:numId w:val="15"/>
        </w:numPr>
        <w:jc w:val="both"/>
        <w:rPr>
          <w:rFonts w:ascii="Times New Roman" w:hAnsi="Times New Roman" w:cs="Times New Roman"/>
          <w:color w:val="auto"/>
          <w:lang w:val="en-GB"/>
        </w:rPr>
      </w:pPr>
      <w:r w:rsidRPr="00F278A4">
        <w:rPr>
          <w:rFonts w:ascii="Times New Roman" w:hAnsi="Times New Roman" w:cs="Times New Roman"/>
          <w:color w:val="auto"/>
          <w:lang w:val="en-GB"/>
        </w:rPr>
        <w:t>to request and take over the quantities of natural gas, in accordance with the provisions of this Contract and of all trading Annexes that are an integral part of the Contract;</w:t>
      </w:r>
    </w:p>
    <w:p w14:paraId="65E667D5" w14:textId="77777777" w:rsidR="00C16D49" w:rsidRPr="00F278A4" w:rsidRDefault="00C16D49" w:rsidP="00C16D49">
      <w:pPr>
        <w:pStyle w:val="NoSpacing"/>
        <w:ind w:left="990"/>
        <w:jc w:val="both"/>
        <w:rPr>
          <w:rFonts w:ascii="Times New Roman" w:hAnsi="Times New Roman" w:cs="Times New Roman"/>
          <w:color w:val="auto"/>
          <w:lang w:val="en-GB"/>
        </w:rPr>
      </w:pPr>
    </w:p>
    <w:p w14:paraId="532A30D1" w14:textId="77777777" w:rsidR="00C16D49" w:rsidRPr="00F278A4" w:rsidRDefault="009175BB" w:rsidP="009175BB">
      <w:pPr>
        <w:pStyle w:val="NoSpacing"/>
        <w:numPr>
          <w:ilvl w:val="0"/>
          <w:numId w:val="15"/>
        </w:numPr>
        <w:jc w:val="both"/>
        <w:rPr>
          <w:rFonts w:ascii="Times New Roman" w:hAnsi="Times New Roman" w:cs="Times New Roman"/>
          <w:color w:val="auto"/>
          <w:lang w:val="en-GB"/>
        </w:rPr>
      </w:pPr>
      <w:r w:rsidRPr="00F278A4">
        <w:rPr>
          <w:rFonts w:ascii="Times New Roman" w:hAnsi="Times New Roman" w:cs="Times New Roman"/>
          <w:color w:val="auto"/>
          <w:lang w:val="en-GB"/>
        </w:rPr>
        <w:t>to invoice to the Seller the value of the imbalances created by them and to collect their equivalent value;</w:t>
      </w:r>
    </w:p>
    <w:p w14:paraId="149FA4FC" w14:textId="77777777" w:rsidR="00981FE7" w:rsidRPr="00F278A4" w:rsidRDefault="00981FE7" w:rsidP="00665707">
      <w:pPr>
        <w:pStyle w:val="NoSpacing"/>
        <w:ind w:left="990" w:hanging="450"/>
        <w:jc w:val="both"/>
        <w:rPr>
          <w:rFonts w:ascii="Times New Roman" w:hAnsi="Times New Roman" w:cs="Times New Roman"/>
          <w:color w:val="auto"/>
          <w:lang w:val="en-GB"/>
        </w:rPr>
      </w:pPr>
    </w:p>
    <w:p w14:paraId="4B890FF8" w14:textId="77777777" w:rsidR="00957ED7" w:rsidRPr="00F278A4" w:rsidRDefault="009175BB" w:rsidP="00F626B7">
      <w:pPr>
        <w:pStyle w:val="NoSpacing"/>
        <w:numPr>
          <w:ilvl w:val="0"/>
          <w:numId w:val="15"/>
        </w:numPr>
        <w:ind w:left="990" w:hanging="450"/>
        <w:jc w:val="both"/>
        <w:rPr>
          <w:rFonts w:ascii="Times New Roman" w:hAnsi="Times New Roman" w:cs="Times New Roman"/>
          <w:color w:val="auto"/>
          <w:lang w:val="en-GB"/>
        </w:rPr>
      </w:pPr>
      <w:r w:rsidRPr="00F278A4">
        <w:rPr>
          <w:rFonts w:asciiTheme="majorBidi" w:hAnsiTheme="majorBidi" w:cstheme="majorBidi"/>
          <w:color w:val="auto"/>
          <w:lang w:val="en-GB"/>
        </w:rPr>
        <w:t>to claim damages from the Seller in the event of limitations and / or disruptions in the delivery of natural gas in circumstances other than those permitted by this Contract or the applicable law, caused by their fault, fault resulting from a technical expertise. To avoid any doubt, the fault must be proven</w:t>
      </w:r>
      <w:r w:rsidR="00957ED7" w:rsidRPr="00F278A4">
        <w:rPr>
          <w:rFonts w:ascii="Times New Roman" w:hAnsi="Times New Roman" w:cs="Times New Roman"/>
          <w:color w:val="auto"/>
          <w:lang w:val="en-GB"/>
        </w:rPr>
        <w:t>.</w:t>
      </w:r>
    </w:p>
    <w:p w14:paraId="64366E50" w14:textId="77777777" w:rsidR="009809A1" w:rsidRPr="00F278A4" w:rsidRDefault="009809A1" w:rsidP="00665707">
      <w:pPr>
        <w:pStyle w:val="NoSpacing"/>
        <w:ind w:left="990" w:hanging="450"/>
        <w:jc w:val="both"/>
        <w:rPr>
          <w:rFonts w:ascii="Times New Roman" w:hAnsi="Times New Roman" w:cs="Times New Roman"/>
          <w:color w:val="auto"/>
          <w:lang w:val="en-GB"/>
        </w:rPr>
      </w:pPr>
    </w:p>
    <w:p w14:paraId="1732EF5F" w14:textId="77777777" w:rsidR="0021246F" w:rsidRPr="00F278A4" w:rsidRDefault="009175BB" w:rsidP="00F626B7">
      <w:pPr>
        <w:pStyle w:val="NoSpacing"/>
        <w:numPr>
          <w:ilvl w:val="0"/>
          <w:numId w:val="15"/>
        </w:numPr>
        <w:ind w:left="990" w:hanging="450"/>
        <w:jc w:val="both"/>
        <w:rPr>
          <w:rFonts w:ascii="Times New Roman" w:hAnsi="Times New Roman" w:cs="Times New Roman"/>
          <w:color w:val="auto"/>
          <w:lang w:val="en-GB"/>
        </w:rPr>
      </w:pPr>
      <w:r w:rsidRPr="00F278A4">
        <w:rPr>
          <w:rFonts w:asciiTheme="majorBidi" w:hAnsiTheme="majorBidi" w:cstheme="majorBidi"/>
          <w:color w:val="auto"/>
          <w:lang w:val="en-GB"/>
        </w:rPr>
        <w:t>to execute the performance bond established by the Seller according to Art. 6 par. (4) in case of non-delivery of natural gas by the Seller</w:t>
      </w:r>
      <w:r w:rsidR="009809A1" w:rsidRPr="00F278A4">
        <w:rPr>
          <w:rFonts w:ascii="Times New Roman" w:hAnsi="Times New Roman" w:cs="Times New Roman"/>
          <w:color w:val="auto"/>
          <w:lang w:val="en-GB"/>
        </w:rPr>
        <w:t>.</w:t>
      </w:r>
    </w:p>
    <w:p w14:paraId="1815D01A" w14:textId="77777777" w:rsidR="00981FE7" w:rsidRPr="00F278A4" w:rsidRDefault="00981FE7" w:rsidP="00981FE7">
      <w:pPr>
        <w:pStyle w:val="NoSpacing"/>
        <w:jc w:val="both"/>
        <w:rPr>
          <w:rFonts w:ascii="Times New Roman" w:hAnsi="Times New Roman" w:cs="Times New Roman"/>
          <w:color w:val="auto"/>
          <w:lang w:val="en-GB"/>
        </w:rPr>
      </w:pPr>
    </w:p>
    <w:p w14:paraId="17DD3EF4" w14:textId="77777777" w:rsidR="00957ED7" w:rsidRPr="00F278A4" w:rsidRDefault="009175BB" w:rsidP="00F626B7">
      <w:pPr>
        <w:pStyle w:val="NoSpacing"/>
        <w:numPr>
          <w:ilvl w:val="0"/>
          <w:numId w:val="14"/>
        </w:numPr>
        <w:jc w:val="both"/>
        <w:rPr>
          <w:rFonts w:ascii="Times New Roman" w:hAnsi="Times New Roman" w:cs="Times New Roman"/>
          <w:color w:val="auto"/>
          <w:lang w:val="en-GB"/>
        </w:rPr>
      </w:pPr>
      <w:r w:rsidRPr="00F278A4">
        <w:rPr>
          <w:rFonts w:asciiTheme="majorBidi" w:hAnsiTheme="majorBidi" w:cstheme="majorBidi"/>
          <w:color w:val="auto"/>
          <w:lang w:val="en-GB"/>
        </w:rPr>
        <w:t>The Buyer has the main following obligations</w:t>
      </w:r>
      <w:r w:rsidR="00957ED7" w:rsidRPr="00F278A4">
        <w:rPr>
          <w:rFonts w:ascii="Times New Roman" w:hAnsi="Times New Roman" w:cs="Times New Roman"/>
          <w:color w:val="auto"/>
          <w:lang w:val="en-GB"/>
        </w:rPr>
        <w:t>:</w:t>
      </w:r>
    </w:p>
    <w:p w14:paraId="1DC4D163" w14:textId="77777777" w:rsidR="009506FD" w:rsidRPr="00F278A4" w:rsidRDefault="009506FD" w:rsidP="009506FD">
      <w:pPr>
        <w:pStyle w:val="NoSpacing"/>
        <w:ind w:left="720"/>
        <w:jc w:val="both"/>
        <w:rPr>
          <w:rFonts w:ascii="Times New Roman" w:hAnsi="Times New Roman" w:cs="Times New Roman"/>
          <w:color w:val="auto"/>
          <w:lang w:val="en-GB"/>
        </w:rPr>
      </w:pPr>
    </w:p>
    <w:p w14:paraId="22A18607" w14:textId="77777777" w:rsidR="00957ED7" w:rsidRPr="00F278A4" w:rsidRDefault="009949BF" w:rsidP="00F626B7">
      <w:pPr>
        <w:pStyle w:val="NoSpacing"/>
        <w:numPr>
          <w:ilvl w:val="0"/>
          <w:numId w:val="16"/>
        </w:numPr>
        <w:ind w:left="990" w:hanging="450"/>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to take over or pay the quantities of natural gas made available by the Seller under the terms of this </w:t>
      </w:r>
      <w:r w:rsidRPr="00F278A4">
        <w:rPr>
          <w:rFonts w:ascii="Times New Roman" w:hAnsi="Times New Roman" w:cs="Times New Roman"/>
          <w:color w:val="auto"/>
          <w:lang w:val="en-GB"/>
        </w:rPr>
        <w:t>Contract</w:t>
      </w:r>
      <w:r w:rsidR="00957ED7" w:rsidRPr="00F278A4">
        <w:rPr>
          <w:rFonts w:ascii="Times New Roman" w:hAnsi="Times New Roman" w:cs="Times New Roman"/>
          <w:color w:val="auto"/>
          <w:lang w:val="en-GB"/>
        </w:rPr>
        <w:t>;</w:t>
      </w:r>
    </w:p>
    <w:p w14:paraId="299F83D3" w14:textId="77777777" w:rsidR="00981FE7" w:rsidRPr="00F278A4" w:rsidRDefault="00981FE7" w:rsidP="00665707">
      <w:pPr>
        <w:pStyle w:val="NoSpacing"/>
        <w:ind w:left="990" w:hanging="450"/>
        <w:jc w:val="both"/>
        <w:rPr>
          <w:rFonts w:ascii="Times New Roman" w:hAnsi="Times New Roman" w:cs="Times New Roman"/>
          <w:color w:val="auto"/>
          <w:lang w:val="en-GB"/>
        </w:rPr>
      </w:pPr>
    </w:p>
    <w:p w14:paraId="679101DA" w14:textId="77777777" w:rsidR="00957ED7" w:rsidRPr="00F278A4" w:rsidRDefault="00280CAF" w:rsidP="00F626B7">
      <w:pPr>
        <w:pStyle w:val="NoSpacing"/>
        <w:numPr>
          <w:ilvl w:val="0"/>
          <w:numId w:val="16"/>
        </w:numPr>
        <w:ind w:left="990" w:hanging="450"/>
        <w:jc w:val="both"/>
        <w:rPr>
          <w:rFonts w:ascii="Times New Roman" w:hAnsi="Times New Roman" w:cs="Times New Roman"/>
          <w:color w:val="auto"/>
          <w:lang w:val="en-GB"/>
        </w:rPr>
      </w:pPr>
      <w:r w:rsidRPr="00F278A4">
        <w:rPr>
          <w:rFonts w:asciiTheme="majorBidi" w:hAnsiTheme="majorBidi" w:cstheme="majorBidi"/>
          <w:color w:val="auto"/>
          <w:lang w:val="en-GB"/>
        </w:rPr>
        <w:t>to pay in full and on time the value of the natural gas purchased under the terms of this</w:t>
      </w:r>
      <w:r w:rsidR="00957ED7" w:rsidRPr="00F278A4">
        <w:rPr>
          <w:rFonts w:ascii="Times New Roman" w:hAnsi="Times New Roman" w:cs="Times New Roman"/>
          <w:color w:val="auto"/>
          <w:lang w:val="en-GB"/>
        </w:rPr>
        <w:t xml:space="preserve"> Contract;</w:t>
      </w:r>
    </w:p>
    <w:p w14:paraId="4100FDFC" w14:textId="77777777" w:rsidR="00DE3BB1" w:rsidRPr="00F278A4" w:rsidRDefault="00DE3BB1" w:rsidP="00DE3BB1">
      <w:pPr>
        <w:pStyle w:val="NoSpacing"/>
        <w:ind w:left="990"/>
        <w:jc w:val="both"/>
        <w:rPr>
          <w:rFonts w:ascii="Times New Roman" w:hAnsi="Times New Roman" w:cs="Times New Roman"/>
          <w:color w:val="auto"/>
          <w:lang w:val="en-GB"/>
        </w:rPr>
      </w:pPr>
    </w:p>
    <w:p w14:paraId="5E1C74B4" w14:textId="77777777" w:rsidR="00DE3BB1" w:rsidRPr="00F278A4" w:rsidRDefault="00C72AA1" w:rsidP="00C72AA1">
      <w:pPr>
        <w:pStyle w:val="NoSpacing"/>
        <w:numPr>
          <w:ilvl w:val="0"/>
          <w:numId w:val="16"/>
        </w:numPr>
        <w:jc w:val="both"/>
        <w:rPr>
          <w:rFonts w:ascii="Times New Roman" w:hAnsi="Times New Roman" w:cs="Times New Roman"/>
          <w:color w:val="auto"/>
          <w:lang w:val="en-GB"/>
        </w:rPr>
      </w:pPr>
      <w:r w:rsidRPr="00C72AA1">
        <w:rPr>
          <w:rFonts w:ascii="Times New Roman" w:hAnsi="Times New Roman" w:cs="Times New Roman"/>
          <w:color w:val="auto"/>
          <w:lang w:val="en-GB"/>
        </w:rPr>
        <w:lastRenderedPageBreak/>
        <w:t xml:space="preserve">to hold and maintain in force, throughout the Contract, the licenses and authorizations necessary for the delivery / takeover of natural gas </w:t>
      </w:r>
      <w:r>
        <w:rPr>
          <w:rFonts w:ascii="Times New Roman" w:hAnsi="Times New Roman" w:cs="Times New Roman"/>
          <w:color w:val="auto"/>
          <w:lang w:val="en-GB"/>
        </w:rPr>
        <w:t>at the VTP</w:t>
      </w:r>
      <w:r w:rsidRPr="00C72AA1">
        <w:rPr>
          <w:rFonts w:ascii="Times New Roman" w:hAnsi="Times New Roman" w:cs="Times New Roman"/>
          <w:color w:val="auto"/>
          <w:lang w:val="en-GB"/>
        </w:rPr>
        <w:t xml:space="preserve"> and to comply with their provisions;</w:t>
      </w:r>
    </w:p>
    <w:p w14:paraId="04B5F429" w14:textId="77777777" w:rsidR="00981FE7" w:rsidRPr="00F278A4" w:rsidRDefault="00981FE7" w:rsidP="008E7BFC">
      <w:pPr>
        <w:pStyle w:val="NoSpacing"/>
        <w:jc w:val="both"/>
        <w:rPr>
          <w:rFonts w:ascii="Times New Roman" w:hAnsi="Times New Roman" w:cs="Times New Roman"/>
          <w:color w:val="auto"/>
          <w:lang w:val="en-GB"/>
        </w:rPr>
      </w:pPr>
    </w:p>
    <w:p w14:paraId="53648968" w14:textId="77777777" w:rsidR="004E0796" w:rsidRPr="00F278A4" w:rsidRDefault="009A1B9A" w:rsidP="00F626B7">
      <w:pPr>
        <w:pStyle w:val="NoSpacing"/>
        <w:numPr>
          <w:ilvl w:val="0"/>
          <w:numId w:val="16"/>
        </w:numPr>
        <w:ind w:left="990" w:hanging="450"/>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to establish a performance bond, having as guaranteed value the value stipulated </w:t>
      </w:r>
      <w:r w:rsidR="00E4117E" w:rsidRPr="00F278A4">
        <w:rPr>
          <w:rFonts w:asciiTheme="majorBidi" w:hAnsiTheme="majorBidi" w:cstheme="majorBidi"/>
          <w:color w:val="auto"/>
          <w:lang w:val="en-GB"/>
        </w:rPr>
        <w:t>i</w:t>
      </w:r>
      <w:r w:rsidRPr="00F278A4">
        <w:rPr>
          <w:rFonts w:asciiTheme="majorBidi" w:hAnsiTheme="majorBidi" w:cstheme="majorBidi"/>
          <w:color w:val="auto"/>
          <w:lang w:val="en-GB"/>
        </w:rPr>
        <w:t xml:space="preserve">n </w:t>
      </w:r>
      <w:r w:rsidR="00E4117E" w:rsidRPr="00F278A4">
        <w:rPr>
          <w:rFonts w:asciiTheme="majorBidi" w:hAnsiTheme="majorBidi" w:cstheme="majorBidi"/>
          <w:color w:val="auto"/>
          <w:lang w:val="en-GB"/>
        </w:rPr>
        <w:t>Art</w:t>
      </w:r>
      <w:r w:rsidRPr="00F278A4">
        <w:rPr>
          <w:rFonts w:asciiTheme="majorBidi" w:hAnsiTheme="majorBidi" w:cstheme="majorBidi"/>
          <w:color w:val="auto"/>
          <w:lang w:val="en-GB"/>
        </w:rPr>
        <w:t>. 6 par</w:t>
      </w:r>
      <w:r w:rsidR="00C757F3" w:rsidRPr="00F278A4">
        <w:rPr>
          <w:rFonts w:ascii="Times New Roman" w:hAnsi="Times New Roman" w:cs="Times New Roman"/>
          <w:color w:val="auto"/>
          <w:lang w:val="en-GB"/>
        </w:rPr>
        <w:t>. (4)</w:t>
      </w:r>
      <w:r w:rsidR="009D44B4" w:rsidRPr="00F278A4">
        <w:rPr>
          <w:rFonts w:ascii="Times New Roman" w:hAnsi="Times New Roman" w:cs="Times New Roman"/>
          <w:color w:val="auto"/>
          <w:lang w:val="en-GB"/>
        </w:rPr>
        <w:t>.</w:t>
      </w:r>
    </w:p>
    <w:p w14:paraId="52F843AE" w14:textId="77777777" w:rsidR="009A1B9A" w:rsidRPr="00F278A4" w:rsidRDefault="009A1B9A" w:rsidP="009A1B9A">
      <w:pPr>
        <w:pStyle w:val="ListParagraph"/>
        <w:rPr>
          <w:rFonts w:ascii="Times New Roman" w:hAnsi="Times New Roman"/>
        </w:rPr>
      </w:pPr>
    </w:p>
    <w:p w14:paraId="19494F71" w14:textId="77777777" w:rsidR="009A1B9A" w:rsidRPr="00F278A4" w:rsidRDefault="009A1B9A" w:rsidP="009A1B9A">
      <w:pPr>
        <w:pStyle w:val="NoSpacing"/>
        <w:ind w:left="990"/>
        <w:jc w:val="both"/>
        <w:rPr>
          <w:rFonts w:ascii="Times New Roman" w:hAnsi="Times New Roman" w:cs="Times New Roman"/>
          <w:color w:val="auto"/>
          <w:lang w:val="en-GB"/>
        </w:rPr>
      </w:pPr>
    </w:p>
    <w:p w14:paraId="2C7964BD" w14:textId="77777777" w:rsidR="00957ED7" w:rsidRPr="00F278A4" w:rsidRDefault="00815CCD"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I</w:t>
      </w:r>
      <w:r w:rsidR="00957ED7" w:rsidRPr="00F278A4">
        <w:rPr>
          <w:rFonts w:ascii="Times New Roman" w:hAnsi="Times New Roman" w:cs="Times New Roman"/>
          <w:b/>
          <w:color w:val="auto"/>
          <w:lang w:val="en-GB"/>
        </w:rPr>
        <w:t>X</w:t>
      </w:r>
      <w:r w:rsidRPr="00F278A4">
        <w:rPr>
          <w:rFonts w:ascii="Times New Roman" w:hAnsi="Times New Roman" w:cs="Times New Roman"/>
          <w:b/>
          <w:color w:val="auto"/>
          <w:lang w:val="en-GB"/>
        </w:rPr>
        <w:t>.</w:t>
      </w:r>
      <w:r w:rsidR="00957ED7" w:rsidRPr="00F278A4">
        <w:rPr>
          <w:rFonts w:ascii="Times New Roman" w:hAnsi="Times New Roman" w:cs="Times New Roman"/>
          <w:b/>
          <w:color w:val="auto"/>
          <w:lang w:val="en-GB"/>
        </w:rPr>
        <w:t xml:space="preserve"> </w:t>
      </w:r>
      <w:r w:rsidR="009A1B9A" w:rsidRPr="00F278A4">
        <w:rPr>
          <w:rFonts w:asciiTheme="majorBidi" w:hAnsiTheme="majorBidi" w:cstheme="majorBidi"/>
          <w:b/>
          <w:bCs/>
          <w:color w:val="auto"/>
          <w:lang w:val="en-GB"/>
        </w:rPr>
        <w:t>Confidentiality clause</w:t>
      </w:r>
    </w:p>
    <w:p w14:paraId="481A7376" w14:textId="77777777" w:rsidR="00C673D2" w:rsidRPr="00F278A4" w:rsidRDefault="00C673D2" w:rsidP="00957ED7">
      <w:pPr>
        <w:pStyle w:val="NoSpacing"/>
        <w:rPr>
          <w:rFonts w:ascii="Times New Roman" w:hAnsi="Times New Roman" w:cs="Times New Roman"/>
          <w:b/>
          <w:color w:val="auto"/>
          <w:lang w:val="en-GB"/>
        </w:rPr>
      </w:pPr>
    </w:p>
    <w:p w14:paraId="39CC56AD"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8115D5" w:rsidRPr="00F278A4">
        <w:rPr>
          <w:rFonts w:ascii="Times New Roman" w:hAnsi="Times New Roman" w:cs="Times New Roman"/>
          <w:b/>
          <w:color w:val="auto"/>
          <w:lang w:val="en-GB"/>
        </w:rPr>
        <w:t>11</w:t>
      </w:r>
    </w:p>
    <w:p w14:paraId="6F25F865" w14:textId="77777777" w:rsidR="00C673D2" w:rsidRPr="00F278A4" w:rsidRDefault="00C673D2" w:rsidP="00957ED7">
      <w:pPr>
        <w:pStyle w:val="NoSpacing"/>
        <w:rPr>
          <w:rFonts w:ascii="Times New Roman" w:hAnsi="Times New Roman" w:cs="Times New Roman"/>
          <w:b/>
          <w:color w:val="auto"/>
          <w:lang w:val="en-GB"/>
        </w:rPr>
      </w:pPr>
    </w:p>
    <w:p w14:paraId="1EB73AD2" w14:textId="77777777" w:rsidR="00957ED7" w:rsidRPr="00F278A4" w:rsidRDefault="005F556E" w:rsidP="00F626B7">
      <w:pPr>
        <w:pStyle w:val="NoSpacing"/>
        <w:numPr>
          <w:ilvl w:val="0"/>
          <w:numId w:val="8"/>
        </w:numPr>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The Parties undertake to treat all information, data and documentation that they have come to know during and / or on the occasion of the performance of this </w:t>
      </w:r>
      <w:r w:rsidRPr="00F278A4">
        <w:rPr>
          <w:rFonts w:ascii="Times New Roman" w:hAnsi="Times New Roman" w:cs="Times New Roman"/>
          <w:color w:val="auto"/>
          <w:lang w:val="en-GB"/>
        </w:rPr>
        <w:t>Contract</w:t>
      </w:r>
      <w:r w:rsidRPr="00F278A4">
        <w:rPr>
          <w:rFonts w:asciiTheme="majorBidi" w:hAnsiTheme="majorBidi" w:cstheme="majorBidi"/>
          <w:color w:val="auto"/>
          <w:lang w:val="en-GB"/>
        </w:rPr>
        <w:t xml:space="preserve"> as confidential information and assume responsibility for maintaining confidentiality</w:t>
      </w:r>
      <w:r w:rsidR="00957ED7" w:rsidRPr="00F278A4">
        <w:rPr>
          <w:rFonts w:ascii="Times New Roman" w:hAnsi="Times New Roman" w:cs="Times New Roman"/>
          <w:color w:val="auto"/>
          <w:lang w:val="en-GB"/>
        </w:rPr>
        <w:t>.</w:t>
      </w:r>
    </w:p>
    <w:p w14:paraId="76585524" w14:textId="77777777" w:rsidR="00C673D2" w:rsidRPr="00F278A4" w:rsidRDefault="00C673D2" w:rsidP="00C673D2">
      <w:pPr>
        <w:pStyle w:val="NoSpacing"/>
        <w:ind w:left="1065"/>
        <w:jc w:val="both"/>
        <w:rPr>
          <w:rFonts w:ascii="Times New Roman" w:hAnsi="Times New Roman" w:cs="Times New Roman"/>
          <w:color w:val="auto"/>
          <w:lang w:val="en-GB"/>
        </w:rPr>
      </w:pPr>
    </w:p>
    <w:p w14:paraId="35C73187" w14:textId="77777777" w:rsidR="00957ED7" w:rsidRPr="00F278A4" w:rsidRDefault="005F556E" w:rsidP="00F626B7">
      <w:pPr>
        <w:pStyle w:val="NoSpacing"/>
        <w:numPr>
          <w:ilvl w:val="0"/>
          <w:numId w:val="8"/>
        </w:numPr>
        <w:jc w:val="both"/>
        <w:rPr>
          <w:rFonts w:ascii="Times New Roman" w:hAnsi="Times New Roman" w:cs="Times New Roman"/>
          <w:color w:val="auto"/>
          <w:lang w:val="en-GB"/>
        </w:rPr>
      </w:pPr>
      <w:r w:rsidRPr="00F278A4">
        <w:rPr>
          <w:rFonts w:asciiTheme="majorBidi" w:hAnsiTheme="majorBidi" w:cstheme="majorBidi"/>
          <w:color w:val="auto"/>
          <w:lang w:val="en-GB"/>
        </w:rPr>
        <w:t>The following data, documents and information are exempted from the provisions of Art.</w:t>
      </w:r>
      <w:r w:rsidR="00957ED7" w:rsidRPr="00F278A4">
        <w:rPr>
          <w:rFonts w:ascii="Times New Roman" w:hAnsi="Times New Roman" w:cs="Times New Roman"/>
          <w:color w:val="auto"/>
          <w:lang w:val="en-GB"/>
        </w:rPr>
        <w:t xml:space="preserve"> </w:t>
      </w:r>
      <w:r w:rsidR="008115D5" w:rsidRPr="00F278A4">
        <w:rPr>
          <w:rFonts w:ascii="Times New Roman" w:hAnsi="Times New Roman" w:cs="Times New Roman"/>
          <w:color w:val="auto"/>
          <w:lang w:val="en-GB"/>
        </w:rPr>
        <w:t>11</w:t>
      </w:r>
      <w:r w:rsidRPr="00F278A4">
        <w:rPr>
          <w:rFonts w:ascii="Times New Roman" w:hAnsi="Times New Roman" w:cs="Times New Roman"/>
          <w:color w:val="auto"/>
          <w:lang w:val="en-GB"/>
        </w:rPr>
        <w:t xml:space="preserve"> par. </w:t>
      </w:r>
      <w:r w:rsidR="00957ED7" w:rsidRPr="00F278A4">
        <w:rPr>
          <w:rFonts w:ascii="Times New Roman" w:hAnsi="Times New Roman" w:cs="Times New Roman"/>
          <w:color w:val="auto"/>
          <w:lang w:val="en-GB"/>
        </w:rPr>
        <w:t>(1):</w:t>
      </w:r>
    </w:p>
    <w:p w14:paraId="35C3CDCD" w14:textId="77777777" w:rsidR="00C673D2" w:rsidRPr="00F278A4" w:rsidRDefault="00C673D2" w:rsidP="00C673D2">
      <w:pPr>
        <w:pStyle w:val="NoSpacing"/>
        <w:ind w:left="1065"/>
        <w:jc w:val="both"/>
        <w:rPr>
          <w:rFonts w:ascii="Times New Roman" w:hAnsi="Times New Roman" w:cs="Times New Roman"/>
          <w:color w:val="auto"/>
          <w:lang w:val="en-GB"/>
        </w:rPr>
      </w:pPr>
    </w:p>
    <w:p w14:paraId="33BB0F6F" w14:textId="77777777" w:rsidR="00957ED7" w:rsidRPr="00F278A4" w:rsidRDefault="00957ED7" w:rsidP="00957ED7">
      <w:pPr>
        <w:pStyle w:val="NoSpacing"/>
        <w:ind w:left="1065"/>
        <w:jc w:val="both"/>
        <w:rPr>
          <w:rFonts w:ascii="Times New Roman" w:hAnsi="Times New Roman" w:cs="Times New Roman"/>
          <w:color w:val="auto"/>
          <w:lang w:val="en-GB"/>
        </w:rPr>
      </w:pPr>
      <w:r w:rsidRPr="00F278A4">
        <w:rPr>
          <w:rFonts w:ascii="Times New Roman" w:hAnsi="Times New Roman" w:cs="Times New Roman"/>
          <w:color w:val="auto"/>
          <w:lang w:val="en-GB"/>
        </w:rPr>
        <w:t>a)</w:t>
      </w:r>
      <w:r w:rsidRPr="00F278A4">
        <w:rPr>
          <w:rFonts w:ascii="Times New Roman" w:hAnsi="Times New Roman" w:cs="Times New Roman"/>
          <w:color w:val="auto"/>
          <w:lang w:val="en-GB"/>
        </w:rPr>
        <w:tab/>
      </w:r>
      <w:r w:rsidR="005F556E" w:rsidRPr="00F278A4">
        <w:rPr>
          <w:rFonts w:asciiTheme="majorBidi" w:hAnsiTheme="majorBidi" w:cstheme="majorBidi"/>
          <w:color w:val="auto"/>
          <w:lang w:val="en-GB"/>
        </w:rPr>
        <w:t>those for whose disclosure the prior written consent of the other Contracting Party has been obtained</w:t>
      </w:r>
      <w:r w:rsidRPr="00F278A4">
        <w:rPr>
          <w:rFonts w:ascii="Times New Roman" w:hAnsi="Times New Roman" w:cs="Times New Roman"/>
          <w:color w:val="auto"/>
          <w:lang w:val="en-GB"/>
        </w:rPr>
        <w:t>;</w:t>
      </w:r>
    </w:p>
    <w:p w14:paraId="2A4BE6A0" w14:textId="77777777" w:rsidR="00957ED7" w:rsidRPr="00F278A4" w:rsidRDefault="00957ED7" w:rsidP="00957ED7">
      <w:pPr>
        <w:pStyle w:val="NoSpacing"/>
        <w:ind w:left="1065"/>
        <w:jc w:val="both"/>
        <w:rPr>
          <w:rFonts w:ascii="Times New Roman" w:hAnsi="Times New Roman" w:cs="Times New Roman"/>
          <w:color w:val="auto"/>
          <w:lang w:val="en-GB"/>
        </w:rPr>
      </w:pPr>
      <w:r w:rsidRPr="00F278A4">
        <w:rPr>
          <w:rFonts w:ascii="Times New Roman" w:hAnsi="Times New Roman" w:cs="Times New Roman"/>
          <w:color w:val="auto"/>
          <w:lang w:val="en-GB"/>
        </w:rPr>
        <w:t>b)</w:t>
      </w:r>
      <w:r w:rsidRPr="00F278A4">
        <w:rPr>
          <w:rFonts w:ascii="Times New Roman" w:hAnsi="Times New Roman" w:cs="Times New Roman"/>
          <w:color w:val="auto"/>
          <w:lang w:val="en-GB"/>
        </w:rPr>
        <w:tab/>
      </w:r>
      <w:r w:rsidR="005F556E" w:rsidRPr="00F278A4">
        <w:rPr>
          <w:rFonts w:asciiTheme="majorBidi" w:hAnsiTheme="majorBidi" w:cstheme="majorBidi"/>
          <w:color w:val="auto"/>
          <w:lang w:val="en-GB"/>
        </w:rPr>
        <w:t>those which at the date of their disclosure are public</w:t>
      </w:r>
      <w:r w:rsidRPr="00F278A4">
        <w:rPr>
          <w:rFonts w:ascii="Times New Roman" w:hAnsi="Times New Roman" w:cs="Times New Roman"/>
          <w:color w:val="auto"/>
          <w:lang w:val="en-GB"/>
        </w:rPr>
        <w:t>;</w:t>
      </w:r>
    </w:p>
    <w:p w14:paraId="3CDB3EAC" w14:textId="77777777" w:rsidR="00957ED7" w:rsidRPr="00F278A4" w:rsidRDefault="00957ED7" w:rsidP="00957ED7">
      <w:pPr>
        <w:pStyle w:val="NoSpacing"/>
        <w:ind w:left="1065"/>
        <w:jc w:val="both"/>
        <w:rPr>
          <w:rFonts w:ascii="Times New Roman" w:hAnsi="Times New Roman" w:cs="Times New Roman"/>
          <w:color w:val="auto"/>
          <w:lang w:val="en-GB"/>
        </w:rPr>
      </w:pPr>
      <w:r w:rsidRPr="00F278A4">
        <w:rPr>
          <w:rFonts w:ascii="Times New Roman" w:hAnsi="Times New Roman" w:cs="Times New Roman"/>
          <w:color w:val="auto"/>
          <w:lang w:val="en-GB"/>
        </w:rPr>
        <w:t>c)</w:t>
      </w:r>
      <w:r w:rsidRPr="00F278A4">
        <w:rPr>
          <w:rFonts w:ascii="Times New Roman" w:hAnsi="Times New Roman" w:cs="Times New Roman"/>
          <w:color w:val="auto"/>
          <w:lang w:val="en-GB"/>
        </w:rPr>
        <w:tab/>
      </w:r>
      <w:r w:rsidR="005F556E" w:rsidRPr="00F278A4">
        <w:rPr>
          <w:rFonts w:asciiTheme="majorBidi" w:hAnsiTheme="majorBidi" w:cstheme="majorBidi"/>
          <w:color w:val="auto"/>
          <w:lang w:val="en-GB"/>
        </w:rPr>
        <w:t>those requested by the competent bodies of the state, based on a legal obligation</w:t>
      </w:r>
      <w:r w:rsidR="00C673D2" w:rsidRPr="00F278A4">
        <w:rPr>
          <w:rFonts w:ascii="Times New Roman" w:hAnsi="Times New Roman" w:cs="Times New Roman"/>
          <w:color w:val="auto"/>
          <w:lang w:val="en-GB"/>
        </w:rPr>
        <w:t>.</w:t>
      </w:r>
    </w:p>
    <w:p w14:paraId="42002F51" w14:textId="77777777" w:rsidR="00C673D2" w:rsidRPr="00F278A4" w:rsidRDefault="00C673D2" w:rsidP="00957ED7">
      <w:pPr>
        <w:pStyle w:val="NoSpacing"/>
        <w:ind w:left="1065"/>
        <w:jc w:val="both"/>
        <w:rPr>
          <w:rFonts w:ascii="Times New Roman" w:hAnsi="Times New Roman" w:cs="Times New Roman"/>
          <w:color w:val="auto"/>
          <w:lang w:val="en-GB"/>
        </w:rPr>
      </w:pPr>
    </w:p>
    <w:p w14:paraId="1C24004F" w14:textId="77777777" w:rsidR="00957ED7" w:rsidRPr="00F278A4" w:rsidRDefault="00A850F5" w:rsidP="00F626B7">
      <w:pPr>
        <w:pStyle w:val="NoSpacing"/>
        <w:numPr>
          <w:ilvl w:val="0"/>
          <w:numId w:val="8"/>
        </w:numPr>
        <w:jc w:val="both"/>
        <w:rPr>
          <w:rFonts w:ascii="Times New Roman" w:hAnsi="Times New Roman" w:cs="Times New Roman"/>
          <w:color w:val="auto"/>
          <w:lang w:val="en-GB"/>
        </w:rPr>
      </w:pPr>
      <w:r w:rsidRPr="00F278A4">
        <w:rPr>
          <w:rFonts w:asciiTheme="majorBidi" w:hAnsiTheme="majorBidi" w:cstheme="majorBidi"/>
          <w:color w:val="auto"/>
          <w:lang w:val="en-GB"/>
        </w:rPr>
        <w:t xml:space="preserve">Should one of the Parties breach the confidentiality obligation with respect to this </w:t>
      </w:r>
      <w:r w:rsidRPr="00F278A4">
        <w:rPr>
          <w:rFonts w:ascii="Times New Roman" w:hAnsi="Times New Roman" w:cs="Times New Roman"/>
          <w:color w:val="auto"/>
          <w:lang w:val="en-GB"/>
        </w:rPr>
        <w:t xml:space="preserve">Contract </w:t>
      </w:r>
      <w:r w:rsidRPr="00F278A4">
        <w:rPr>
          <w:rFonts w:asciiTheme="majorBidi" w:hAnsiTheme="majorBidi" w:cstheme="majorBidi"/>
          <w:color w:val="auto"/>
          <w:lang w:val="en-GB"/>
        </w:rPr>
        <w:t>by disclosing to unauthorized third parties non-public information, they shall be liable to pay damages to the injured Party</w:t>
      </w:r>
      <w:r w:rsidR="00957ED7" w:rsidRPr="00F278A4">
        <w:rPr>
          <w:rFonts w:ascii="Times New Roman" w:hAnsi="Times New Roman" w:cs="Times New Roman"/>
          <w:color w:val="auto"/>
          <w:lang w:val="en-GB"/>
        </w:rPr>
        <w:t>.</w:t>
      </w:r>
    </w:p>
    <w:p w14:paraId="2C2C8DEC" w14:textId="77777777" w:rsidR="00C673D2" w:rsidRPr="00F278A4" w:rsidRDefault="00C673D2" w:rsidP="00C673D2">
      <w:pPr>
        <w:pStyle w:val="NoSpacing"/>
        <w:ind w:left="1065"/>
        <w:jc w:val="both"/>
        <w:rPr>
          <w:rFonts w:ascii="Times New Roman" w:hAnsi="Times New Roman" w:cs="Times New Roman"/>
          <w:color w:val="auto"/>
          <w:lang w:val="en-GB"/>
        </w:rPr>
      </w:pPr>
    </w:p>
    <w:p w14:paraId="444D6B8E" w14:textId="77777777" w:rsidR="00957ED7" w:rsidRPr="00F278A4" w:rsidRDefault="004F5ABB" w:rsidP="00F626B7">
      <w:pPr>
        <w:pStyle w:val="ListParagraph"/>
        <w:numPr>
          <w:ilvl w:val="0"/>
          <w:numId w:val="8"/>
        </w:numPr>
        <w:rPr>
          <w:rFonts w:ascii="Times New Roman" w:hAnsi="Times New Roman"/>
          <w:b/>
        </w:rPr>
      </w:pPr>
      <w:r w:rsidRPr="00F278A4">
        <w:rPr>
          <w:rFonts w:asciiTheme="majorBidi" w:hAnsiTheme="majorBidi" w:cstheme="majorBidi"/>
        </w:rPr>
        <w:t>The provisions of paragraph (1) remain valid for 5 years after the termination of this</w:t>
      </w:r>
      <w:r w:rsidR="007E702E" w:rsidRPr="00F278A4">
        <w:rPr>
          <w:rFonts w:ascii="Times New Roman" w:eastAsia="Arial" w:hAnsi="Times New Roman"/>
        </w:rPr>
        <w:t xml:space="preserve"> Contract.</w:t>
      </w:r>
    </w:p>
    <w:p w14:paraId="6923F1BD" w14:textId="77777777" w:rsidR="00550833" w:rsidRPr="00F278A4" w:rsidRDefault="00550833" w:rsidP="00550833">
      <w:pPr>
        <w:rPr>
          <w:b/>
          <w:lang w:val="en-GB"/>
        </w:rPr>
      </w:pPr>
    </w:p>
    <w:p w14:paraId="22FDC09F"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X</w:t>
      </w:r>
      <w:r w:rsidR="00815CCD" w:rsidRPr="00F278A4">
        <w:rPr>
          <w:rFonts w:ascii="Times New Roman" w:hAnsi="Times New Roman" w:cs="Times New Roman"/>
          <w:b/>
          <w:color w:val="auto"/>
          <w:lang w:val="en-GB"/>
        </w:rPr>
        <w:t>.</w:t>
      </w:r>
      <w:r w:rsidRPr="00F278A4">
        <w:rPr>
          <w:rFonts w:ascii="Times New Roman" w:hAnsi="Times New Roman" w:cs="Times New Roman"/>
          <w:b/>
          <w:color w:val="auto"/>
          <w:lang w:val="en-GB"/>
        </w:rPr>
        <w:t xml:space="preserve"> </w:t>
      </w:r>
      <w:r w:rsidR="004F5ABB" w:rsidRPr="00F278A4">
        <w:rPr>
          <w:rFonts w:asciiTheme="majorBidi" w:hAnsiTheme="majorBidi" w:cstheme="majorBidi"/>
          <w:b/>
          <w:bCs/>
          <w:color w:val="auto"/>
          <w:lang w:val="en-GB"/>
        </w:rPr>
        <w:t>Contractual liability</w:t>
      </w:r>
    </w:p>
    <w:p w14:paraId="7BD348E2" w14:textId="77777777" w:rsidR="00C673D2" w:rsidRPr="00F278A4" w:rsidRDefault="00C673D2" w:rsidP="00957ED7">
      <w:pPr>
        <w:pStyle w:val="NoSpacing"/>
        <w:rPr>
          <w:rFonts w:ascii="Times New Roman" w:hAnsi="Times New Roman" w:cs="Times New Roman"/>
          <w:b/>
          <w:color w:val="auto"/>
          <w:lang w:val="en-GB"/>
        </w:rPr>
      </w:pPr>
    </w:p>
    <w:p w14:paraId="739FFDFC"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8115D5" w:rsidRPr="00F278A4">
        <w:rPr>
          <w:rFonts w:ascii="Times New Roman" w:hAnsi="Times New Roman" w:cs="Times New Roman"/>
          <w:b/>
          <w:color w:val="auto"/>
          <w:lang w:val="en-GB"/>
        </w:rPr>
        <w:t>12</w:t>
      </w:r>
    </w:p>
    <w:p w14:paraId="5BDF9E5D" w14:textId="77777777" w:rsidR="007E702E" w:rsidRPr="00F278A4" w:rsidRDefault="007E702E" w:rsidP="007E702E">
      <w:pPr>
        <w:pStyle w:val="NoSpacing"/>
        <w:jc w:val="both"/>
        <w:rPr>
          <w:rFonts w:ascii="Times New Roman" w:hAnsi="Times New Roman" w:cs="Times New Roman"/>
          <w:color w:val="auto"/>
          <w:lang w:val="en-GB"/>
        </w:rPr>
      </w:pPr>
    </w:p>
    <w:p w14:paraId="2CCB2C54" w14:textId="77777777" w:rsidR="00957ED7" w:rsidRPr="00F278A4" w:rsidRDefault="004F5ABB" w:rsidP="004F5ABB">
      <w:pPr>
        <w:pStyle w:val="NoSpacing"/>
        <w:jc w:val="both"/>
        <w:rPr>
          <w:rFonts w:ascii="Times New Roman" w:hAnsi="Times New Roman" w:cs="Times New Roman"/>
          <w:color w:val="auto"/>
          <w:lang w:val="en-GB"/>
        </w:rPr>
      </w:pPr>
      <w:r w:rsidRPr="00F278A4">
        <w:rPr>
          <w:rFonts w:asciiTheme="majorBidi" w:hAnsiTheme="majorBidi" w:cstheme="majorBidi"/>
          <w:color w:val="auto"/>
          <w:lang w:val="en-GB"/>
        </w:rPr>
        <w:t xml:space="preserve">Each Party shall be liable only for the performance and </w:t>
      </w:r>
      <w:r w:rsidR="00C72AA1" w:rsidRPr="00F278A4">
        <w:rPr>
          <w:rFonts w:asciiTheme="majorBidi" w:hAnsiTheme="majorBidi" w:cstheme="majorBidi"/>
          <w:color w:val="auto"/>
          <w:lang w:val="en-GB"/>
        </w:rPr>
        <w:t>fulfilment</w:t>
      </w:r>
      <w:r w:rsidRPr="00F278A4">
        <w:rPr>
          <w:rFonts w:asciiTheme="majorBidi" w:hAnsiTheme="majorBidi" w:cstheme="majorBidi"/>
          <w:color w:val="auto"/>
          <w:lang w:val="en-GB"/>
        </w:rPr>
        <w:t xml:space="preserve"> of their contractual obligations</w:t>
      </w:r>
      <w:r w:rsidR="00A57EF4" w:rsidRPr="00F278A4">
        <w:rPr>
          <w:rFonts w:ascii="Times New Roman" w:hAnsi="Times New Roman" w:cs="Times New Roman"/>
          <w:color w:val="auto"/>
          <w:lang w:val="en-GB"/>
        </w:rPr>
        <w:t xml:space="preserve">, </w:t>
      </w:r>
      <w:r w:rsidRPr="00F278A4">
        <w:rPr>
          <w:rFonts w:ascii="Times New Roman" w:hAnsi="Times New Roman" w:cs="Times New Roman"/>
          <w:color w:val="auto"/>
          <w:lang w:val="en-GB"/>
        </w:rPr>
        <w:t>in accordance with common law.</w:t>
      </w:r>
    </w:p>
    <w:p w14:paraId="0970647E" w14:textId="77777777" w:rsidR="004F5ABB" w:rsidRPr="00F278A4" w:rsidRDefault="004F5ABB" w:rsidP="004F5ABB">
      <w:pPr>
        <w:pStyle w:val="NoSpacing"/>
        <w:jc w:val="both"/>
        <w:rPr>
          <w:rFonts w:ascii="Times New Roman" w:hAnsi="Times New Roman" w:cs="Times New Roman"/>
          <w:color w:val="auto"/>
          <w:lang w:val="en-GB"/>
        </w:rPr>
      </w:pPr>
    </w:p>
    <w:p w14:paraId="37CBDE4F"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XI</w:t>
      </w:r>
      <w:r w:rsidR="00815CCD" w:rsidRPr="00F278A4">
        <w:rPr>
          <w:rFonts w:ascii="Times New Roman" w:hAnsi="Times New Roman" w:cs="Times New Roman"/>
          <w:b/>
          <w:color w:val="auto"/>
          <w:lang w:val="en-GB"/>
        </w:rPr>
        <w:t>.</w:t>
      </w:r>
      <w:r w:rsidRPr="00F278A4">
        <w:rPr>
          <w:rFonts w:ascii="Times New Roman" w:hAnsi="Times New Roman" w:cs="Times New Roman"/>
          <w:b/>
          <w:color w:val="auto"/>
          <w:lang w:val="en-GB"/>
        </w:rPr>
        <w:t xml:space="preserve"> </w:t>
      </w:r>
      <w:r w:rsidR="004F5ABB" w:rsidRPr="00F278A4">
        <w:rPr>
          <w:rFonts w:asciiTheme="majorBidi" w:hAnsiTheme="majorBidi" w:cstheme="majorBidi"/>
          <w:b/>
          <w:color w:val="auto"/>
          <w:lang w:val="en-GB"/>
        </w:rPr>
        <w:t xml:space="preserve">Termination of the </w:t>
      </w:r>
      <w:r w:rsidRPr="00F278A4">
        <w:rPr>
          <w:rFonts w:ascii="Times New Roman" w:hAnsi="Times New Roman" w:cs="Times New Roman"/>
          <w:b/>
          <w:color w:val="auto"/>
          <w:lang w:val="en-GB"/>
        </w:rPr>
        <w:t>Contract</w:t>
      </w:r>
      <w:r w:rsidR="004F5ABB" w:rsidRPr="00F278A4">
        <w:rPr>
          <w:rFonts w:ascii="Times New Roman" w:hAnsi="Times New Roman" w:cs="Times New Roman"/>
          <w:b/>
          <w:color w:val="auto"/>
          <w:lang w:val="en-GB"/>
        </w:rPr>
        <w:t xml:space="preserve"> </w:t>
      </w:r>
    </w:p>
    <w:p w14:paraId="231C60CE" w14:textId="77777777" w:rsidR="00A57EF4" w:rsidRPr="00F278A4" w:rsidRDefault="00A57EF4" w:rsidP="00957ED7">
      <w:pPr>
        <w:pStyle w:val="NoSpacing"/>
        <w:rPr>
          <w:rFonts w:ascii="Times New Roman" w:hAnsi="Times New Roman" w:cs="Times New Roman"/>
          <w:b/>
          <w:color w:val="auto"/>
          <w:lang w:val="en-GB"/>
        </w:rPr>
      </w:pPr>
    </w:p>
    <w:p w14:paraId="12BA8C17"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8115D5" w:rsidRPr="00F278A4">
        <w:rPr>
          <w:rFonts w:ascii="Times New Roman" w:hAnsi="Times New Roman" w:cs="Times New Roman"/>
          <w:b/>
          <w:color w:val="auto"/>
          <w:lang w:val="en-GB"/>
        </w:rPr>
        <w:t>13</w:t>
      </w:r>
    </w:p>
    <w:p w14:paraId="199D0C40" w14:textId="77777777" w:rsidR="00A57EF4" w:rsidRPr="00F278A4" w:rsidRDefault="00A57EF4" w:rsidP="00957ED7">
      <w:pPr>
        <w:pStyle w:val="NoSpacing"/>
        <w:rPr>
          <w:rFonts w:ascii="Times New Roman" w:hAnsi="Times New Roman" w:cs="Times New Roman"/>
          <w:b/>
          <w:color w:val="auto"/>
          <w:lang w:val="en-GB"/>
        </w:rPr>
      </w:pPr>
    </w:p>
    <w:p w14:paraId="38EBA813" w14:textId="77777777" w:rsidR="00957ED7" w:rsidRPr="00F278A4" w:rsidRDefault="004F5ABB" w:rsidP="00F626B7">
      <w:pPr>
        <w:pStyle w:val="NoSpacing"/>
        <w:numPr>
          <w:ilvl w:val="0"/>
          <w:numId w:val="9"/>
        </w:numPr>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This </w:t>
      </w:r>
      <w:r w:rsidR="00957ED7" w:rsidRPr="00F278A4">
        <w:rPr>
          <w:rFonts w:ascii="Times New Roman" w:hAnsi="Times New Roman" w:cs="Times New Roman"/>
          <w:color w:val="auto"/>
          <w:lang w:val="en-GB"/>
        </w:rPr>
        <w:t xml:space="preserve">Contract </w:t>
      </w:r>
      <w:r w:rsidRPr="00F278A4">
        <w:rPr>
          <w:rFonts w:asciiTheme="majorBidi" w:hAnsiTheme="majorBidi" w:cstheme="majorBidi"/>
          <w:color w:val="auto"/>
          <w:lang w:val="en-GB"/>
        </w:rPr>
        <w:t>shall terminate</w:t>
      </w:r>
      <w:r w:rsidR="00957ED7" w:rsidRPr="00F278A4">
        <w:rPr>
          <w:rFonts w:ascii="Times New Roman" w:hAnsi="Times New Roman" w:cs="Times New Roman"/>
          <w:color w:val="auto"/>
          <w:lang w:val="en-GB"/>
        </w:rPr>
        <w:t>:</w:t>
      </w:r>
    </w:p>
    <w:p w14:paraId="439BBCEA" w14:textId="77777777" w:rsidR="00A57EF4" w:rsidRPr="00F278A4" w:rsidRDefault="00A57EF4" w:rsidP="00A57EF4">
      <w:pPr>
        <w:pStyle w:val="NoSpacing"/>
        <w:ind w:left="720"/>
        <w:jc w:val="both"/>
        <w:rPr>
          <w:rFonts w:ascii="Times New Roman" w:hAnsi="Times New Roman" w:cs="Times New Roman"/>
          <w:color w:val="auto"/>
          <w:lang w:val="en-GB"/>
        </w:rPr>
      </w:pPr>
    </w:p>
    <w:p w14:paraId="48AB38F2" w14:textId="77777777" w:rsidR="00957ED7" w:rsidRPr="00F278A4" w:rsidRDefault="00BB106D" w:rsidP="00BB106D">
      <w:pPr>
        <w:pStyle w:val="NoSpacing"/>
        <w:numPr>
          <w:ilvl w:val="0"/>
          <w:numId w:val="17"/>
        </w:numPr>
        <w:jc w:val="both"/>
        <w:rPr>
          <w:rFonts w:ascii="Times New Roman" w:hAnsi="Times New Roman" w:cs="Times New Roman"/>
          <w:color w:val="auto"/>
          <w:lang w:val="en-GB"/>
        </w:rPr>
      </w:pPr>
      <w:r w:rsidRPr="00F278A4">
        <w:rPr>
          <w:rFonts w:asciiTheme="majorBidi" w:hAnsiTheme="majorBidi" w:cstheme="majorBidi"/>
          <w:color w:val="auto"/>
          <w:lang w:val="en-GB"/>
        </w:rPr>
        <w:t>at</w:t>
      </w:r>
      <w:r w:rsidRPr="00F278A4">
        <w:rPr>
          <w:rFonts w:ascii="Times New Roman" w:hAnsi="Times New Roman" w:cs="Times New Roman"/>
          <w:color w:val="auto"/>
          <w:lang w:val="en-GB"/>
        </w:rPr>
        <w:t xml:space="preserve"> the end of the Contract Validity Period;</w:t>
      </w:r>
    </w:p>
    <w:p w14:paraId="6BB470E1" w14:textId="77777777" w:rsidR="009506FD" w:rsidRPr="00F278A4" w:rsidRDefault="009506FD" w:rsidP="009506FD">
      <w:pPr>
        <w:pStyle w:val="NoSpacing"/>
        <w:ind w:left="1080"/>
        <w:jc w:val="both"/>
        <w:rPr>
          <w:rFonts w:ascii="Times New Roman" w:hAnsi="Times New Roman" w:cs="Times New Roman"/>
          <w:color w:val="auto"/>
          <w:lang w:val="en-GB"/>
        </w:rPr>
      </w:pPr>
    </w:p>
    <w:p w14:paraId="045B6732" w14:textId="77777777" w:rsidR="00957ED7" w:rsidRPr="00F278A4" w:rsidRDefault="0016676A" w:rsidP="00F626B7">
      <w:pPr>
        <w:pStyle w:val="NoSpacing"/>
        <w:numPr>
          <w:ilvl w:val="0"/>
          <w:numId w:val="17"/>
        </w:numPr>
        <w:jc w:val="both"/>
        <w:rPr>
          <w:rFonts w:ascii="Times New Roman" w:hAnsi="Times New Roman" w:cs="Times New Roman"/>
          <w:color w:val="auto"/>
          <w:lang w:val="en-GB"/>
        </w:rPr>
      </w:pPr>
      <w:r w:rsidRPr="00F278A4">
        <w:rPr>
          <w:rFonts w:asciiTheme="majorBidi" w:hAnsiTheme="majorBidi" w:cstheme="majorBidi"/>
          <w:color w:val="auto"/>
          <w:lang w:val="en-GB"/>
        </w:rPr>
        <w:t xml:space="preserve">in the event that one of the Parties ceases to hold the authorizations / licenses necessary for the </w:t>
      </w:r>
      <w:r w:rsidR="00C72AA1" w:rsidRPr="00F278A4">
        <w:rPr>
          <w:rFonts w:asciiTheme="majorBidi" w:hAnsiTheme="majorBidi" w:cstheme="majorBidi"/>
          <w:color w:val="auto"/>
          <w:lang w:val="en-GB"/>
        </w:rPr>
        <w:t>fulfilment</w:t>
      </w:r>
      <w:r w:rsidRPr="00F278A4">
        <w:rPr>
          <w:rFonts w:asciiTheme="majorBidi" w:hAnsiTheme="majorBidi" w:cstheme="majorBidi"/>
          <w:color w:val="auto"/>
          <w:lang w:val="en-GB"/>
        </w:rPr>
        <w:t xml:space="preserve"> of the obligations under this </w:t>
      </w:r>
      <w:r w:rsidR="00957ED7" w:rsidRPr="00F278A4">
        <w:rPr>
          <w:rFonts w:ascii="Times New Roman" w:hAnsi="Times New Roman" w:cs="Times New Roman"/>
          <w:color w:val="auto"/>
          <w:lang w:val="en-GB"/>
        </w:rPr>
        <w:t>Contract;</w:t>
      </w:r>
    </w:p>
    <w:p w14:paraId="41929B97" w14:textId="77777777" w:rsidR="009506FD" w:rsidRPr="00F278A4" w:rsidRDefault="009506FD" w:rsidP="009506FD">
      <w:pPr>
        <w:pStyle w:val="NoSpacing"/>
        <w:ind w:left="1080"/>
        <w:jc w:val="both"/>
        <w:rPr>
          <w:rFonts w:ascii="Times New Roman" w:hAnsi="Times New Roman" w:cs="Times New Roman"/>
          <w:color w:val="auto"/>
          <w:lang w:val="en-GB"/>
        </w:rPr>
      </w:pPr>
    </w:p>
    <w:p w14:paraId="3067D310" w14:textId="77777777" w:rsidR="00957ED7" w:rsidRPr="00F278A4" w:rsidRDefault="00BB106D" w:rsidP="00F626B7">
      <w:pPr>
        <w:pStyle w:val="NoSpacing"/>
        <w:numPr>
          <w:ilvl w:val="0"/>
          <w:numId w:val="17"/>
        </w:numPr>
        <w:jc w:val="both"/>
        <w:rPr>
          <w:rFonts w:ascii="Times New Roman" w:hAnsi="Times New Roman" w:cs="Times New Roman"/>
          <w:color w:val="auto"/>
          <w:lang w:val="en-GB"/>
        </w:rPr>
      </w:pPr>
      <w:r w:rsidRPr="00F278A4">
        <w:rPr>
          <w:rFonts w:asciiTheme="majorBidi" w:hAnsiTheme="majorBidi" w:cstheme="majorBidi"/>
          <w:color w:val="auto"/>
          <w:lang w:val="en-GB"/>
        </w:rPr>
        <w:t>if force majeure events prevent the Parties from fulfilling their contractual obligations under the Contract</w:t>
      </w:r>
      <w:r w:rsidR="00957ED7" w:rsidRPr="00F278A4">
        <w:rPr>
          <w:rFonts w:ascii="Times New Roman" w:hAnsi="Times New Roman" w:cs="Times New Roman"/>
          <w:color w:val="auto"/>
          <w:lang w:val="en-GB"/>
        </w:rPr>
        <w:t>;</w:t>
      </w:r>
    </w:p>
    <w:p w14:paraId="1A18D32C" w14:textId="77777777" w:rsidR="009506FD" w:rsidRPr="00F278A4" w:rsidRDefault="009506FD" w:rsidP="009506FD">
      <w:pPr>
        <w:pStyle w:val="NoSpacing"/>
        <w:ind w:left="1080"/>
        <w:jc w:val="both"/>
        <w:rPr>
          <w:rFonts w:ascii="Times New Roman" w:hAnsi="Times New Roman" w:cs="Times New Roman"/>
          <w:color w:val="auto"/>
          <w:lang w:val="en-GB"/>
        </w:rPr>
      </w:pPr>
    </w:p>
    <w:p w14:paraId="456A07F7" w14:textId="77777777" w:rsidR="00957ED7" w:rsidRPr="00F278A4" w:rsidRDefault="00BB106D" w:rsidP="00BB106D">
      <w:pPr>
        <w:pStyle w:val="NoSpacing"/>
        <w:numPr>
          <w:ilvl w:val="0"/>
          <w:numId w:val="17"/>
        </w:numPr>
        <w:jc w:val="both"/>
        <w:rPr>
          <w:rFonts w:ascii="Times New Roman" w:hAnsi="Times New Roman" w:cs="Times New Roman"/>
          <w:color w:val="auto"/>
          <w:lang w:val="en-GB"/>
        </w:rPr>
      </w:pPr>
      <w:r w:rsidRPr="00F278A4">
        <w:rPr>
          <w:rFonts w:asciiTheme="majorBidi" w:hAnsiTheme="majorBidi" w:cstheme="majorBidi"/>
          <w:color w:val="auto"/>
          <w:lang w:val="en-GB"/>
        </w:rPr>
        <w:t>by the rescission by either Party</w:t>
      </w:r>
      <w:r w:rsidR="00CA640F" w:rsidRPr="00F278A4">
        <w:rPr>
          <w:rFonts w:ascii="Times New Roman" w:hAnsi="Times New Roman" w:cs="Times New Roman"/>
          <w:color w:val="auto"/>
          <w:lang w:val="en-GB"/>
        </w:rPr>
        <w:t xml:space="preserve">, </w:t>
      </w:r>
      <w:r w:rsidRPr="00F278A4">
        <w:rPr>
          <w:rFonts w:ascii="Times New Roman" w:hAnsi="Times New Roman" w:cs="Times New Roman"/>
          <w:color w:val="auto"/>
          <w:lang w:val="en-GB"/>
        </w:rPr>
        <w:t xml:space="preserve">under the conditions provided by this </w:t>
      </w:r>
      <w:r w:rsidR="00CA640F" w:rsidRPr="00F278A4">
        <w:rPr>
          <w:rFonts w:ascii="Times New Roman" w:hAnsi="Times New Roman" w:cs="Times New Roman"/>
          <w:color w:val="auto"/>
          <w:lang w:val="en-GB"/>
        </w:rPr>
        <w:t>Contract</w:t>
      </w:r>
      <w:r w:rsidR="00957ED7" w:rsidRPr="00F278A4">
        <w:rPr>
          <w:rFonts w:ascii="Times New Roman" w:hAnsi="Times New Roman" w:cs="Times New Roman"/>
          <w:color w:val="auto"/>
          <w:lang w:val="en-GB"/>
        </w:rPr>
        <w:t>;</w:t>
      </w:r>
    </w:p>
    <w:p w14:paraId="0FC0656D" w14:textId="77777777" w:rsidR="009506FD" w:rsidRPr="00F278A4" w:rsidRDefault="009506FD" w:rsidP="009506FD">
      <w:pPr>
        <w:pStyle w:val="NoSpacing"/>
        <w:ind w:left="1080"/>
        <w:jc w:val="both"/>
        <w:rPr>
          <w:rFonts w:ascii="Times New Roman" w:hAnsi="Times New Roman" w:cs="Times New Roman"/>
          <w:color w:val="auto"/>
          <w:lang w:val="en-GB"/>
        </w:rPr>
      </w:pPr>
    </w:p>
    <w:p w14:paraId="62FFC024" w14:textId="77777777" w:rsidR="00957ED7" w:rsidRPr="00F278A4" w:rsidRDefault="00813A87" w:rsidP="00F626B7">
      <w:pPr>
        <w:pStyle w:val="NoSpacing"/>
        <w:numPr>
          <w:ilvl w:val="0"/>
          <w:numId w:val="17"/>
        </w:numPr>
        <w:jc w:val="both"/>
        <w:rPr>
          <w:rFonts w:ascii="Times New Roman" w:hAnsi="Times New Roman" w:cs="Times New Roman"/>
          <w:color w:val="auto"/>
          <w:lang w:val="en-GB"/>
        </w:rPr>
      </w:pPr>
      <w:r w:rsidRPr="00F278A4">
        <w:rPr>
          <w:rFonts w:asciiTheme="majorBidi" w:hAnsiTheme="majorBidi" w:cstheme="majorBidi"/>
          <w:color w:val="auto"/>
          <w:lang w:val="en-GB"/>
        </w:rPr>
        <w:t>by the termination as of right in case of bankruptcy or dissolution, as the case may be, of the contractual partner</w:t>
      </w:r>
      <w:r w:rsidR="00A57EF4" w:rsidRPr="00F278A4">
        <w:rPr>
          <w:rFonts w:ascii="Times New Roman" w:hAnsi="Times New Roman" w:cs="Times New Roman"/>
          <w:color w:val="auto"/>
          <w:lang w:val="en-GB"/>
        </w:rPr>
        <w:t>.</w:t>
      </w:r>
    </w:p>
    <w:p w14:paraId="087B121A" w14:textId="77777777" w:rsidR="00A57EF4" w:rsidRPr="00F278A4" w:rsidRDefault="00A57EF4" w:rsidP="00A57EF4">
      <w:pPr>
        <w:pStyle w:val="NoSpacing"/>
        <w:ind w:left="1080"/>
        <w:jc w:val="both"/>
        <w:rPr>
          <w:rFonts w:ascii="Times New Roman" w:hAnsi="Times New Roman" w:cs="Times New Roman"/>
          <w:color w:val="auto"/>
          <w:lang w:val="en-GB"/>
        </w:rPr>
      </w:pPr>
    </w:p>
    <w:p w14:paraId="74722DEF" w14:textId="77777777" w:rsidR="00957ED7" w:rsidRPr="00F278A4" w:rsidRDefault="00813A87" w:rsidP="00F626B7">
      <w:pPr>
        <w:pStyle w:val="NoSpacing"/>
        <w:numPr>
          <w:ilvl w:val="0"/>
          <w:numId w:val="9"/>
        </w:numPr>
        <w:jc w:val="both"/>
        <w:rPr>
          <w:rFonts w:ascii="Times New Roman" w:hAnsi="Times New Roman" w:cs="Times New Roman"/>
          <w:color w:val="auto"/>
          <w:lang w:val="en-GB"/>
        </w:rPr>
      </w:pPr>
      <w:r w:rsidRPr="00F278A4">
        <w:rPr>
          <w:rFonts w:asciiTheme="majorBidi" w:hAnsiTheme="majorBidi" w:cstheme="majorBidi"/>
          <w:color w:val="auto"/>
          <w:lang w:val="en-GB"/>
        </w:rPr>
        <w:lastRenderedPageBreak/>
        <w:t xml:space="preserve">The termination of this </w:t>
      </w:r>
      <w:r w:rsidRPr="00F278A4">
        <w:rPr>
          <w:rFonts w:ascii="Times New Roman" w:hAnsi="Times New Roman" w:cs="Times New Roman"/>
          <w:color w:val="auto"/>
          <w:lang w:val="en-GB"/>
        </w:rPr>
        <w:t xml:space="preserve">Contract </w:t>
      </w:r>
      <w:r w:rsidRPr="00F278A4">
        <w:rPr>
          <w:rFonts w:asciiTheme="majorBidi" w:hAnsiTheme="majorBidi" w:cstheme="majorBidi"/>
          <w:color w:val="auto"/>
          <w:lang w:val="en-GB"/>
        </w:rPr>
        <w:t>shall have no effect on the contractual obligations assumed by the Parties and not yet executed</w:t>
      </w:r>
      <w:r w:rsidR="00957ED7" w:rsidRPr="00F278A4">
        <w:rPr>
          <w:rFonts w:ascii="Times New Roman" w:hAnsi="Times New Roman" w:cs="Times New Roman"/>
          <w:color w:val="auto"/>
          <w:lang w:val="en-GB"/>
        </w:rPr>
        <w:t>.</w:t>
      </w:r>
    </w:p>
    <w:p w14:paraId="5B591665" w14:textId="77777777" w:rsidR="00550833" w:rsidRPr="00F278A4" w:rsidRDefault="00550833" w:rsidP="00957ED7">
      <w:pPr>
        <w:pStyle w:val="NoSpacing"/>
        <w:jc w:val="both"/>
        <w:rPr>
          <w:rFonts w:ascii="Times New Roman" w:hAnsi="Times New Roman" w:cs="Times New Roman"/>
          <w:color w:val="auto"/>
          <w:lang w:val="en-GB"/>
        </w:rPr>
      </w:pPr>
    </w:p>
    <w:p w14:paraId="03BD022D" w14:textId="77777777" w:rsidR="00A04141" w:rsidRPr="00F278A4" w:rsidRDefault="00A04141" w:rsidP="00957ED7">
      <w:pPr>
        <w:pStyle w:val="NoSpacing"/>
        <w:jc w:val="both"/>
        <w:rPr>
          <w:rFonts w:ascii="Times New Roman" w:hAnsi="Times New Roman" w:cs="Times New Roman"/>
          <w:color w:val="auto"/>
          <w:lang w:val="en-GB"/>
        </w:rPr>
      </w:pPr>
    </w:p>
    <w:p w14:paraId="050937E4" w14:textId="77777777" w:rsidR="00A04141" w:rsidRPr="00F278A4" w:rsidRDefault="00A04141" w:rsidP="00957ED7">
      <w:pPr>
        <w:pStyle w:val="NoSpacing"/>
        <w:jc w:val="both"/>
        <w:rPr>
          <w:rFonts w:ascii="Times New Roman" w:hAnsi="Times New Roman" w:cs="Times New Roman"/>
          <w:color w:val="auto"/>
          <w:lang w:val="en-GB"/>
        </w:rPr>
      </w:pPr>
    </w:p>
    <w:p w14:paraId="4DB1DA81" w14:textId="77777777" w:rsidR="00A04141" w:rsidRPr="00F278A4" w:rsidRDefault="00A04141" w:rsidP="00957ED7">
      <w:pPr>
        <w:pStyle w:val="NoSpacing"/>
        <w:jc w:val="both"/>
        <w:rPr>
          <w:rFonts w:ascii="Times New Roman" w:hAnsi="Times New Roman" w:cs="Times New Roman"/>
          <w:color w:val="auto"/>
          <w:lang w:val="en-GB"/>
        </w:rPr>
      </w:pPr>
    </w:p>
    <w:p w14:paraId="3B1854F0" w14:textId="77777777" w:rsidR="00A04141" w:rsidRPr="00F278A4" w:rsidRDefault="00A04141" w:rsidP="00957ED7">
      <w:pPr>
        <w:pStyle w:val="NoSpacing"/>
        <w:jc w:val="both"/>
        <w:rPr>
          <w:rFonts w:ascii="Times New Roman" w:hAnsi="Times New Roman" w:cs="Times New Roman"/>
          <w:color w:val="auto"/>
          <w:lang w:val="en-GB"/>
        </w:rPr>
      </w:pPr>
    </w:p>
    <w:p w14:paraId="2F7F5F5E" w14:textId="77777777" w:rsidR="00A04141" w:rsidRPr="00F278A4" w:rsidRDefault="00A04141" w:rsidP="00957ED7">
      <w:pPr>
        <w:pStyle w:val="NoSpacing"/>
        <w:jc w:val="both"/>
        <w:rPr>
          <w:rFonts w:ascii="Times New Roman" w:hAnsi="Times New Roman" w:cs="Times New Roman"/>
          <w:color w:val="auto"/>
          <w:lang w:val="en-GB"/>
        </w:rPr>
      </w:pPr>
    </w:p>
    <w:p w14:paraId="447A6D5E" w14:textId="77777777" w:rsidR="00A04141" w:rsidRPr="00F278A4" w:rsidRDefault="00A04141" w:rsidP="00957ED7">
      <w:pPr>
        <w:pStyle w:val="NoSpacing"/>
        <w:jc w:val="both"/>
        <w:rPr>
          <w:rFonts w:ascii="Times New Roman" w:hAnsi="Times New Roman" w:cs="Times New Roman"/>
          <w:color w:val="auto"/>
          <w:lang w:val="en-GB"/>
        </w:rPr>
      </w:pPr>
    </w:p>
    <w:p w14:paraId="27C28F49" w14:textId="77777777" w:rsidR="005D1818"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XII</w:t>
      </w:r>
      <w:r w:rsidR="00815CCD" w:rsidRPr="00F278A4">
        <w:rPr>
          <w:rFonts w:ascii="Times New Roman" w:hAnsi="Times New Roman" w:cs="Times New Roman"/>
          <w:b/>
          <w:color w:val="auto"/>
          <w:lang w:val="en-GB"/>
        </w:rPr>
        <w:t>.</w:t>
      </w:r>
      <w:r w:rsidRPr="00F278A4">
        <w:rPr>
          <w:rFonts w:ascii="Times New Roman" w:hAnsi="Times New Roman" w:cs="Times New Roman"/>
          <w:b/>
          <w:color w:val="auto"/>
          <w:lang w:val="en-GB"/>
        </w:rPr>
        <w:t xml:space="preserve"> </w:t>
      </w:r>
      <w:r w:rsidR="008875AF" w:rsidRPr="00F278A4">
        <w:rPr>
          <w:rFonts w:asciiTheme="majorBidi" w:hAnsiTheme="majorBidi" w:cstheme="majorBidi"/>
          <w:b/>
          <w:bCs/>
          <w:color w:val="auto"/>
          <w:lang w:val="en-GB"/>
        </w:rPr>
        <w:t>Notifications</w:t>
      </w:r>
    </w:p>
    <w:p w14:paraId="6DFF98B7" w14:textId="77777777" w:rsidR="00A04141" w:rsidRPr="00F278A4" w:rsidRDefault="00A04141" w:rsidP="00957ED7">
      <w:pPr>
        <w:pStyle w:val="NoSpacing"/>
        <w:rPr>
          <w:rFonts w:ascii="Times New Roman" w:hAnsi="Times New Roman" w:cs="Times New Roman"/>
          <w:b/>
          <w:color w:val="auto"/>
          <w:lang w:val="en-GB"/>
        </w:rPr>
      </w:pPr>
    </w:p>
    <w:p w14:paraId="0192A357"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8115D5" w:rsidRPr="00F278A4">
        <w:rPr>
          <w:rFonts w:ascii="Times New Roman" w:hAnsi="Times New Roman" w:cs="Times New Roman"/>
          <w:b/>
          <w:color w:val="auto"/>
          <w:lang w:val="en-GB"/>
        </w:rPr>
        <w:t>14</w:t>
      </w:r>
    </w:p>
    <w:p w14:paraId="7190E1A5" w14:textId="77777777" w:rsidR="00A04141" w:rsidRPr="00F278A4" w:rsidRDefault="00A04141" w:rsidP="00957ED7">
      <w:pPr>
        <w:pStyle w:val="NoSpacing"/>
        <w:rPr>
          <w:rFonts w:ascii="Times New Roman" w:hAnsi="Times New Roman" w:cs="Times New Roman"/>
          <w:b/>
          <w:color w:val="auto"/>
          <w:lang w:val="en-GB"/>
        </w:rPr>
      </w:pPr>
    </w:p>
    <w:p w14:paraId="5E2D7B1D" w14:textId="77777777" w:rsidR="00957ED7" w:rsidRPr="00F278A4" w:rsidRDefault="00991DA6" w:rsidP="00F626B7">
      <w:pPr>
        <w:pStyle w:val="NoSpacing"/>
        <w:numPr>
          <w:ilvl w:val="0"/>
          <w:numId w:val="10"/>
        </w:numPr>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The Parties agree that during the execution of this </w:t>
      </w:r>
      <w:r w:rsidRPr="00F278A4">
        <w:rPr>
          <w:rFonts w:ascii="Times New Roman" w:hAnsi="Times New Roman" w:cs="Times New Roman"/>
          <w:color w:val="auto"/>
          <w:lang w:val="en-GB"/>
        </w:rPr>
        <w:t>Contract</w:t>
      </w:r>
      <w:r w:rsidRPr="00F278A4">
        <w:rPr>
          <w:rFonts w:asciiTheme="majorBidi" w:hAnsiTheme="majorBidi" w:cstheme="majorBidi"/>
          <w:color w:val="auto"/>
          <w:lang w:val="en-GB"/>
        </w:rPr>
        <w:t>, all notifications or communications between them shall be in writing and shall be sent by fax and / or e-mail, registered mail with acknowledgment of receipt or by courier at the addresses indicated below</w:t>
      </w:r>
      <w:r w:rsidR="00957ED7" w:rsidRPr="00F278A4">
        <w:rPr>
          <w:rFonts w:ascii="Times New Roman" w:hAnsi="Times New Roman" w:cs="Times New Roman"/>
          <w:color w:val="auto"/>
          <w:lang w:val="en-GB"/>
        </w:rPr>
        <w:t>:</w:t>
      </w:r>
    </w:p>
    <w:p w14:paraId="11D8FCCD" w14:textId="77777777" w:rsidR="00A04141" w:rsidRPr="00F278A4" w:rsidRDefault="00A04141" w:rsidP="00957ED7">
      <w:pPr>
        <w:pStyle w:val="NoSpacing"/>
        <w:rPr>
          <w:rFonts w:ascii="Times New Roman" w:hAnsi="Times New Roman" w:cs="Times New Roman"/>
          <w:color w:val="auto"/>
          <w:lang w:val="en-GB"/>
        </w:rPr>
      </w:pPr>
    </w:p>
    <w:p w14:paraId="4C670237" w14:textId="77777777" w:rsidR="00957ED7" w:rsidRPr="00F278A4" w:rsidRDefault="004B1C0F" w:rsidP="00957ED7">
      <w:pPr>
        <w:pStyle w:val="NoSpacing"/>
        <w:rPr>
          <w:rFonts w:ascii="Times New Roman" w:hAnsi="Times New Roman" w:cs="Times New Roman"/>
          <w:color w:val="auto"/>
          <w:lang w:val="en-GB"/>
        </w:rPr>
      </w:pPr>
      <w:r w:rsidRPr="00F278A4">
        <w:rPr>
          <w:rFonts w:asciiTheme="majorBidi" w:hAnsiTheme="majorBidi" w:cstheme="majorBidi"/>
          <w:color w:val="auto"/>
          <w:lang w:val="en-GB"/>
        </w:rPr>
        <w:t>For the Seller</w:t>
      </w:r>
      <w:r w:rsidR="00957ED7" w:rsidRPr="00F278A4">
        <w:rPr>
          <w:rFonts w:ascii="Times New Roman" w:hAnsi="Times New Roman" w:cs="Times New Roman"/>
          <w:color w:val="auto"/>
          <w:lang w:val="en-GB"/>
        </w:rPr>
        <w:t>:</w:t>
      </w:r>
    </w:p>
    <w:p w14:paraId="26CCC53C" w14:textId="77777777" w:rsidR="00957ED7" w:rsidRPr="00F278A4" w:rsidRDefault="00957ED7" w:rsidP="00957ED7">
      <w:pPr>
        <w:pStyle w:val="NoSpacing"/>
        <w:rPr>
          <w:rFonts w:ascii="Times New Roman" w:hAnsi="Times New Roman" w:cs="Times New Roman"/>
          <w:color w:val="auto"/>
          <w:lang w:val="en-GB"/>
        </w:rPr>
      </w:pPr>
      <w:r w:rsidRPr="00F278A4">
        <w:rPr>
          <w:rFonts w:ascii="Times New Roman" w:hAnsi="Times New Roman" w:cs="Times New Roman"/>
          <w:color w:val="auto"/>
          <w:lang w:val="en-GB"/>
        </w:rPr>
        <w:t>_______________</w:t>
      </w:r>
    </w:p>
    <w:p w14:paraId="18B74CB1" w14:textId="77777777" w:rsidR="00957ED7" w:rsidRPr="00F278A4" w:rsidRDefault="001A1D67" w:rsidP="00957ED7">
      <w:pPr>
        <w:pStyle w:val="NoSpacing"/>
        <w:rPr>
          <w:rFonts w:ascii="Times New Roman" w:hAnsi="Times New Roman" w:cs="Times New Roman"/>
          <w:color w:val="auto"/>
          <w:lang w:val="en-GB"/>
        </w:rPr>
      </w:pPr>
      <w:r w:rsidRPr="00F278A4">
        <w:rPr>
          <w:rFonts w:asciiTheme="majorBidi" w:hAnsiTheme="majorBidi" w:cstheme="majorBidi"/>
          <w:color w:val="auto"/>
          <w:lang w:val="en-GB"/>
        </w:rPr>
        <w:t>Headquarters</w:t>
      </w:r>
      <w:r w:rsidR="00957ED7" w:rsidRPr="00F278A4">
        <w:rPr>
          <w:rFonts w:ascii="Times New Roman" w:hAnsi="Times New Roman" w:cs="Times New Roman"/>
          <w:color w:val="auto"/>
          <w:lang w:val="en-GB"/>
        </w:rPr>
        <w:t xml:space="preserve">: ____, _________, </w:t>
      </w:r>
      <w:r w:rsidRPr="00F278A4">
        <w:rPr>
          <w:rFonts w:asciiTheme="majorBidi" w:hAnsiTheme="majorBidi" w:cstheme="majorBidi"/>
          <w:color w:val="auto"/>
          <w:lang w:val="en-GB"/>
        </w:rPr>
        <w:t xml:space="preserve">no. ____, county / district </w:t>
      </w:r>
      <w:r w:rsidR="00957ED7" w:rsidRPr="00F278A4">
        <w:rPr>
          <w:rFonts w:ascii="Times New Roman" w:hAnsi="Times New Roman" w:cs="Times New Roman"/>
          <w:color w:val="auto"/>
          <w:lang w:val="en-GB"/>
        </w:rPr>
        <w:t>_____</w:t>
      </w:r>
    </w:p>
    <w:p w14:paraId="4B05D720" w14:textId="77777777" w:rsidR="00957ED7" w:rsidRPr="00F278A4" w:rsidRDefault="003629A0" w:rsidP="00957ED7">
      <w:pPr>
        <w:pStyle w:val="NoSpacing"/>
        <w:rPr>
          <w:rFonts w:ascii="Times New Roman" w:hAnsi="Times New Roman" w:cs="Times New Roman"/>
          <w:color w:val="auto"/>
          <w:lang w:val="en-GB"/>
        </w:rPr>
      </w:pPr>
      <w:r w:rsidRPr="00F278A4">
        <w:rPr>
          <w:rFonts w:ascii="Times New Roman" w:hAnsi="Times New Roman" w:cs="Times New Roman"/>
          <w:color w:val="auto"/>
          <w:lang w:val="en-GB"/>
        </w:rPr>
        <w:t>Phone</w:t>
      </w:r>
      <w:r w:rsidR="00957ED7" w:rsidRPr="00F278A4">
        <w:rPr>
          <w:rFonts w:ascii="Times New Roman" w:hAnsi="Times New Roman" w:cs="Times New Roman"/>
          <w:color w:val="auto"/>
          <w:lang w:val="en-GB"/>
        </w:rPr>
        <w:t>: +4 __________</w:t>
      </w:r>
    </w:p>
    <w:p w14:paraId="3A1AC2A3" w14:textId="77777777" w:rsidR="00957ED7" w:rsidRPr="00F278A4" w:rsidRDefault="00957ED7" w:rsidP="00957ED7">
      <w:pPr>
        <w:pStyle w:val="NoSpacing"/>
        <w:rPr>
          <w:rFonts w:ascii="Times New Roman" w:hAnsi="Times New Roman" w:cs="Times New Roman"/>
          <w:color w:val="auto"/>
          <w:lang w:val="en-GB"/>
        </w:rPr>
      </w:pPr>
      <w:r w:rsidRPr="00F278A4">
        <w:rPr>
          <w:rFonts w:ascii="Times New Roman" w:hAnsi="Times New Roman" w:cs="Times New Roman"/>
          <w:color w:val="auto"/>
          <w:lang w:val="en-GB"/>
        </w:rPr>
        <w:t>Fax: +4 __________</w:t>
      </w:r>
    </w:p>
    <w:p w14:paraId="2FA9C327" w14:textId="77777777" w:rsidR="00957ED7" w:rsidRPr="00F278A4" w:rsidRDefault="003629A0" w:rsidP="00957ED7">
      <w:pPr>
        <w:pStyle w:val="NoSpacing"/>
        <w:rPr>
          <w:rFonts w:ascii="Times New Roman" w:hAnsi="Times New Roman" w:cs="Times New Roman"/>
          <w:color w:val="auto"/>
          <w:lang w:val="en-GB"/>
        </w:rPr>
      </w:pPr>
      <w:r w:rsidRPr="00F278A4">
        <w:rPr>
          <w:rFonts w:asciiTheme="majorBidi" w:hAnsiTheme="majorBidi" w:cstheme="majorBidi"/>
          <w:color w:val="auto"/>
          <w:lang w:val="en-GB"/>
        </w:rPr>
        <w:t>General Requests</w:t>
      </w:r>
      <w:r w:rsidRPr="00F278A4">
        <w:rPr>
          <w:rFonts w:ascii="Times New Roman" w:hAnsi="Times New Roman" w:cs="Times New Roman"/>
          <w:color w:val="auto"/>
          <w:lang w:val="en-GB"/>
        </w:rPr>
        <w:t xml:space="preserve"> </w:t>
      </w:r>
      <w:r w:rsidR="00957ED7" w:rsidRPr="00F278A4">
        <w:rPr>
          <w:rFonts w:ascii="Times New Roman" w:hAnsi="Times New Roman" w:cs="Times New Roman"/>
          <w:color w:val="auto"/>
          <w:lang w:val="en-GB"/>
        </w:rPr>
        <w:t>E-mail: __________</w:t>
      </w:r>
    </w:p>
    <w:p w14:paraId="1EB08424" w14:textId="77777777" w:rsidR="00957ED7" w:rsidRPr="00F278A4" w:rsidRDefault="003629A0" w:rsidP="00957ED7">
      <w:pPr>
        <w:pStyle w:val="NoSpacing"/>
        <w:rPr>
          <w:rFonts w:ascii="Times New Roman" w:hAnsi="Times New Roman" w:cs="Times New Roman"/>
          <w:color w:val="auto"/>
          <w:lang w:val="en-GB"/>
        </w:rPr>
      </w:pPr>
      <w:r w:rsidRPr="00F278A4">
        <w:rPr>
          <w:rFonts w:ascii="Times New Roman" w:hAnsi="Times New Roman" w:cs="Times New Roman"/>
          <w:color w:val="auto"/>
          <w:lang w:val="en-GB"/>
        </w:rPr>
        <w:t>Person in charge of REMIT</w:t>
      </w:r>
      <w:r w:rsidR="00957ED7" w:rsidRPr="00F278A4">
        <w:rPr>
          <w:rFonts w:ascii="Times New Roman" w:hAnsi="Times New Roman" w:cs="Times New Roman"/>
          <w:color w:val="auto"/>
          <w:lang w:val="en-GB"/>
        </w:rPr>
        <w:t>: __________</w:t>
      </w:r>
    </w:p>
    <w:p w14:paraId="74CA0BCD" w14:textId="77777777" w:rsidR="00957ED7" w:rsidRPr="00F278A4" w:rsidRDefault="003629A0" w:rsidP="00957ED7">
      <w:pPr>
        <w:pStyle w:val="NoSpacing"/>
        <w:rPr>
          <w:rFonts w:ascii="Times New Roman" w:hAnsi="Times New Roman" w:cs="Times New Roman"/>
          <w:color w:val="auto"/>
          <w:lang w:val="en-GB"/>
        </w:rPr>
      </w:pPr>
      <w:r w:rsidRPr="00F278A4">
        <w:rPr>
          <w:rFonts w:ascii="Times New Roman" w:hAnsi="Times New Roman" w:cs="Times New Roman"/>
          <w:color w:val="auto"/>
          <w:lang w:val="en-GB"/>
        </w:rPr>
        <w:t xml:space="preserve">Person in charge of </w:t>
      </w:r>
      <w:r w:rsidR="00957ED7" w:rsidRPr="00F278A4">
        <w:rPr>
          <w:rFonts w:ascii="Times New Roman" w:hAnsi="Times New Roman" w:cs="Times New Roman"/>
          <w:color w:val="auto"/>
          <w:lang w:val="en-GB"/>
        </w:rPr>
        <w:t>GMOIS: __________</w:t>
      </w:r>
    </w:p>
    <w:p w14:paraId="0633B68E" w14:textId="77777777" w:rsidR="00957ED7" w:rsidRPr="00F278A4" w:rsidRDefault="003629A0" w:rsidP="00957ED7">
      <w:pPr>
        <w:pStyle w:val="NoSpacing"/>
        <w:rPr>
          <w:rFonts w:ascii="Times New Roman" w:hAnsi="Times New Roman" w:cs="Times New Roman"/>
          <w:color w:val="auto"/>
          <w:lang w:val="en-GB"/>
        </w:rPr>
      </w:pPr>
      <w:r w:rsidRPr="00F278A4">
        <w:rPr>
          <w:rFonts w:ascii="Times New Roman" w:hAnsi="Times New Roman" w:cs="Times New Roman"/>
          <w:color w:val="auto"/>
          <w:lang w:val="en-GB"/>
        </w:rPr>
        <w:t>Person in charge of invoicing</w:t>
      </w:r>
      <w:r w:rsidR="00957ED7" w:rsidRPr="00F278A4">
        <w:rPr>
          <w:rFonts w:ascii="Times New Roman" w:hAnsi="Times New Roman" w:cs="Times New Roman"/>
          <w:color w:val="auto"/>
          <w:lang w:val="en-GB"/>
        </w:rPr>
        <w:t>: __________</w:t>
      </w:r>
    </w:p>
    <w:p w14:paraId="08EF1B77" w14:textId="77777777" w:rsidR="00957ED7" w:rsidRPr="00F278A4" w:rsidRDefault="003629A0" w:rsidP="00957ED7">
      <w:pPr>
        <w:pStyle w:val="NoSpacing"/>
        <w:rPr>
          <w:rFonts w:ascii="Times New Roman" w:hAnsi="Times New Roman" w:cs="Times New Roman"/>
          <w:color w:val="auto"/>
          <w:lang w:val="en-GB"/>
        </w:rPr>
      </w:pPr>
      <w:r w:rsidRPr="00F278A4">
        <w:rPr>
          <w:rFonts w:ascii="Times New Roman" w:hAnsi="Times New Roman" w:cs="Times New Roman"/>
          <w:color w:val="auto"/>
          <w:lang w:val="en-GB"/>
        </w:rPr>
        <w:t xml:space="preserve">Person in charge of </w:t>
      </w:r>
      <w:r w:rsidR="00957ED7" w:rsidRPr="00F278A4">
        <w:rPr>
          <w:rFonts w:ascii="Times New Roman" w:hAnsi="Times New Roman" w:cs="Times New Roman"/>
          <w:color w:val="auto"/>
          <w:lang w:val="en-GB"/>
        </w:rPr>
        <w:t>Contract</w:t>
      </w:r>
      <w:r w:rsidRPr="00F278A4">
        <w:rPr>
          <w:rFonts w:ascii="Times New Roman" w:hAnsi="Times New Roman" w:cs="Times New Roman"/>
          <w:color w:val="auto"/>
          <w:lang w:val="en-GB"/>
        </w:rPr>
        <w:t>ing</w:t>
      </w:r>
      <w:r w:rsidR="00957ED7" w:rsidRPr="00F278A4">
        <w:rPr>
          <w:rFonts w:ascii="Times New Roman" w:hAnsi="Times New Roman" w:cs="Times New Roman"/>
          <w:color w:val="auto"/>
          <w:lang w:val="en-GB"/>
        </w:rPr>
        <w:t>: __________</w:t>
      </w:r>
    </w:p>
    <w:p w14:paraId="57FD4858" w14:textId="77777777" w:rsidR="00957ED7" w:rsidRPr="00F278A4" w:rsidRDefault="00957ED7" w:rsidP="00957ED7">
      <w:pPr>
        <w:pStyle w:val="NoSpacing"/>
        <w:rPr>
          <w:rFonts w:ascii="Times New Roman" w:hAnsi="Times New Roman" w:cs="Times New Roman"/>
          <w:color w:val="auto"/>
          <w:lang w:val="en-GB"/>
        </w:rPr>
      </w:pPr>
    </w:p>
    <w:p w14:paraId="2ACD46F0" w14:textId="77777777" w:rsidR="00957ED7" w:rsidRPr="00F278A4" w:rsidRDefault="003629A0" w:rsidP="00957ED7">
      <w:pPr>
        <w:pStyle w:val="NoSpacing"/>
        <w:rPr>
          <w:rFonts w:ascii="Times New Roman" w:hAnsi="Times New Roman" w:cs="Times New Roman"/>
          <w:color w:val="auto"/>
          <w:lang w:val="en-GB"/>
        </w:rPr>
      </w:pPr>
      <w:r w:rsidRPr="00F278A4">
        <w:rPr>
          <w:rFonts w:asciiTheme="majorBidi" w:hAnsiTheme="majorBidi" w:cstheme="majorBidi"/>
          <w:color w:val="auto"/>
          <w:lang w:val="en-GB"/>
        </w:rPr>
        <w:t>For the Buyer</w:t>
      </w:r>
      <w:r w:rsidR="00957ED7" w:rsidRPr="00F278A4">
        <w:rPr>
          <w:rFonts w:ascii="Times New Roman" w:hAnsi="Times New Roman" w:cs="Times New Roman"/>
          <w:color w:val="auto"/>
          <w:lang w:val="en-GB"/>
        </w:rPr>
        <w:t>:</w:t>
      </w:r>
    </w:p>
    <w:p w14:paraId="20273F67" w14:textId="77777777" w:rsidR="00957ED7" w:rsidRPr="00F278A4" w:rsidRDefault="00957ED7" w:rsidP="00957ED7">
      <w:pPr>
        <w:pStyle w:val="NoSpacing"/>
        <w:rPr>
          <w:rFonts w:ascii="Times New Roman" w:hAnsi="Times New Roman" w:cs="Times New Roman"/>
          <w:color w:val="auto"/>
          <w:lang w:val="en-GB"/>
        </w:rPr>
      </w:pPr>
      <w:r w:rsidRPr="00F278A4">
        <w:rPr>
          <w:rFonts w:ascii="Times New Roman" w:hAnsi="Times New Roman" w:cs="Times New Roman"/>
          <w:color w:val="auto"/>
          <w:lang w:val="en-GB"/>
        </w:rPr>
        <w:softHyphen/>
      </w:r>
      <w:r w:rsidRPr="00F278A4">
        <w:rPr>
          <w:rFonts w:ascii="Times New Roman" w:hAnsi="Times New Roman" w:cs="Times New Roman"/>
          <w:color w:val="auto"/>
          <w:lang w:val="en-GB"/>
        </w:rPr>
        <w:softHyphen/>
      </w:r>
      <w:r w:rsidRPr="00F278A4">
        <w:rPr>
          <w:rFonts w:ascii="Times New Roman" w:hAnsi="Times New Roman" w:cs="Times New Roman"/>
          <w:color w:val="auto"/>
          <w:lang w:val="en-GB"/>
        </w:rPr>
        <w:softHyphen/>
      </w:r>
      <w:r w:rsidRPr="00F278A4">
        <w:rPr>
          <w:rFonts w:ascii="Times New Roman" w:hAnsi="Times New Roman" w:cs="Times New Roman"/>
          <w:color w:val="auto"/>
          <w:lang w:val="en-GB"/>
        </w:rPr>
        <w:softHyphen/>
        <w:t>_______________</w:t>
      </w:r>
    </w:p>
    <w:p w14:paraId="1CB82092" w14:textId="77777777" w:rsidR="003629A0" w:rsidRPr="00F278A4" w:rsidRDefault="003629A0" w:rsidP="003629A0">
      <w:pPr>
        <w:pStyle w:val="NoSpacing"/>
        <w:rPr>
          <w:rFonts w:ascii="Times New Roman" w:hAnsi="Times New Roman" w:cs="Times New Roman"/>
          <w:color w:val="auto"/>
          <w:lang w:val="en-GB"/>
        </w:rPr>
      </w:pPr>
      <w:r w:rsidRPr="00F278A4">
        <w:rPr>
          <w:rFonts w:asciiTheme="majorBidi" w:hAnsiTheme="majorBidi" w:cstheme="majorBidi"/>
          <w:color w:val="auto"/>
          <w:lang w:val="en-GB"/>
        </w:rPr>
        <w:t>Headquarters</w:t>
      </w:r>
      <w:r w:rsidRPr="00F278A4">
        <w:rPr>
          <w:rFonts w:ascii="Times New Roman" w:hAnsi="Times New Roman" w:cs="Times New Roman"/>
          <w:color w:val="auto"/>
          <w:lang w:val="en-GB"/>
        </w:rPr>
        <w:t xml:space="preserve">: ____, _________, </w:t>
      </w:r>
      <w:r w:rsidRPr="00F278A4">
        <w:rPr>
          <w:rFonts w:asciiTheme="majorBidi" w:hAnsiTheme="majorBidi" w:cstheme="majorBidi"/>
          <w:color w:val="auto"/>
          <w:lang w:val="en-GB"/>
        </w:rPr>
        <w:t xml:space="preserve">no. ____, county / district </w:t>
      </w:r>
      <w:r w:rsidRPr="00F278A4">
        <w:rPr>
          <w:rFonts w:ascii="Times New Roman" w:hAnsi="Times New Roman" w:cs="Times New Roman"/>
          <w:color w:val="auto"/>
          <w:lang w:val="en-GB"/>
        </w:rPr>
        <w:t>_____</w:t>
      </w:r>
    </w:p>
    <w:p w14:paraId="5EC645D2" w14:textId="77777777" w:rsidR="003629A0" w:rsidRPr="00F278A4" w:rsidRDefault="003629A0" w:rsidP="003629A0">
      <w:pPr>
        <w:pStyle w:val="NoSpacing"/>
        <w:rPr>
          <w:rFonts w:ascii="Times New Roman" w:hAnsi="Times New Roman" w:cs="Times New Roman"/>
          <w:color w:val="auto"/>
          <w:lang w:val="en-GB"/>
        </w:rPr>
      </w:pPr>
      <w:r w:rsidRPr="00F278A4">
        <w:rPr>
          <w:rFonts w:ascii="Times New Roman" w:hAnsi="Times New Roman" w:cs="Times New Roman"/>
          <w:color w:val="auto"/>
          <w:lang w:val="en-GB"/>
        </w:rPr>
        <w:t>Phone: +4 __________</w:t>
      </w:r>
    </w:p>
    <w:p w14:paraId="77717FBF" w14:textId="77777777" w:rsidR="003629A0" w:rsidRPr="00F278A4" w:rsidRDefault="003629A0" w:rsidP="003629A0">
      <w:pPr>
        <w:pStyle w:val="NoSpacing"/>
        <w:rPr>
          <w:rFonts w:ascii="Times New Roman" w:hAnsi="Times New Roman" w:cs="Times New Roman"/>
          <w:color w:val="auto"/>
          <w:lang w:val="en-GB"/>
        </w:rPr>
      </w:pPr>
      <w:r w:rsidRPr="00F278A4">
        <w:rPr>
          <w:rFonts w:ascii="Times New Roman" w:hAnsi="Times New Roman" w:cs="Times New Roman"/>
          <w:color w:val="auto"/>
          <w:lang w:val="en-GB"/>
        </w:rPr>
        <w:t>Fax: +4 __________</w:t>
      </w:r>
    </w:p>
    <w:p w14:paraId="583EC942" w14:textId="77777777" w:rsidR="003629A0" w:rsidRPr="00F278A4" w:rsidRDefault="003629A0" w:rsidP="003629A0">
      <w:pPr>
        <w:pStyle w:val="NoSpacing"/>
        <w:rPr>
          <w:rFonts w:ascii="Times New Roman" w:hAnsi="Times New Roman" w:cs="Times New Roman"/>
          <w:color w:val="auto"/>
          <w:lang w:val="en-GB"/>
        </w:rPr>
      </w:pPr>
      <w:r w:rsidRPr="00F278A4">
        <w:rPr>
          <w:rFonts w:asciiTheme="majorBidi" w:hAnsiTheme="majorBidi" w:cstheme="majorBidi"/>
          <w:color w:val="auto"/>
          <w:lang w:val="en-GB"/>
        </w:rPr>
        <w:t>General Requests</w:t>
      </w:r>
      <w:r w:rsidRPr="00F278A4">
        <w:rPr>
          <w:rFonts w:ascii="Times New Roman" w:hAnsi="Times New Roman" w:cs="Times New Roman"/>
          <w:color w:val="auto"/>
          <w:lang w:val="en-GB"/>
        </w:rPr>
        <w:t xml:space="preserve"> E-mail: __________</w:t>
      </w:r>
    </w:p>
    <w:p w14:paraId="7BBBC104" w14:textId="77777777" w:rsidR="003629A0" w:rsidRPr="00F278A4" w:rsidRDefault="003629A0" w:rsidP="003629A0">
      <w:pPr>
        <w:pStyle w:val="NoSpacing"/>
        <w:rPr>
          <w:rFonts w:ascii="Times New Roman" w:hAnsi="Times New Roman" w:cs="Times New Roman"/>
          <w:color w:val="auto"/>
          <w:lang w:val="en-GB"/>
        </w:rPr>
      </w:pPr>
      <w:r w:rsidRPr="00F278A4">
        <w:rPr>
          <w:rFonts w:ascii="Times New Roman" w:hAnsi="Times New Roman" w:cs="Times New Roman"/>
          <w:color w:val="auto"/>
          <w:lang w:val="en-GB"/>
        </w:rPr>
        <w:t>Person in charge of REMIT: __________</w:t>
      </w:r>
    </w:p>
    <w:p w14:paraId="6CE8A0B3" w14:textId="77777777" w:rsidR="003629A0" w:rsidRPr="00F278A4" w:rsidRDefault="003629A0" w:rsidP="003629A0">
      <w:pPr>
        <w:pStyle w:val="NoSpacing"/>
        <w:rPr>
          <w:rFonts w:ascii="Times New Roman" w:hAnsi="Times New Roman" w:cs="Times New Roman"/>
          <w:color w:val="auto"/>
          <w:lang w:val="en-GB"/>
        </w:rPr>
      </w:pPr>
      <w:r w:rsidRPr="00F278A4">
        <w:rPr>
          <w:rFonts w:ascii="Times New Roman" w:hAnsi="Times New Roman" w:cs="Times New Roman"/>
          <w:color w:val="auto"/>
          <w:lang w:val="en-GB"/>
        </w:rPr>
        <w:t>Person in charge of GMOIS: __________</w:t>
      </w:r>
    </w:p>
    <w:p w14:paraId="3369E2BF" w14:textId="77777777" w:rsidR="003629A0" w:rsidRPr="00F278A4" w:rsidRDefault="003629A0" w:rsidP="003629A0">
      <w:pPr>
        <w:pStyle w:val="NoSpacing"/>
        <w:rPr>
          <w:rFonts w:ascii="Times New Roman" w:hAnsi="Times New Roman" w:cs="Times New Roman"/>
          <w:color w:val="auto"/>
          <w:lang w:val="en-GB"/>
        </w:rPr>
      </w:pPr>
      <w:r w:rsidRPr="00F278A4">
        <w:rPr>
          <w:rFonts w:ascii="Times New Roman" w:hAnsi="Times New Roman" w:cs="Times New Roman"/>
          <w:color w:val="auto"/>
          <w:lang w:val="en-GB"/>
        </w:rPr>
        <w:t>Person in charge of invoicing: __________</w:t>
      </w:r>
    </w:p>
    <w:p w14:paraId="002C8CA3" w14:textId="77777777" w:rsidR="003629A0" w:rsidRPr="00F278A4" w:rsidRDefault="003629A0" w:rsidP="003629A0">
      <w:pPr>
        <w:pStyle w:val="NoSpacing"/>
        <w:rPr>
          <w:rFonts w:ascii="Times New Roman" w:hAnsi="Times New Roman" w:cs="Times New Roman"/>
          <w:color w:val="auto"/>
          <w:lang w:val="en-GB"/>
        </w:rPr>
      </w:pPr>
      <w:r w:rsidRPr="00F278A4">
        <w:rPr>
          <w:rFonts w:ascii="Times New Roman" w:hAnsi="Times New Roman" w:cs="Times New Roman"/>
          <w:color w:val="auto"/>
          <w:lang w:val="en-GB"/>
        </w:rPr>
        <w:t>Person in charge of Contracting: __________</w:t>
      </w:r>
    </w:p>
    <w:p w14:paraId="481BF51F" w14:textId="77777777" w:rsidR="00957ED7" w:rsidRPr="00F278A4" w:rsidRDefault="00957ED7" w:rsidP="00957ED7">
      <w:pPr>
        <w:pStyle w:val="NoSpacing"/>
        <w:rPr>
          <w:rFonts w:ascii="Times New Roman" w:hAnsi="Times New Roman" w:cs="Times New Roman"/>
          <w:color w:val="auto"/>
          <w:lang w:val="en-GB"/>
        </w:rPr>
      </w:pPr>
    </w:p>
    <w:p w14:paraId="73979108" w14:textId="77777777" w:rsidR="00957ED7" w:rsidRPr="00F278A4" w:rsidRDefault="003629A0" w:rsidP="00F626B7">
      <w:pPr>
        <w:pStyle w:val="NoSpacing"/>
        <w:numPr>
          <w:ilvl w:val="0"/>
          <w:numId w:val="10"/>
        </w:numPr>
        <w:jc w:val="both"/>
        <w:rPr>
          <w:rFonts w:ascii="Times New Roman" w:hAnsi="Times New Roman" w:cs="Times New Roman"/>
          <w:color w:val="auto"/>
          <w:lang w:val="en-GB"/>
        </w:rPr>
      </w:pPr>
      <w:r w:rsidRPr="00F278A4">
        <w:rPr>
          <w:rFonts w:asciiTheme="majorBidi" w:hAnsiTheme="majorBidi" w:cstheme="majorBidi"/>
          <w:color w:val="auto"/>
          <w:lang w:val="en-GB"/>
        </w:rPr>
        <w:t xml:space="preserve">If the notification is made by post, it shall be sent by registered letter with acknowledgment of receipt and shall be deemed to have been received by the </w:t>
      </w:r>
      <w:r w:rsidR="000E79C3" w:rsidRPr="00F278A4">
        <w:rPr>
          <w:rFonts w:asciiTheme="majorBidi" w:hAnsiTheme="majorBidi" w:cstheme="majorBidi"/>
          <w:color w:val="auto"/>
          <w:lang w:val="en-GB"/>
        </w:rPr>
        <w:t>recipient</w:t>
      </w:r>
      <w:r w:rsidRPr="00F278A4">
        <w:rPr>
          <w:rFonts w:asciiTheme="majorBidi" w:hAnsiTheme="majorBidi" w:cstheme="majorBidi"/>
          <w:color w:val="auto"/>
          <w:lang w:val="en-GB"/>
        </w:rPr>
        <w:t xml:space="preserve"> on the date indicated by the receiving postal office on that acknowledgment</w:t>
      </w:r>
      <w:r w:rsidR="00CA640F" w:rsidRPr="00F278A4">
        <w:rPr>
          <w:rFonts w:ascii="Times New Roman" w:hAnsi="Times New Roman" w:cs="Times New Roman"/>
          <w:color w:val="auto"/>
          <w:lang w:val="en-GB"/>
        </w:rPr>
        <w:t>.</w:t>
      </w:r>
    </w:p>
    <w:p w14:paraId="18A3E847" w14:textId="77777777" w:rsidR="00CA640F" w:rsidRPr="00F278A4" w:rsidRDefault="00CA640F" w:rsidP="00CA640F">
      <w:pPr>
        <w:pStyle w:val="NoSpacing"/>
        <w:jc w:val="both"/>
        <w:rPr>
          <w:rFonts w:ascii="Times New Roman" w:hAnsi="Times New Roman" w:cs="Times New Roman"/>
          <w:color w:val="auto"/>
          <w:lang w:val="en-GB"/>
        </w:rPr>
      </w:pPr>
    </w:p>
    <w:p w14:paraId="6312B5BF" w14:textId="77777777" w:rsidR="00957ED7" w:rsidRPr="00F278A4" w:rsidRDefault="002C5FB0" w:rsidP="00F626B7">
      <w:pPr>
        <w:pStyle w:val="NoSpacing"/>
        <w:numPr>
          <w:ilvl w:val="0"/>
          <w:numId w:val="10"/>
        </w:numPr>
        <w:jc w:val="both"/>
        <w:rPr>
          <w:rFonts w:ascii="Times New Roman" w:hAnsi="Times New Roman" w:cs="Times New Roman"/>
          <w:color w:val="auto"/>
          <w:lang w:val="en-GB"/>
        </w:rPr>
      </w:pPr>
      <w:r w:rsidRPr="00F278A4">
        <w:rPr>
          <w:rFonts w:asciiTheme="majorBidi" w:hAnsiTheme="majorBidi" w:cstheme="majorBidi"/>
          <w:color w:val="auto"/>
          <w:lang w:val="en-GB"/>
        </w:rPr>
        <w:t>No verbal notification shall be taken into account by either Party unless it is confirmed by one of the modalities provided for in the preceding paragraphs</w:t>
      </w:r>
      <w:r w:rsidR="00CA640F" w:rsidRPr="00F278A4">
        <w:rPr>
          <w:rFonts w:ascii="Times New Roman" w:hAnsi="Times New Roman" w:cs="Times New Roman"/>
          <w:color w:val="auto"/>
          <w:lang w:val="en-GB"/>
        </w:rPr>
        <w:t>.</w:t>
      </w:r>
    </w:p>
    <w:p w14:paraId="5FD344F0" w14:textId="77777777" w:rsidR="00CA640F" w:rsidRPr="00F278A4" w:rsidRDefault="00CA640F" w:rsidP="00CA640F">
      <w:pPr>
        <w:pStyle w:val="NoSpacing"/>
        <w:ind w:left="1065"/>
        <w:jc w:val="both"/>
        <w:rPr>
          <w:rFonts w:ascii="Times New Roman" w:hAnsi="Times New Roman" w:cs="Times New Roman"/>
          <w:color w:val="auto"/>
          <w:lang w:val="en-GB"/>
        </w:rPr>
      </w:pPr>
    </w:p>
    <w:p w14:paraId="4708A240" w14:textId="77777777" w:rsidR="00957ED7" w:rsidRPr="00F278A4" w:rsidRDefault="000E79C3" w:rsidP="00F626B7">
      <w:pPr>
        <w:pStyle w:val="NoSpacing"/>
        <w:numPr>
          <w:ilvl w:val="0"/>
          <w:numId w:val="10"/>
        </w:numPr>
        <w:jc w:val="both"/>
        <w:rPr>
          <w:rFonts w:ascii="Times New Roman" w:hAnsi="Times New Roman" w:cs="Times New Roman"/>
          <w:color w:val="auto"/>
          <w:lang w:val="en-GB"/>
        </w:rPr>
      </w:pPr>
      <w:r w:rsidRPr="00F278A4">
        <w:rPr>
          <w:rFonts w:asciiTheme="majorBidi" w:hAnsiTheme="majorBidi" w:cstheme="majorBidi"/>
          <w:color w:val="auto"/>
          <w:lang w:val="en-GB"/>
        </w:rPr>
        <w:t>The change of the correspondence address of any of the Parties shall be notified according to the provisions of paragraph (1) above with at least 5 (five) calendar days before it becomes effective, otherwise notifications shall be deemed valid even in the case of the statement ”Recipient has moved from this address” or similar or in the case of failure by the recipient to collect the document</w:t>
      </w:r>
      <w:r w:rsidR="00CA640F" w:rsidRPr="00F278A4">
        <w:rPr>
          <w:rFonts w:ascii="Times New Roman" w:hAnsi="Times New Roman" w:cs="Times New Roman"/>
          <w:color w:val="auto"/>
          <w:lang w:val="en-GB"/>
        </w:rPr>
        <w:t>.</w:t>
      </w:r>
    </w:p>
    <w:p w14:paraId="31453CC7" w14:textId="77777777" w:rsidR="00815CCD" w:rsidRPr="00F278A4" w:rsidRDefault="00815CCD" w:rsidP="00957ED7">
      <w:pPr>
        <w:pStyle w:val="NoSpacing"/>
        <w:ind w:left="1065"/>
        <w:jc w:val="both"/>
        <w:rPr>
          <w:rFonts w:ascii="Times New Roman" w:hAnsi="Times New Roman" w:cs="Times New Roman"/>
          <w:b/>
          <w:color w:val="auto"/>
          <w:lang w:val="en-GB"/>
        </w:rPr>
      </w:pPr>
    </w:p>
    <w:p w14:paraId="48397BBA" w14:textId="77777777" w:rsidR="00957ED7" w:rsidRPr="00F278A4" w:rsidRDefault="00957ED7"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XI</w:t>
      </w:r>
      <w:r w:rsidR="00815CCD" w:rsidRPr="00F278A4">
        <w:rPr>
          <w:rFonts w:ascii="Times New Roman" w:hAnsi="Times New Roman" w:cs="Times New Roman"/>
          <w:b/>
          <w:color w:val="auto"/>
          <w:lang w:val="en-GB"/>
        </w:rPr>
        <w:t>II.</w:t>
      </w:r>
      <w:r w:rsidRPr="00F278A4">
        <w:rPr>
          <w:rFonts w:ascii="Times New Roman" w:hAnsi="Times New Roman" w:cs="Times New Roman"/>
          <w:b/>
          <w:color w:val="auto"/>
          <w:lang w:val="en-GB"/>
        </w:rPr>
        <w:t xml:space="preserve"> </w:t>
      </w:r>
      <w:r w:rsidR="00DF1805" w:rsidRPr="00F278A4">
        <w:rPr>
          <w:rFonts w:asciiTheme="majorBidi" w:hAnsiTheme="majorBidi" w:cstheme="majorBidi"/>
          <w:b/>
          <w:color w:val="auto"/>
          <w:lang w:val="en-GB"/>
        </w:rPr>
        <w:t xml:space="preserve">Change in circumstances  </w:t>
      </w:r>
    </w:p>
    <w:p w14:paraId="604C7BD0" w14:textId="77777777" w:rsidR="005D1818" w:rsidRPr="00F278A4" w:rsidRDefault="005D1818" w:rsidP="00957ED7">
      <w:pPr>
        <w:pStyle w:val="NoSpacing"/>
        <w:jc w:val="both"/>
        <w:rPr>
          <w:rFonts w:ascii="Times New Roman" w:hAnsi="Times New Roman" w:cs="Times New Roman"/>
          <w:b/>
          <w:color w:val="auto"/>
          <w:lang w:val="en-GB"/>
        </w:rPr>
      </w:pPr>
    </w:p>
    <w:p w14:paraId="7136D451" w14:textId="77777777" w:rsidR="00957ED7" w:rsidRPr="00F278A4" w:rsidRDefault="00957ED7"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8115D5" w:rsidRPr="00F278A4">
        <w:rPr>
          <w:rFonts w:ascii="Times New Roman" w:hAnsi="Times New Roman" w:cs="Times New Roman"/>
          <w:b/>
          <w:color w:val="auto"/>
          <w:lang w:val="en-GB"/>
        </w:rPr>
        <w:t>15</w:t>
      </w:r>
    </w:p>
    <w:p w14:paraId="5F7C2DFF" w14:textId="77777777" w:rsidR="005E0DFF" w:rsidRPr="00F278A4" w:rsidRDefault="005E0DFF" w:rsidP="00957ED7">
      <w:pPr>
        <w:pStyle w:val="NoSpacing"/>
        <w:jc w:val="both"/>
        <w:rPr>
          <w:rFonts w:ascii="Times New Roman" w:hAnsi="Times New Roman" w:cs="Times New Roman"/>
          <w:b/>
          <w:color w:val="auto"/>
          <w:lang w:val="en-GB"/>
        </w:rPr>
      </w:pPr>
    </w:p>
    <w:p w14:paraId="39FD722B" w14:textId="77777777" w:rsidR="00957ED7" w:rsidRPr="00F278A4" w:rsidRDefault="00DF1805" w:rsidP="00F626B7">
      <w:pPr>
        <w:pStyle w:val="NoSpacing"/>
        <w:numPr>
          <w:ilvl w:val="0"/>
          <w:numId w:val="21"/>
        </w:numPr>
        <w:jc w:val="both"/>
        <w:rPr>
          <w:rFonts w:ascii="Times New Roman" w:hAnsi="Times New Roman" w:cs="Times New Roman"/>
          <w:bCs/>
          <w:color w:val="auto"/>
          <w:lang w:val="en-GB"/>
        </w:rPr>
      </w:pPr>
      <w:r w:rsidRPr="00F278A4">
        <w:rPr>
          <w:rFonts w:asciiTheme="majorBidi" w:hAnsiTheme="majorBidi" w:cstheme="majorBidi"/>
          <w:bCs/>
          <w:color w:val="auto"/>
          <w:lang w:val="en-GB"/>
        </w:rPr>
        <w:lastRenderedPageBreak/>
        <w:t xml:space="preserve">”Change in circumstances” means: entry into force, modification of the text or interpretation of any legal requirement, norm, methodology or recommendation of an authority that were not in force at the date of signing this </w:t>
      </w:r>
      <w:r w:rsidR="00957ED7" w:rsidRPr="00F278A4">
        <w:rPr>
          <w:rFonts w:ascii="Times New Roman" w:hAnsi="Times New Roman" w:cs="Times New Roman"/>
          <w:bCs/>
          <w:color w:val="auto"/>
          <w:lang w:val="en-GB"/>
        </w:rPr>
        <w:t>Contract</w:t>
      </w:r>
      <w:r w:rsidR="005E0DFF" w:rsidRPr="00F278A4">
        <w:rPr>
          <w:rFonts w:ascii="Times New Roman" w:hAnsi="Times New Roman" w:cs="Times New Roman"/>
          <w:bCs/>
          <w:color w:val="auto"/>
          <w:lang w:val="en-GB"/>
        </w:rPr>
        <w:t>.</w:t>
      </w:r>
    </w:p>
    <w:p w14:paraId="4B11AFFD" w14:textId="77777777" w:rsidR="005E0DFF" w:rsidRPr="00F278A4" w:rsidRDefault="005E0DFF" w:rsidP="005E0DFF">
      <w:pPr>
        <w:pStyle w:val="NoSpacing"/>
        <w:ind w:left="1273"/>
        <w:jc w:val="both"/>
        <w:rPr>
          <w:rFonts w:ascii="Times New Roman" w:hAnsi="Times New Roman" w:cs="Times New Roman"/>
          <w:bCs/>
          <w:color w:val="auto"/>
          <w:lang w:val="en-GB"/>
        </w:rPr>
      </w:pPr>
    </w:p>
    <w:p w14:paraId="00996AFC" w14:textId="77777777" w:rsidR="00957ED7" w:rsidRPr="00F278A4" w:rsidRDefault="0071616C" w:rsidP="00F626B7">
      <w:pPr>
        <w:pStyle w:val="NoSpacing"/>
        <w:numPr>
          <w:ilvl w:val="0"/>
          <w:numId w:val="21"/>
        </w:numPr>
        <w:jc w:val="both"/>
        <w:rPr>
          <w:rFonts w:ascii="Times New Roman" w:hAnsi="Times New Roman" w:cs="Times New Roman"/>
          <w:bCs/>
          <w:color w:val="auto"/>
          <w:lang w:val="en-GB"/>
        </w:rPr>
      </w:pPr>
      <w:r w:rsidRPr="00F278A4">
        <w:rPr>
          <w:rFonts w:asciiTheme="majorBidi" w:hAnsiTheme="majorBidi" w:cstheme="majorBidi"/>
          <w:bCs/>
          <w:color w:val="auto"/>
          <w:lang w:val="en-GB"/>
        </w:rPr>
        <w:t xml:space="preserve">The change in circumstances may include, but not be limited to: introducing new taxes or charges, a change in the methods of taxation or charging, an increase / decrease of any existing taxes or charges or a change in the methodology envisaged on the date of the conclusion of this Contract, regarding the substantiation or recommendation and / or application of the elements used to establish the </w:t>
      </w:r>
      <w:r w:rsidRPr="00F278A4">
        <w:rPr>
          <w:rFonts w:asciiTheme="majorBidi" w:hAnsiTheme="majorBidi" w:cstheme="majorBidi"/>
          <w:color w:val="auto"/>
          <w:lang w:val="en-GB"/>
        </w:rPr>
        <w:t xml:space="preserve">Contract </w:t>
      </w:r>
      <w:r w:rsidRPr="00F278A4">
        <w:rPr>
          <w:rFonts w:asciiTheme="majorBidi" w:hAnsiTheme="majorBidi" w:cstheme="majorBidi"/>
          <w:bCs/>
          <w:color w:val="auto"/>
          <w:lang w:val="en-GB"/>
        </w:rPr>
        <w:t>Price; any change and addition to the Network Code for the National Transmission System in force shall be deemed to be a change in circumstances within the meaning of this Contract</w:t>
      </w:r>
      <w:r w:rsidR="005E0DFF" w:rsidRPr="00F278A4">
        <w:rPr>
          <w:rFonts w:ascii="Times New Roman" w:hAnsi="Times New Roman" w:cs="Times New Roman"/>
          <w:color w:val="auto"/>
          <w:lang w:val="en-GB"/>
        </w:rPr>
        <w:t>.</w:t>
      </w:r>
    </w:p>
    <w:p w14:paraId="18A9F282" w14:textId="77777777" w:rsidR="005E0DFF" w:rsidRPr="00F278A4" w:rsidRDefault="005E0DFF" w:rsidP="005E0DFF">
      <w:pPr>
        <w:pStyle w:val="NoSpacing"/>
        <w:ind w:left="1273"/>
        <w:jc w:val="both"/>
        <w:rPr>
          <w:rFonts w:ascii="Times New Roman" w:hAnsi="Times New Roman" w:cs="Times New Roman"/>
          <w:bCs/>
          <w:color w:val="auto"/>
          <w:lang w:val="en-GB"/>
        </w:rPr>
      </w:pPr>
    </w:p>
    <w:p w14:paraId="4AC9181B" w14:textId="77777777" w:rsidR="00DA64A1" w:rsidRPr="00F278A4" w:rsidRDefault="006C6E06" w:rsidP="00F626B7">
      <w:pPr>
        <w:pStyle w:val="NoSpacing"/>
        <w:numPr>
          <w:ilvl w:val="0"/>
          <w:numId w:val="21"/>
        </w:numPr>
        <w:jc w:val="both"/>
        <w:rPr>
          <w:rFonts w:ascii="Times New Roman" w:hAnsi="Times New Roman" w:cs="Times New Roman"/>
          <w:bCs/>
          <w:color w:val="auto"/>
          <w:lang w:val="en-GB"/>
        </w:rPr>
      </w:pPr>
      <w:r w:rsidRPr="00F278A4">
        <w:rPr>
          <w:rFonts w:asciiTheme="majorBidi" w:hAnsiTheme="majorBidi" w:cstheme="majorBidi"/>
          <w:bCs/>
          <w:color w:val="auto"/>
          <w:lang w:val="en-GB"/>
        </w:rPr>
        <w:t>In the event of a change in circumstances affecting the provisions of this Contract, the Parties undertake to sign an Addendum reflecting that change</w:t>
      </w:r>
      <w:r w:rsidR="00DA64A1" w:rsidRPr="00F278A4">
        <w:rPr>
          <w:rFonts w:ascii="Times New Roman" w:hAnsi="Times New Roman" w:cs="Times New Roman"/>
          <w:bCs/>
          <w:color w:val="auto"/>
          <w:lang w:val="en-GB"/>
        </w:rPr>
        <w:t>.</w:t>
      </w:r>
    </w:p>
    <w:p w14:paraId="1FAE8F9A" w14:textId="77777777" w:rsidR="00957ED7" w:rsidRPr="00F278A4" w:rsidRDefault="00957ED7" w:rsidP="00957ED7">
      <w:pPr>
        <w:pStyle w:val="NoSpacing"/>
        <w:rPr>
          <w:rFonts w:ascii="Times New Roman" w:hAnsi="Times New Roman" w:cs="Times New Roman"/>
          <w:bCs/>
          <w:color w:val="auto"/>
          <w:lang w:val="en-GB"/>
        </w:rPr>
      </w:pPr>
    </w:p>
    <w:p w14:paraId="06C7C331"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X</w:t>
      </w:r>
      <w:r w:rsidR="00815CCD" w:rsidRPr="00F278A4">
        <w:rPr>
          <w:rFonts w:ascii="Times New Roman" w:hAnsi="Times New Roman" w:cs="Times New Roman"/>
          <w:b/>
          <w:color w:val="auto"/>
          <w:lang w:val="en-GB"/>
        </w:rPr>
        <w:t>I</w:t>
      </w:r>
      <w:r w:rsidRPr="00F278A4">
        <w:rPr>
          <w:rFonts w:ascii="Times New Roman" w:hAnsi="Times New Roman" w:cs="Times New Roman"/>
          <w:b/>
          <w:color w:val="auto"/>
          <w:lang w:val="en-GB"/>
        </w:rPr>
        <w:t>V</w:t>
      </w:r>
      <w:r w:rsidR="00815CCD" w:rsidRPr="00F278A4">
        <w:rPr>
          <w:rFonts w:ascii="Times New Roman" w:hAnsi="Times New Roman" w:cs="Times New Roman"/>
          <w:b/>
          <w:color w:val="auto"/>
          <w:lang w:val="en-GB"/>
        </w:rPr>
        <w:t>.</w:t>
      </w:r>
      <w:r w:rsidR="002569F2" w:rsidRPr="00F278A4">
        <w:rPr>
          <w:rFonts w:ascii="Times New Roman" w:hAnsi="Times New Roman" w:cs="Times New Roman"/>
          <w:b/>
          <w:color w:val="auto"/>
          <w:lang w:val="en-GB"/>
        </w:rPr>
        <w:t xml:space="preserve"> Force </w:t>
      </w:r>
      <w:r w:rsidR="00221272" w:rsidRPr="00F278A4">
        <w:rPr>
          <w:rFonts w:ascii="Times New Roman" w:hAnsi="Times New Roman" w:cs="Times New Roman"/>
          <w:b/>
          <w:color w:val="auto"/>
          <w:lang w:val="en-GB"/>
        </w:rPr>
        <w:t xml:space="preserve">Majeure </w:t>
      </w:r>
    </w:p>
    <w:p w14:paraId="3897E3C7" w14:textId="77777777" w:rsidR="005D1818" w:rsidRPr="00F278A4" w:rsidRDefault="005D1818" w:rsidP="00957ED7">
      <w:pPr>
        <w:pStyle w:val="NoSpacing"/>
        <w:rPr>
          <w:rFonts w:ascii="Times New Roman" w:hAnsi="Times New Roman" w:cs="Times New Roman"/>
          <w:b/>
          <w:color w:val="auto"/>
          <w:lang w:val="en-GB"/>
        </w:rPr>
      </w:pPr>
    </w:p>
    <w:p w14:paraId="360A0CE1"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8115D5" w:rsidRPr="00F278A4">
        <w:rPr>
          <w:rFonts w:ascii="Times New Roman" w:hAnsi="Times New Roman" w:cs="Times New Roman"/>
          <w:b/>
          <w:color w:val="auto"/>
          <w:lang w:val="en-GB"/>
        </w:rPr>
        <w:t>16</w:t>
      </w:r>
    </w:p>
    <w:p w14:paraId="3A9CE76F" w14:textId="77777777" w:rsidR="00957ED7" w:rsidRPr="00F278A4" w:rsidRDefault="002569F2" w:rsidP="00F626B7">
      <w:pPr>
        <w:pStyle w:val="NoSpacing"/>
        <w:numPr>
          <w:ilvl w:val="0"/>
          <w:numId w:val="18"/>
        </w:numPr>
        <w:jc w:val="both"/>
        <w:rPr>
          <w:rFonts w:ascii="Times New Roman" w:hAnsi="Times New Roman" w:cs="Times New Roman"/>
          <w:color w:val="auto"/>
          <w:lang w:val="en-GB"/>
        </w:rPr>
      </w:pPr>
      <w:r w:rsidRPr="00F278A4">
        <w:rPr>
          <w:rFonts w:asciiTheme="majorBidi" w:hAnsiTheme="majorBidi" w:cstheme="majorBidi"/>
          <w:bCs/>
          <w:color w:val="auto"/>
          <w:lang w:val="en-GB"/>
        </w:rPr>
        <w:t xml:space="preserve">The case of </w:t>
      </w:r>
      <w:r w:rsidR="00221272" w:rsidRPr="00F278A4">
        <w:rPr>
          <w:rFonts w:asciiTheme="majorBidi" w:hAnsiTheme="majorBidi" w:cstheme="majorBidi"/>
          <w:bCs/>
          <w:color w:val="auto"/>
          <w:lang w:val="en-GB"/>
        </w:rPr>
        <w:t xml:space="preserve">Force Majeure </w:t>
      </w:r>
      <w:r w:rsidRPr="00F278A4">
        <w:rPr>
          <w:rFonts w:asciiTheme="majorBidi" w:hAnsiTheme="majorBidi" w:cstheme="majorBidi"/>
          <w:bCs/>
          <w:color w:val="auto"/>
          <w:lang w:val="en-GB"/>
        </w:rPr>
        <w:t xml:space="preserve">is that future, unpredictable and insurmountable event, exonerating the Party invoking it in the event of partial or total non-performance of the obligations assumed by the </w:t>
      </w:r>
      <w:r w:rsidRPr="00F278A4">
        <w:rPr>
          <w:rFonts w:ascii="Times New Roman" w:hAnsi="Times New Roman" w:cs="Times New Roman"/>
          <w:color w:val="auto"/>
          <w:lang w:val="en-GB"/>
        </w:rPr>
        <w:t>Contract</w:t>
      </w:r>
      <w:r w:rsidRPr="00F278A4">
        <w:rPr>
          <w:rFonts w:asciiTheme="majorBidi" w:hAnsiTheme="majorBidi" w:cstheme="majorBidi"/>
          <w:bCs/>
          <w:color w:val="auto"/>
          <w:lang w:val="en-GB"/>
        </w:rPr>
        <w:t>, if it is invoked under the law</w:t>
      </w:r>
      <w:r w:rsidR="005E0DFF" w:rsidRPr="00F278A4">
        <w:rPr>
          <w:rFonts w:ascii="Times New Roman" w:hAnsi="Times New Roman" w:cs="Times New Roman"/>
          <w:color w:val="auto"/>
          <w:lang w:val="en-GB"/>
        </w:rPr>
        <w:t>.</w:t>
      </w:r>
    </w:p>
    <w:p w14:paraId="3067630B" w14:textId="77777777" w:rsidR="005E0DFF" w:rsidRPr="00F278A4" w:rsidRDefault="005E0DFF" w:rsidP="005E0DFF">
      <w:pPr>
        <w:pStyle w:val="NoSpacing"/>
        <w:ind w:left="1065"/>
        <w:jc w:val="both"/>
        <w:rPr>
          <w:rFonts w:ascii="Times New Roman" w:hAnsi="Times New Roman" w:cs="Times New Roman"/>
          <w:color w:val="auto"/>
          <w:lang w:val="en-GB"/>
        </w:rPr>
      </w:pPr>
    </w:p>
    <w:p w14:paraId="094F6F0C" w14:textId="77777777" w:rsidR="00957ED7" w:rsidRPr="00F278A4" w:rsidRDefault="00A510CF" w:rsidP="00F626B7">
      <w:pPr>
        <w:pStyle w:val="NoSpacing"/>
        <w:numPr>
          <w:ilvl w:val="0"/>
          <w:numId w:val="18"/>
        </w:numPr>
        <w:jc w:val="both"/>
        <w:rPr>
          <w:rFonts w:ascii="Times New Roman" w:hAnsi="Times New Roman" w:cs="Times New Roman"/>
          <w:color w:val="auto"/>
          <w:lang w:val="en-GB"/>
        </w:rPr>
      </w:pPr>
      <w:r w:rsidRPr="00F278A4">
        <w:rPr>
          <w:rFonts w:asciiTheme="majorBidi" w:hAnsiTheme="majorBidi" w:cstheme="majorBidi"/>
          <w:bCs/>
          <w:color w:val="auto"/>
          <w:lang w:val="en-GB"/>
        </w:rPr>
        <w:t xml:space="preserve">The Party invoking a case of </w:t>
      </w:r>
      <w:r w:rsidR="00221272" w:rsidRPr="00F278A4">
        <w:rPr>
          <w:rFonts w:asciiTheme="majorBidi" w:hAnsiTheme="majorBidi" w:cstheme="majorBidi"/>
          <w:bCs/>
          <w:color w:val="auto"/>
          <w:lang w:val="en-GB"/>
        </w:rPr>
        <w:t xml:space="preserve">Force Majeure </w:t>
      </w:r>
      <w:r w:rsidRPr="00F278A4">
        <w:rPr>
          <w:rFonts w:asciiTheme="majorBidi" w:hAnsiTheme="majorBidi" w:cstheme="majorBidi"/>
          <w:bCs/>
          <w:color w:val="auto"/>
          <w:lang w:val="en-GB"/>
        </w:rPr>
        <w:t>shall be obliged to notify the other Party within 48 (forty-eight) hours of the occurrence of the event, followed by the submission of the supporting documents within 5 (five) calendar days from the same date; the Party concerned is also required to take the necessary measures to limit the consequences of such a case</w:t>
      </w:r>
      <w:r w:rsidR="005E0DFF" w:rsidRPr="00F278A4">
        <w:rPr>
          <w:rFonts w:ascii="Times New Roman" w:hAnsi="Times New Roman" w:cs="Times New Roman"/>
          <w:color w:val="auto"/>
          <w:lang w:val="en-GB"/>
        </w:rPr>
        <w:t>.</w:t>
      </w:r>
    </w:p>
    <w:p w14:paraId="4763CEDD" w14:textId="77777777" w:rsidR="005E0DFF" w:rsidRPr="00F278A4" w:rsidRDefault="005E0DFF" w:rsidP="005E0DFF">
      <w:pPr>
        <w:pStyle w:val="NoSpacing"/>
        <w:ind w:left="1065"/>
        <w:jc w:val="both"/>
        <w:rPr>
          <w:rFonts w:ascii="Times New Roman" w:hAnsi="Times New Roman" w:cs="Times New Roman"/>
          <w:color w:val="auto"/>
          <w:lang w:val="en-GB"/>
        </w:rPr>
      </w:pPr>
    </w:p>
    <w:p w14:paraId="5B03D444" w14:textId="77777777" w:rsidR="00957ED7" w:rsidRPr="00F278A4" w:rsidRDefault="00221272" w:rsidP="00F626B7">
      <w:pPr>
        <w:pStyle w:val="NoSpacing"/>
        <w:numPr>
          <w:ilvl w:val="0"/>
          <w:numId w:val="18"/>
        </w:numPr>
        <w:jc w:val="both"/>
        <w:rPr>
          <w:rFonts w:ascii="Times New Roman" w:hAnsi="Times New Roman" w:cs="Times New Roman"/>
          <w:color w:val="auto"/>
          <w:lang w:val="en-GB"/>
        </w:rPr>
      </w:pPr>
      <w:r w:rsidRPr="00F278A4">
        <w:rPr>
          <w:rFonts w:asciiTheme="majorBidi" w:hAnsiTheme="majorBidi" w:cstheme="majorBidi"/>
          <w:bCs/>
          <w:color w:val="auto"/>
          <w:lang w:val="en-GB"/>
        </w:rPr>
        <w:t>The cases of Force Majeure shall be certified by the Chamber of Commerce and Industry of Romania.</w:t>
      </w:r>
    </w:p>
    <w:p w14:paraId="3CF328B1" w14:textId="77777777" w:rsidR="005E0DFF" w:rsidRPr="00F278A4" w:rsidRDefault="005E0DFF" w:rsidP="005E0DFF">
      <w:pPr>
        <w:pStyle w:val="NoSpacing"/>
        <w:ind w:left="1065"/>
        <w:jc w:val="both"/>
        <w:rPr>
          <w:rFonts w:ascii="Times New Roman" w:hAnsi="Times New Roman" w:cs="Times New Roman"/>
          <w:color w:val="auto"/>
          <w:lang w:val="en-GB"/>
        </w:rPr>
      </w:pPr>
    </w:p>
    <w:p w14:paraId="576CEF08" w14:textId="77777777" w:rsidR="00957ED7" w:rsidRPr="00F278A4" w:rsidRDefault="00221272" w:rsidP="00F626B7">
      <w:pPr>
        <w:pStyle w:val="NoSpacing"/>
        <w:numPr>
          <w:ilvl w:val="0"/>
          <w:numId w:val="18"/>
        </w:numPr>
        <w:jc w:val="both"/>
        <w:rPr>
          <w:rFonts w:ascii="Times New Roman" w:hAnsi="Times New Roman" w:cs="Times New Roman"/>
          <w:color w:val="auto"/>
          <w:lang w:val="en-GB"/>
        </w:rPr>
      </w:pPr>
      <w:r w:rsidRPr="00F278A4">
        <w:rPr>
          <w:rFonts w:asciiTheme="majorBidi" w:hAnsiTheme="majorBidi" w:cstheme="majorBidi"/>
          <w:bCs/>
          <w:color w:val="auto"/>
          <w:lang w:val="en-GB"/>
        </w:rPr>
        <w:t xml:space="preserve">If the Force Majeure does not end within </w:t>
      </w:r>
      <w:r w:rsidR="00170814">
        <w:rPr>
          <w:rFonts w:asciiTheme="majorBidi" w:hAnsiTheme="majorBidi" w:cstheme="majorBidi"/>
          <w:bCs/>
          <w:color w:val="auto"/>
          <w:lang w:val="en-GB"/>
        </w:rPr>
        <w:t>30</w:t>
      </w:r>
      <w:r w:rsidRPr="00F278A4">
        <w:rPr>
          <w:rFonts w:asciiTheme="majorBidi" w:hAnsiTheme="majorBidi" w:cstheme="majorBidi"/>
          <w:bCs/>
          <w:color w:val="auto"/>
          <w:lang w:val="en-GB"/>
        </w:rPr>
        <w:t xml:space="preserve"> (</w:t>
      </w:r>
      <w:r w:rsidR="00170814">
        <w:rPr>
          <w:rFonts w:asciiTheme="majorBidi" w:hAnsiTheme="majorBidi" w:cstheme="majorBidi"/>
          <w:bCs/>
          <w:color w:val="auto"/>
          <w:lang w:val="en-GB"/>
        </w:rPr>
        <w:t>thirty</w:t>
      </w:r>
      <w:r w:rsidRPr="00F278A4">
        <w:rPr>
          <w:rFonts w:asciiTheme="majorBidi" w:hAnsiTheme="majorBidi" w:cstheme="majorBidi"/>
          <w:bCs/>
          <w:color w:val="auto"/>
          <w:lang w:val="en-GB"/>
        </w:rPr>
        <w:t xml:space="preserve">) calendar days, the Parties shall have the right to request the termination as of right of the </w:t>
      </w:r>
      <w:r w:rsidRPr="00F278A4">
        <w:rPr>
          <w:rFonts w:asciiTheme="majorBidi" w:hAnsiTheme="majorBidi" w:cstheme="majorBidi"/>
          <w:color w:val="auto"/>
          <w:lang w:val="en-GB"/>
        </w:rPr>
        <w:t>Contract</w:t>
      </w:r>
      <w:r w:rsidRPr="00F278A4">
        <w:rPr>
          <w:rFonts w:asciiTheme="majorBidi" w:hAnsiTheme="majorBidi" w:cstheme="majorBidi"/>
          <w:bCs/>
          <w:color w:val="auto"/>
          <w:lang w:val="en-GB"/>
        </w:rPr>
        <w:t>, without any claim for damages</w:t>
      </w:r>
      <w:r w:rsidR="005E0DFF" w:rsidRPr="00F278A4">
        <w:rPr>
          <w:rFonts w:ascii="Times New Roman" w:hAnsi="Times New Roman" w:cs="Times New Roman"/>
          <w:color w:val="auto"/>
          <w:lang w:val="en-GB"/>
        </w:rPr>
        <w:t>.</w:t>
      </w:r>
    </w:p>
    <w:p w14:paraId="091AF2DB" w14:textId="77777777" w:rsidR="005E0DFF" w:rsidRPr="00F278A4" w:rsidRDefault="005E0DFF" w:rsidP="005E0DFF">
      <w:pPr>
        <w:pStyle w:val="NoSpacing"/>
        <w:ind w:left="1065"/>
        <w:jc w:val="both"/>
        <w:rPr>
          <w:rFonts w:ascii="Times New Roman" w:hAnsi="Times New Roman" w:cs="Times New Roman"/>
          <w:color w:val="auto"/>
          <w:lang w:val="en-GB"/>
        </w:rPr>
      </w:pPr>
    </w:p>
    <w:p w14:paraId="69E37314" w14:textId="77777777" w:rsidR="00957ED7" w:rsidRPr="00F278A4" w:rsidRDefault="00392F85" w:rsidP="00F626B7">
      <w:pPr>
        <w:pStyle w:val="NoSpacing"/>
        <w:numPr>
          <w:ilvl w:val="0"/>
          <w:numId w:val="18"/>
        </w:numPr>
        <w:jc w:val="both"/>
        <w:rPr>
          <w:rFonts w:ascii="Times New Roman" w:hAnsi="Times New Roman" w:cs="Times New Roman"/>
          <w:color w:val="auto"/>
          <w:lang w:val="en-GB"/>
        </w:rPr>
      </w:pPr>
      <w:r w:rsidRPr="00F278A4">
        <w:rPr>
          <w:rFonts w:asciiTheme="majorBidi" w:hAnsiTheme="majorBidi" w:cstheme="majorBidi"/>
          <w:bCs/>
          <w:color w:val="auto"/>
          <w:lang w:val="en-GB"/>
        </w:rPr>
        <w:t>The occurrence of a case of Force Majeure shall not exonerate the Parties from the due obligations until the date of the occurrence of the case of Force Majeure</w:t>
      </w:r>
      <w:r w:rsidR="00957ED7" w:rsidRPr="00F278A4">
        <w:rPr>
          <w:rFonts w:ascii="Times New Roman" w:hAnsi="Times New Roman" w:cs="Times New Roman"/>
          <w:color w:val="auto"/>
          <w:lang w:val="en-GB"/>
        </w:rPr>
        <w:t>;</w:t>
      </w:r>
    </w:p>
    <w:p w14:paraId="55C2B6F5" w14:textId="77777777" w:rsidR="00957ED7" w:rsidRPr="00F278A4" w:rsidRDefault="00957ED7" w:rsidP="00957ED7">
      <w:pPr>
        <w:pStyle w:val="NoSpacing"/>
        <w:ind w:left="1065"/>
        <w:jc w:val="both"/>
        <w:rPr>
          <w:rFonts w:ascii="Times New Roman" w:hAnsi="Times New Roman" w:cs="Times New Roman"/>
          <w:color w:val="auto"/>
          <w:lang w:val="en-GB"/>
        </w:rPr>
      </w:pPr>
    </w:p>
    <w:p w14:paraId="29F1B60A"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XV</w:t>
      </w:r>
      <w:r w:rsidR="008D014D" w:rsidRPr="00F278A4">
        <w:rPr>
          <w:rFonts w:ascii="Times New Roman" w:hAnsi="Times New Roman" w:cs="Times New Roman"/>
          <w:b/>
          <w:color w:val="auto"/>
          <w:lang w:val="en-GB"/>
        </w:rPr>
        <w:t>.</w:t>
      </w:r>
      <w:r w:rsidRPr="00F278A4">
        <w:rPr>
          <w:rFonts w:ascii="Times New Roman" w:hAnsi="Times New Roman" w:cs="Times New Roman"/>
          <w:b/>
          <w:color w:val="auto"/>
          <w:lang w:val="en-GB"/>
        </w:rPr>
        <w:t xml:space="preserve"> </w:t>
      </w:r>
      <w:r w:rsidR="00532FC8" w:rsidRPr="00F278A4">
        <w:rPr>
          <w:rFonts w:asciiTheme="majorBidi" w:hAnsiTheme="majorBidi" w:cstheme="majorBidi"/>
          <w:b/>
          <w:color w:val="auto"/>
          <w:lang w:val="en-GB"/>
        </w:rPr>
        <w:t>Applicable laws</w:t>
      </w:r>
    </w:p>
    <w:p w14:paraId="38E159BA" w14:textId="77777777" w:rsidR="005D1818" w:rsidRPr="00F278A4" w:rsidRDefault="005D1818" w:rsidP="00957ED7">
      <w:pPr>
        <w:pStyle w:val="NoSpacing"/>
        <w:rPr>
          <w:rFonts w:ascii="Times New Roman" w:hAnsi="Times New Roman" w:cs="Times New Roman"/>
          <w:b/>
          <w:color w:val="auto"/>
          <w:lang w:val="en-GB"/>
        </w:rPr>
      </w:pPr>
    </w:p>
    <w:p w14:paraId="383C01F9"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8115D5" w:rsidRPr="00F278A4">
        <w:rPr>
          <w:rFonts w:ascii="Times New Roman" w:hAnsi="Times New Roman" w:cs="Times New Roman"/>
          <w:b/>
          <w:color w:val="auto"/>
          <w:lang w:val="en-GB"/>
        </w:rPr>
        <w:t>17</w:t>
      </w:r>
    </w:p>
    <w:p w14:paraId="71247948" w14:textId="77777777" w:rsidR="00957ED7" w:rsidRPr="00F278A4" w:rsidRDefault="00532FC8" w:rsidP="00F626B7">
      <w:pPr>
        <w:pStyle w:val="NoSpacing"/>
        <w:numPr>
          <w:ilvl w:val="0"/>
          <w:numId w:val="19"/>
        </w:numPr>
        <w:jc w:val="both"/>
        <w:rPr>
          <w:rFonts w:ascii="Times New Roman" w:hAnsi="Times New Roman" w:cs="Times New Roman"/>
          <w:color w:val="auto"/>
          <w:lang w:val="en-GB"/>
        </w:rPr>
      </w:pPr>
      <w:r w:rsidRPr="00F278A4">
        <w:rPr>
          <w:rFonts w:asciiTheme="majorBidi" w:hAnsiTheme="majorBidi" w:cstheme="majorBidi"/>
          <w:bCs/>
          <w:color w:val="auto"/>
          <w:lang w:val="en-GB"/>
        </w:rPr>
        <w:t>This Contract, as well as the rights and obligations of the Parties arising from its performance, are subject to the applicable Romanian legislation</w:t>
      </w:r>
      <w:r w:rsidR="005E0DFF" w:rsidRPr="00F278A4">
        <w:rPr>
          <w:rFonts w:ascii="Times New Roman" w:hAnsi="Times New Roman" w:cs="Times New Roman"/>
          <w:color w:val="auto"/>
          <w:lang w:val="en-GB"/>
        </w:rPr>
        <w:t>.</w:t>
      </w:r>
    </w:p>
    <w:p w14:paraId="1F4DB878" w14:textId="77777777" w:rsidR="005E0DFF" w:rsidRPr="00F278A4" w:rsidRDefault="005E0DFF" w:rsidP="005E0DFF">
      <w:pPr>
        <w:pStyle w:val="NoSpacing"/>
        <w:ind w:left="1065"/>
        <w:jc w:val="both"/>
        <w:rPr>
          <w:rFonts w:ascii="Times New Roman" w:hAnsi="Times New Roman" w:cs="Times New Roman"/>
          <w:color w:val="auto"/>
          <w:lang w:val="en-GB"/>
        </w:rPr>
      </w:pPr>
    </w:p>
    <w:p w14:paraId="03AA8A12" w14:textId="77777777" w:rsidR="00957ED7" w:rsidRPr="00F278A4" w:rsidRDefault="00D156BF" w:rsidP="00F626B7">
      <w:pPr>
        <w:pStyle w:val="NoSpacing"/>
        <w:numPr>
          <w:ilvl w:val="0"/>
          <w:numId w:val="19"/>
        </w:numPr>
        <w:jc w:val="both"/>
        <w:rPr>
          <w:rFonts w:ascii="Times New Roman" w:hAnsi="Times New Roman" w:cs="Times New Roman"/>
          <w:color w:val="auto"/>
          <w:lang w:val="en-GB"/>
        </w:rPr>
      </w:pPr>
      <w:r w:rsidRPr="00F278A4">
        <w:rPr>
          <w:rFonts w:asciiTheme="majorBidi" w:hAnsiTheme="majorBidi" w:cstheme="majorBidi"/>
          <w:bCs/>
          <w:color w:val="auto"/>
          <w:lang w:val="en-GB"/>
        </w:rPr>
        <w:t xml:space="preserve">The Parties agree that all misunderstandings resulting from the interpretation, execution or termination of this </w:t>
      </w:r>
      <w:r w:rsidRPr="00F278A4">
        <w:rPr>
          <w:rFonts w:ascii="Times New Roman" w:hAnsi="Times New Roman" w:cs="Times New Roman"/>
          <w:color w:val="auto"/>
          <w:lang w:val="en-GB"/>
        </w:rPr>
        <w:t xml:space="preserve">Contract </w:t>
      </w:r>
      <w:r w:rsidRPr="00F278A4">
        <w:rPr>
          <w:rFonts w:asciiTheme="majorBidi" w:hAnsiTheme="majorBidi" w:cstheme="majorBidi"/>
          <w:bCs/>
          <w:color w:val="auto"/>
          <w:lang w:val="en-GB"/>
        </w:rPr>
        <w:t>shall be settled amicably</w:t>
      </w:r>
      <w:r w:rsidR="005E0DFF" w:rsidRPr="00F278A4">
        <w:rPr>
          <w:rFonts w:ascii="Times New Roman" w:hAnsi="Times New Roman" w:cs="Times New Roman"/>
          <w:color w:val="auto"/>
          <w:lang w:val="en-GB"/>
        </w:rPr>
        <w:t>.</w:t>
      </w:r>
    </w:p>
    <w:p w14:paraId="407F8A0A" w14:textId="77777777" w:rsidR="005E0DFF" w:rsidRPr="00F278A4" w:rsidRDefault="005E0DFF" w:rsidP="005E0DFF">
      <w:pPr>
        <w:pStyle w:val="NoSpacing"/>
        <w:ind w:left="1065"/>
        <w:jc w:val="both"/>
        <w:rPr>
          <w:rFonts w:ascii="Times New Roman" w:hAnsi="Times New Roman" w:cs="Times New Roman"/>
          <w:color w:val="auto"/>
          <w:lang w:val="en-GB"/>
        </w:rPr>
      </w:pPr>
    </w:p>
    <w:p w14:paraId="77DF6FA1" w14:textId="77777777" w:rsidR="00957ED7" w:rsidRPr="00F278A4" w:rsidRDefault="00514B79" w:rsidP="00F626B7">
      <w:pPr>
        <w:pStyle w:val="NoSpacing"/>
        <w:numPr>
          <w:ilvl w:val="0"/>
          <w:numId w:val="19"/>
        </w:numPr>
        <w:jc w:val="both"/>
        <w:rPr>
          <w:rFonts w:ascii="Times New Roman" w:hAnsi="Times New Roman" w:cs="Times New Roman"/>
          <w:color w:val="auto"/>
          <w:lang w:val="en-GB"/>
        </w:rPr>
      </w:pPr>
      <w:r w:rsidRPr="00F278A4">
        <w:rPr>
          <w:rFonts w:asciiTheme="majorBidi" w:hAnsiTheme="majorBidi" w:cstheme="majorBidi"/>
          <w:bCs/>
          <w:color w:val="auto"/>
          <w:lang w:val="en-GB"/>
        </w:rPr>
        <w:t xml:space="preserve">Otherwise, any dispute arising out of or in connection with this </w:t>
      </w:r>
      <w:r w:rsidRPr="00F278A4">
        <w:rPr>
          <w:rFonts w:ascii="Times New Roman" w:hAnsi="Times New Roman" w:cs="Times New Roman"/>
          <w:color w:val="auto"/>
          <w:lang w:val="en-GB"/>
        </w:rPr>
        <w:t>Contract</w:t>
      </w:r>
      <w:r w:rsidRPr="00F278A4">
        <w:rPr>
          <w:rFonts w:asciiTheme="majorBidi" w:hAnsiTheme="majorBidi" w:cstheme="majorBidi"/>
          <w:bCs/>
          <w:color w:val="auto"/>
          <w:lang w:val="en-GB"/>
        </w:rPr>
        <w:t>, including its end, execution or cancellation, shall be settled by the competent courts</w:t>
      </w:r>
      <w:r w:rsidR="005E0DFF" w:rsidRPr="00F278A4">
        <w:rPr>
          <w:rFonts w:ascii="Times New Roman" w:hAnsi="Times New Roman" w:cs="Times New Roman"/>
          <w:color w:val="auto"/>
          <w:lang w:val="en-GB"/>
        </w:rPr>
        <w:t>.</w:t>
      </w:r>
    </w:p>
    <w:p w14:paraId="51CA7710" w14:textId="77777777" w:rsidR="00957ED7" w:rsidRPr="00F278A4" w:rsidRDefault="00957ED7" w:rsidP="00957ED7">
      <w:pPr>
        <w:pStyle w:val="NoSpacing"/>
        <w:jc w:val="both"/>
        <w:rPr>
          <w:rFonts w:ascii="Times New Roman" w:hAnsi="Times New Roman" w:cs="Times New Roman"/>
          <w:b/>
          <w:color w:val="auto"/>
          <w:lang w:val="en-GB"/>
        </w:rPr>
      </w:pPr>
    </w:p>
    <w:p w14:paraId="5F467927"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XVI. </w:t>
      </w:r>
      <w:r w:rsidR="00514B79" w:rsidRPr="00F278A4">
        <w:rPr>
          <w:rFonts w:asciiTheme="majorBidi" w:hAnsiTheme="majorBidi" w:cstheme="majorBidi"/>
          <w:b/>
          <w:color w:val="auto"/>
          <w:lang w:val="en-GB"/>
        </w:rPr>
        <w:t>Assignment</w:t>
      </w:r>
    </w:p>
    <w:p w14:paraId="2DA2ACEE" w14:textId="77777777" w:rsidR="005D1818" w:rsidRPr="00F278A4" w:rsidRDefault="005D1818" w:rsidP="00957ED7">
      <w:pPr>
        <w:pStyle w:val="NoSpacing"/>
        <w:rPr>
          <w:rFonts w:ascii="Times New Roman" w:hAnsi="Times New Roman" w:cs="Times New Roman"/>
          <w:b/>
          <w:color w:val="auto"/>
          <w:lang w:val="en-GB"/>
        </w:rPr>
      </w:pPr>
    </w:p>
    <w:p w14:paraId="54D0DF2E"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52049D" w:rsidRPr="00F278A4">
        <w:rPr>
          <w:rFonts w:ascii="Times New Roman" w:hAnsi="Times New Roman" w:cs="Times New Roman"/>
          <w:b/>
          <w:color w:val="auto"/>
          <w:lang w:val="en-GB"/>
        </w:rPr>
        <w:t>18</w:t>
      </w:r>
    </w:p>
    <w:p w14:paraId="6C0ED4CE" w14:textId="77777777" w:rsidR="005E0DFF" w:rsidRPr="00F278A4" w:rsidRDefault="005E0DFF" w:rsidP="005E0DFF">
      <w:pPr>
        <w:pStyle w:val="NoSpacing"/>
        <w:jc w:val="both"/>
        <w:rPr>
          <w:rFonts w:ascii="Times New Roman" w:hAnsi="Times New Roman" w:cs="Times New Roman"/>
          <w:color w:val="auto"/>
          <w:lang w:val="en-GB"/>
        </w:rPr>
      </w:pPr>
    </w:p>
    <w:p w14:paraId="1006CEA9" w14:textId="77777777" w:rsidR="00957ED7" w:rsidRPr="00F278A4" w:rsidRDefault="00514B79" w:rsidP="005E0DFF">
      <w:pPr>
        <w:pStyle w:val="NoSpacing"/>
        <w:jc w:val="both"/>
        <w:rPr>
          <w:rFonts w:ascii="Times New Roman" w:hAnsi="Times New Roman" w:cs="Times New Roman"/>
          <w:color w:val="auto"/>
          <w:lang w:val="en-GB"/>
        </w:rPr>
      </w:pPr>
      <w:r w:rsidRPr="00F278A4">
        <w:rPr>
          <w:rFonts w:asciiTheme="majorBidi" w:hAnsiTheme="majorBidi" w:cstheme="majorBidi"/>
          <w:bCs/>
          <w:color w:val="auto"/>
          <w:lang w:val="en-GB"/>
        </w:rPr>
        <w:t>None of the Parties may, in any way or in whole or in part, assign to any third party any rights and / or obligations arising from this Contract</w:t>
      </w:r>
      <w:r w:rsidR="005E0DFF" w:rsidRPr="00F278A4">
        <w:rPr>
          <w:rFonts w:ascii="Times New Roman" w:hAnsi="Times New Roman" w:cs="Times New Roman"/>
          <w:color w:val="auto"/>
          <w:lang w:val="en-GB"/>
        </w:rPr>
        <w:t>.</w:t>
      </w:r>
    </w:p>
    <w:p w14:paraId="7032EB8E" w14:textId="77777777" w:rsidR="005E0DFF" w:rsidRPr="00F278A4" w:rsidRDefault="005E0DFF" w:rsidP="005E0DFF">
      <w:pPr>
        <w:pStyle w:val="NoSpacing"/>
        <w:ind w:left="1065"/>
        <w:jc w:val="both"/>
        <w:rPr>
          <w:rFonts w:ascii="Times New Roman" w:hAnsi="Times New Roman" w:cs="Times New Roman"/>
          <w:color w:val="auto"/>
          <w:lang w:val="en-GB"/>
        </w:rPr>
      </w:pPr>
    </w:p>
    <w:p w14:paraId="6C838F55"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XVII</w:t>
      </w:r>
      <w:r w:rsidR="008D014D" w:rsidRPr="00F278A4">
        <w:rPr>
          <w:rFonts w:ascii="Times New Roman" w:hAnsi="Times New Roman" w:cs="Times New Roman"/>
          <w:b/>
          <w:color w:val="auto"/>
          <w:lang w:val="en-GB"/>
        </w:rPr>
        <w:t>.</w:t>
      </w:r>
      <w:r w:rsidRPr="00F278A4">
        <w:rPr>
          <w:rFonts w:ascii="Times New Roman" w:hAnsi="Times New Roman" w:cs="Times New Roman"/>
          <w:b/>
          <w:color w:val="auto"/>
          <w:lang w:val="en-GB"/>
        </w:rPr>
        <w:t xml:space="preserve"> </w:t>
      </w:r>
      <w:r w:rsidR="00514B79" w:rsidRPr="00F278A4">
        <w:rPr>
          <w:rFonts w:ascii="Times New Roman" w:hAnsi="Times New Roman" w:cs="Times New Roman"/>
          <w:b/>
          <w:color w:val="auto"/>
          <w:lang w:val="en-GB"/>
        </w:rPr>
        <w:t>Final terms</w:t>
      </w:r>
    </w:p>
    <w:p w14:paraId="0E1EADB0" w14:textId="77777777" w:rsidR="001278B7" w:rsidRPr="00F278A4" w:rsidRDefault="001278B7" w:rsidP="00957ED7">
      <w:pPr>
        <w:pStyle w:val="NoSpacing"/>
        <w:rPr>
          <w:rFonts w:ascii="Times New Roman" w:hAnsi="Times New Roman" w:cs="Times New Roman"/>
          <w:b/>
          <w:color w:val="auto"/>
          <w:lang w:val="en-GB"/>
        </w:rPr>
      </w:pPr>
    </w:p>
    <w:p w14:paraId="49F9EB84"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52049D" w:rsidRPr="00F278A4">
        <w:rPr>
          <w:rFonts w:ascii="Times New Roman" w:hAnsi="Times New Roman" w:cs="Times New Roman"/>
          <w:b/>
          <w:color w:val="auto"/>
          <w:lang w:val="en-GB"/>
        </w:rPr>
        <w:t>19</w:t>
      </w:r>
    </w:p>
    <w:p w14:paraId="13CCF1BC" w14:textId="77777777" w:rsidR="001278B7" w:rsidRPr="00F278A4" w:rsidRDefault="001278B7" w:rsidP="00957ED7">
      <w:pPr>
        <w:pStyle w:val="NoSpacing"/>
        <w:rPr>
          <w:rFonts w:ascii="Times New Roman" w:hAnsi="Times New Roman" w:cs="Times New Roman"/>
          <w:b/>
          <w:color w:val="auto"/>
          <w:lang w:val="en-GB"/>
        </w:rPr>
      </w:pPr>
    </w:p>
    <w:p w14:paraId="3862776A" w14:textId="77777777" w:rsidR="00957ED7" w:rsidRPr="00F278A4" w:rsidRDefault="00C96CFA" w:rsidP="00957ED7">
      <w:pPr>
        <w:pStyle w:val="NoSpacing"/>
        <w:jc w:val="both"/>
        <w:rPr>
          <w:rFonts w:ascii="Times New Roman" w:hAnsi="Times New Roman" w:cs="Times New Roman"/>
          <w:color w:val="auto"/>
          <w:lang w:val="en-GB"/>
        </w:rPr>
      </w:pPr>
      <w:r w:rsidRPr="00F278A4">
        <w:rPr>
          <w:rFonts w:asciiTheme="majorBidi" w:hAnsiTheme="majorBidi" w:cstheme="majorBidi"/>
          <w:bCs/>
          <w:color w:val="auto"/>
          <w:lang w:val="en-GB"/>
        </w:rPr>
        <w:t>In the event of a change in the legal form / judicial reorganization, the Parties undertake to communicate, within at most 5 (five) calendar days from that date, the manner of assuming the reciprocal contractual obligations</w:t>
      </w:r>
      <w:r w:rsidR="00957ED7" w:rsidRPr="00F278A4">
        <w:rPr>
          <w:rFonts w:ascii="Times New Roman" w:hAnsi="Times New Roman" w:cs="Times New Roman"/>
          <w:color w:val="auto"/>
          <w:lang w:val="en-GB"/>
        </w:rPr>
        <w:t>.</w:t>
      </w:r>
    </w:p>
    <w:p w14:paraId="348BE73D" w14:textId="77777777" w:rsidR="001278B7" w:rsidRPr="00F278A4" w:rsidRDefault="001278B7" w:rsidP="00957ED7">
      <w:pPr>
        <w:pStyle w:val="NoSpacing"/>
        <w:jc w:val="both"/>
        <w:rPr>
          <w:rFonts w:ascii="Times New Roman" w:hAnsi="Times New Roman" w:cs="Times New Roman"/>
          <w:color w:val="auto"/>
          <w:lang w:val="en-GB"/>
        </w:rPr>
      </w:pPr>
    </w:p>
    <w:p w14:paraId="7632DECE" w14:textId="77777777" w:rsidR="00A04141" w:rsidRPr="00F278A4" w:rsidRDefault="00957ED7"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52049D" w:rsidRPr="00F278A4">
        <w:rPr>
          <w:rFonts w:ascii="Times New Roman" w:hAnsi="Times New Roman" w:cs="Times New Roman"/>
          <w:b/>
          <w:color w:val="auto"/>
          <w:lang w:val="en-GB"/>
        </w:rPr>
        <w:t>20</w:t>
      </w:r>
    </w:p>
    <w:p w14:paraId="189A8843" w14:textId="77777777" w:rsidR="00957ED7" w:rsidRPr="00F278A4" w:rsidRDefault="00342B8A" w:rsidP="00957ED7">
      <w:pPr>
        <w:pStyle w:val="NoSpacing"/>
        <w:jc w:val="both"/>
        <w:rPr>
          <w:rFonts w:ascii="Times New Roman" w:hAnsi="Times New Roman" w:cs="Times New Roman"/>
          <w:color w:val="auto"/>
          <w:lang w:val="en-GB"/>
        </w:rPr>
      </w:pPr>
      <w:r w:rsidRPr="00F278A4">
        <w:rPr>
          <w:rFonts w:ascii="Times New Roman" w:hAnsi="Times New Roman" w:cs="Times New Roman"/>
          <w:color w:val="auto"/>
          <w:lang w:val="en-GB"/>
        </w:rPr>
        <w:t xml:space="preserve">The Parties undertake, in relation to each other, to hold for the entire duration of the Contract the approvals necessary for the </w:t>
      </w:r>
      <w:r w:rsidR="00C72AA1" w:rsidRPr="00F278A4">
        <w:rPr>
          <w:rFonts w:ascii="Times New Roman" w:hAnsi="Times New Roman" w:cs="Times New Roman"/>
          <w:color w:val="auto"/>
          <w:lang w:val="en-GB"/>
        </w:rPr>
        <w:t>fulfilment</w:t>
      </w:r>
      <w:r w:rsidRPr="00F278A4">
        <w:rPr>
          <w:rFonts w:ascii="Times New Roman" w:hAnsi="Times New Roman" w:cs="Times New Roman"/>
          <w:color w:val="auto"/>
          <w:lang w:val="en-GB"/>
        </w:rPr>
        <w:t xml:space="preserve"> of the obligations stipulated in it.</w:t>
      </w:r>
    </w:p>
    <w:p w14:paraId="7B6A3CE4" w14:textId="77777777" w:rsidR="0052049D" w:rsidRPr="00F278A4" w:rsidRDefault="00957ED7"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52049D" w:rsidRPr="00F278A4">
        <w:rPr>
          <w:rFonts w:ascii="Times New Roman" w:hAnsi="Times New Roman" w:cs="Times New Roman"/>
          <w:b/>
          <w:color w:val="auto"/>
          <w:lang w:val="en-GB"/>
        </w:rPr>
        <w:t xml:space="preserve">21 </w:t>
      </w:r>
    </w:p>
    <w:p w14:paraId="35AEECC4" w14:textId="77777777" w:rsidR="001278B7" w:rsidRPr="00F278A4" w:rsidRDefault="001278B7" w:rsidP="00957ED7">
      <w:pPr>
        <w:pStyle w:val="NoSpacing"/>
        <w:jc w:val="both"/>
        <w:rPr>
          <w:rFonts w:ascii="Times New Roman" w:hAnsi="Times New Roman" w:cs="Times New Roman"/>
          <w:b/>
          <w:color w:val="auto"/>
          <w:lang w:val="en-GB"/>
        </w:rPr>
      </w:pPr>
    </w:p>
    <w:p w14:paraId="12BDF173" w14:textId="77777777" w:rsidR="00957ED7" w:rsidRPr="00F278A4" w:rsidRDefault="00A17E2A" w:rsidP="00957ED7">
      <w:pPr>
        <w:pStyle w:val="NoSpacing"/>
        <w:jc w:val="both"/>
        <w:rPr>
          <w:rFonts w:ascii="Times New Roman" w:hAnsi="Times New Roman" w:cs="Times New Roman"/>
          <w:color w:val="auto"/>
          <w:lang w:val="en-GB"/>
        </w:rPr>
      </w:pPr>
      <w:r w:rsidRPr="00F278A4">
        <w:rPr>
          <w:rFonts w:asciiTheme="majorBidi" w:hAnsiTheme="majorBidi" w:cstheme="majorBidi"/>
          <w:color w:val="auto"/>
          <w:lang w:val="en-GB"/>
        </w:rPr>
        <w:t>The provisions of this Contract shall be supplemented by the provisions of the Civil Code as well as the other legal regulations in force. If one of the provisions of the Contract is invalid or unenforceable in any respect in accordance with the applicable laws and regulations, the validity, legality and applicability of the other the provisions of the Contract shall not be affected in any way, and the Contract shall continue to produce its effects. Invalid or unenforceable provisions shall be deemed to be substituted for an adequate and fair provision which, to the extent permitted by the law, is as close as possible to the intent and purpose of the invalid or unenforceable provision, to the extent that the Parties do not agree to their replacement by an addendum</w:t>
      </w:r>
      <w:r w:rsidR="00056B52" w:rsidRPr="00F278A4">
        <w:rPr>
          <w:rFonts w:ascii="Times New Roman" w:hAnsi="Times New Roman" w:cs="Times New Roman"/>
          <w:color w:val="auto"/>
          <w:lang w:val="en-GB"/>
        </w:rPr>
        <w:t>.</w:t>
      </w:r>
    </w:p>
    <w:p w14:paraId="1BE47EE1" w14:textId="77777777" w:rsidR="001278B7" w:rsidRPr="00F278A4" w:rsidRDefault="001278B7" w:rsidP="00957ED7">
      <w:pPr>
        <w:pStyle w:val="NoSpacing"/>
        <w:jc w:val="both"/>
        <w:rPr>
          <w:rFonts w:ascii="Times New Roman" w:hAnsi="Times New Roman" w:cs="Times New Roman"/>
          <w:color w:val="auto"/>
          <w:lang w:val="en-GB"/>
        </w:rPr>
      </w:pPr>
    </w:p>
    <w:p w14:paraId="27E436C3" w14:textId="77777777" w:rsidR="0052049D" w:rsidRPr="00F278A4" w:rsidRDefault="00E5386F" w:rsidP="00E5386F">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Art. 2</w:t>
      </w:r>
      <w:r w:rsidR="0052049D" w:rsidRPr="00F278A4">
        <w:rPr>
          <w:rFonts w:ascii="Times New Roman" w:hAnsi="Times New Roman" w:cs="Times New Roman"/>
          <w:b/>
          <w:color w:val="auto"/>
          <w:lang w:val="en-GB"/>
        </w:rPr>
        <w:t>2</w:t>
      </w:r>
      <w:r w:rsidRPr="00F278A4">
        <w:rPr>
          <w:rFonts w:ascii="Times New Roman" w:hAnsi="Times New Roman" w:cs="Times New Roman"/>
          <w:b/>
          <w:color w:val="auto"/>
          <w:lang w:val="en-GB"/>
        </w:rPr>
        <w:t>.</w:t>
      </w:r>
      <w:r w:rsidRPr="00F278A4">
        <w:rPr>
          <w:rFonts w:ascii="Times New Roman" w:hAnsi="Times New Roman" w:cs="Times New Roman"/>
          <w:b/>
          <w:color w:val="auto"/>
          <w:lang w:val="en-GB"/>
        </w:rPr>
        <w:tab/>
      </w:r>
    </w:p>
    <w:p w14:paraId="79159314" w14:textId="77777777" w:rsidR="001278B7" w:rsidRPr="00F278A4" w:rsidRDefault="001278B7" w:rsidP="00E5386F">
      <w:pPr>
        <w:pStyle w:val="NoSpacing"/>
        <w:jc w:val="both"/>
        <w:rPr>
          <w:rFonts w:ascii="Times New Roman" w:hAnsi="Times New Roman" w:cs="Times New Roman"/>
          <w:b/>
          <w:color w:val="auto"/>
          <w:lang w:val="en-GB"/>
        </w:rPr>
      </w:pPr>
    </w:p>
    <w:p w14:paraId="4BB867F7" w14:textId="77777777" w:rsidR="00C72AA1" w:rsidRPr="00F278A4" w:rsidRDefault="00C72AA1" w:rsidP="00E5386F">
      <w:pPr>
        <w:pStyle w:val="NoSpacing"/>
        <w:jc w:val="both"/>
        <w:rPr>
          <w:rFonts w:ascii="Times New Roman" w:hAnsi="Times New Roman" w:cs="Times New Roman"/>
          <w:color w:val="auto"/>
          <w:lang w:val="en-GB"/>
        </w:rPr>
      </w:pPr>
      <w:r w:rsidRPr="00C72AA1">
        <w:rPr>
          <w:rFonts w:ascii="Times New Roman" w:hAnsi="Times New Roman" w:cs="Times New Roman"/>
          <w:color w:val="auto"/>
          <w:lang w:val="en-GB"/>
        </w:rPr>
        <w:t xml:space="preserve">The fact that one of the Parties does not, at any time, avail itself of any of the provisions of this </w:t>
      </w:r>
      <w:r w:rsidRPr="00F278A4">
        <w:rPr>
          <w:rFonts w:ascii="Times New Roman" w:hAnsi="Times New Roman" w:cs="Times New Roman"/>
          <w:color w:val="auto"/>
          <w:lang w:val="en-GB"/>
        </w:rPr>
        <w:t>Contract</w:t>
      </w:r>
      <w:r w:rsidRPr="00C72AA1">
        <w:rPr>
          <w:rFonts w:ascii="Times New Roman" w:hAnsi="Times New Roman" w:cs="Times New Roman"/>
          <w:color w:val="auto"/>
          <w:lang w:val="en-GB"/>
        </w:rPr>
        <w:t xml:space="preserve">, cannot be interpreted as a waiver of the right to avail itself of it later, does not constitute an amendment to this </w:t>
      </w:r>
      <w:r>
        <w:rPr>
          <w:rFonts w:ascii="Times New Roman" w:hAnsi="Times New Roman" w:cs="Times New Roman"/>
          <w:color w:val="auto"/>
          <w:lang w:val="en-GB"/>
        </w:rPr>
        <w:t>Contract</w:t>
      </w:r>
      <w:r w:rsidRPr="00C72AA1">
        <w:rPr>
          <w:rFonts w:ascii="Times New Roman" w:hAnsi="Times New Roman" w:cs="Times New Roman"/>
          <w:color w:val="auto"/>
          <w:lang w:val="en-GB"/>
        </w:rPr>
        <w:t xml:space="preserve"> </w:t>
      </w:r>
      <w:r>
        <w:rPr>
          <w:rFonts w:ascii="Times New Roman" w:hAnsi="Times New Roman" w:cs="Times New Roman"/>
          <w:color w:val="auto"/>
          <w:lang w:val="en-GB"/>
        </w:rPr>
        <w:t>nor does</w:t>
      </w:r>
      <w:r w:rsidRPr="00C72AA1">
        <w:rPr>
          <w:rFonts w:ascii="Times New Roman" w:hAnsi="Times New Roman" w:cs="Times New Roman"/>
          <w:color w:val="auto"/>
          <w:lang w:val="en-GB"/>
        </w:rPr>
        <w:t xml:space="preserve"> </w:t>
      </w:r>
      <w:r>
        <w:rPr>
          <w:rFonts w:ascii="Times New Roman" w:hAnsi="Times New Roman" w:cs="Times New Roman"/>
          <w:color w:val="auto"/>
          <w:lang w:val="en-GB"/>
        </w:rPr>
        <w:t>it</w:t>
      </w:r>
      <w:r w:rsidRPr="00C72AA1">
        <w:rPr>
          <w:rFonts w:ascii="Times New Roman" w:hAnsi="Times New Roman" w:cs="Times New Roman"/>
          <w:color w:val="auto"/>
          <w:lang w:val="en-GB"/>
        </w:rPr>
        <w:t xml:space="preserve"> give rise to any right in </w:t>
      </w:r>
      <w:r w:rsidR="007D0193" w:rsidRPr="00C72AA1">
        <w:rPr>
          <w:rFonts w:ascii="Times New Roman" w:hAnsi="Times New Roman" w:cs="Times New Roman"/>
          <w:color w:val="auto"/>
          <w:lang w:val="en-GB"/>
        </w:rPr>
        <w:t>favour</w:t>
      </w:r>
      <w:r w:rsidRPr="00C72AA1">
        <w:rPr>
          <w:rFonts w:ascii="Times New Roman" w:hAnsi="Times New Roman" w:cs="Times New Roman"/>
          <w:color w:val="auto"/>
          <w:lang w:val="en-GB"/>
        </w:rPr>
        <w:t xml:space="preserve"> of the other Party or a third party.</w:t>
      </w:r>
      <w:r>
        <w:rPr>
          <w:rFonts w:ascii="Times New Roman" w:hAnsi="Times New Roman" w:cs="Times New Roman"/>
          <w:color w:val="auto"/>
          <w:lang w:val="en-GB"/>
        </w:rPr>
        <w:t xml:space="preserve"> </w:t>
      </w:r>
    </w:p>
    <w:p w14:paraId="7C7958C0" w14:textId="77777777" w:rsidR="005D1818" w:rsidRPr="00F278A4" w:rsidRDefault="005D1818" w:rsidP="00E5386F">
      <w:pPr>
        <w:pStyle w:val="NoSpacing"/>
        <w:jc w:val="both"/>
        <w:rPr>
          <w:rFonts w:ascii="Times New Roman" w:hAnsi="Times New Roman" w:cs="Times New Roman"/>
          <w:color w:val="auto"/>
          <w:lang w:val="en-GB"/>
        </w:rPr>
      </w:pPr>
    </w:p>
    <w:p w14:paraId="564EBEC7" w14:textId="77777777" w:rsidR="0052049D" w:rsidRPr="00F278A4" w:rsidRDefault="00E5386F" w:rsidP="00E5386F">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Art. 2</w:t>
      </w:r>
      <w:r w:rsidR="0052049D" w:rsidRPr="00F278A4">
        <w:rPr>
          <w:rFonts w:ascii="Times New Roman" w:hAnsi="Times New Roman" w:cs="Times New Roman"/>
          <w:b/>
          <w:color w:val="auto"/>
          <w:lang w:val="en-GB"/>
        </w:rPr>
        <w:t>3</w:t>
      </w:r>
      <w:r w:rsidRPr="00F278A4">
        <w:rPr>
          <w:rFonts w:ascii="Times New Roman" w:hAnsi="Times New Roman" w:cs="Times New Roman"/>
          <w:b/>
          <w:color w:val="auto"/>
          <w:lang w:val="en-GB"/>
        </w:rPr>
        <w:t>.</w:t>
      </w:r>
    </w:p>
    <w:p w14:paraId="25F9AA0B" w14:textId="77777777" w:rsidR="001278B7" w:rsidRPr="00F278A4" w:rsidRDefault="001278B7" w:rsidP="00E5386F">
      <w:pPr>
        <w:pStyle w:val="NoSpacing"/>
        <w:jc w:val="both"/>
        <w:rPr>
          <w:rFonts w:ascii="Times New Roman" w:hAnsi="Times New Roman" w:cs="Times New Roman"/>
          <w:b/>
          <w:color w:val="auto"/>
          <w:lang w:val="en-GB"/>
        </w:rPr>
      </w:pPr>
    </w:p>
    <w:p w14:paraId="75FD21FD" w14:textId="77777777" w:rsidR="00E5386F" w:rsidRPr="00F278A4" w:rsidRDefault="0089400E" w:rsidP="00E5386F">
      <w:pPr>
        <w:pStyle w:val="NoSpacing"/>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The Parties declare that they have all the experience and knowledge required to conclude this </w:t>
      </w:r>
      <w:r w:rsidRPr="00F278A4">
        <w:rPr>
          <w:rFonts w:ascii="Times New Roman" w:hAnsi="Times New Roman" w:cs="Times New Roman"/>
          <w:color w:val="auto"/>
          <w:lang w:val="en-GB"/>
        </w:rPr>
        <w:t>Contract</w:t>
      </w:r>
      <w:r w:rsidRPr="00F278A4">
        <w:rPr>
          <w:rFonts w:asciiTheme="majorBidi" w:hAnsiTheme="majorBidi" w:cstheme="majorBidi"/>
          <w:color w:val="auto"/>
          <w:lang w:val="en-GB"/>
        </w:rPr>
        <w:t xml:space="preserve">, that this </w:t>
      </w:r>
      <w:r w:rsidRPr="00F278A4">
        <w:rPr>
          <w:rFonts w:ascii="Times New Roman" w:hAnsi="Times New Roman" w:cs="Times New Roman"/>
          <w:color w:val="auto"/>
          <w:lang w:val="en-GB"/>
        </w:rPr>
        <w:t>Contract</w:t>
      </w:r>
      <w:r w:rsidRPr="00F278A4">
        <w:rPr>
          <w:rFonts w:asciiTheme="majorBidi" w:hAnsiTheme="majorBidi" w:cstheme="majorBidi"/>
          <w:color w:val="auto"/>
          <w:lang w:val="en-GB"/>
        </w:rPr>
        <w:t xml:space="preserve"> is concluded while the Parties are fully aware of its effects, knowing and fully understanding all legal, technical and commercial aspects related to the conclusion, execution and end of this Contract</w:t>
      </w:r>
      <w:r w:rsidR="00E5386F" w:rsidRPr="00F278A4">
        <w:rPr>
          <w:rFonts w:ascii="Times New Roman" w:hAnsi="Times New Roman" w:cs="Times New Roman"/>
          <w:color w:val="auto"/>
          <w:lang w:val="en-GB"/>
        </w:rPr>
        <w:t>.</w:t>
      </w:r>
    </w:p>
    <w:p w14:paraId="0B0DD762" w14:textId="77777777" w:rsidR="001278B7" w:rsidRPr="00F278A4" w:rsidRDefault="001278B7" w:rsidP="00E5386F">
      <w:pPr>
        <w:pStyle w:val="NoSpacing"/>
        <w:jc w:val="both"/>
        <w:rPr>
          <w:rFonts w:ascii="Times New Roman" w:hAnsi="Times New Roman" w:cs="Times New Roman"/>
          <w:b/>
          <w:color w:val="auto"/>
          <w:lang w:val="en-GB"/>
        </w:rPr>
      </w:pPr>
    </w:p>
    <w:p w14:paraId="2D0C7071" w14:textId="77777777" w:rsidR="0052049D" w:rsidRPr="00F278A4" w:rsidRDefault="00E5386F" w:rsidP="00E5386F">
      <w:pPr>
        <w:pStyle w:val="NoSpacing"/>
        <w:jc w:val="both"/>
        <w:rPr>
          <w:rFonts w:ascii="Times New Roman" w:hAnsi="Times New Roman" w:cs="Times New Roman"/>
          <w:color w:val="auto"/>
          <w:lang w:val="en-GB"/>
        </w:rPr>
      </w:pPr>
      <w:r w:rsidRPr="00F278A4">
        <w:rPr>
          <w:rFonts w:ascii="Times New Roman" w:hAnsi="Times New Roman" w:cs="Times New Roman"/>
          <w:b/>
          <w:color w:val="auto"/>
          <w:lang w:val="en-GB"/>
        </w:rPr>
        <w:t>Art. 2</w:t>
      </w:r>
      <w:r w:rsidR="0052049D" w:rsidRPr="00F278A4">
        <w:rPr>
          <w:rFonts w:ascii="Times New Roman" w:hAnsi="Times New Roman" w:cs="Times New Roman"/>
          <w:b/>
          <w:color w:val="auto"/>
          <w:lang w:val="en-GB"/>
        </w:rPr>
        <w:t>4</w:t>
      </w:r>
      <w:r w:rsidRPr="00F278A4">
        <w:rPr>
          <w:rFonts w:ascii="Times New Roman" w:hAnsi="Times New Roman" w:cs="Times New Roman"/>
          <w:b/>
          <w:color w:val="auto"/>
          <w:lang w:val="en-GB"/>
        </w:rPr>
        <w:t>.</w:t>
      </w:r>
      <w:r w:rsidRPr="00F278A4">
        <w:rPr>
          <w:rFonts w:ascii="Times New Roman" w:hAnsi="Times New Roman" w:cs="Times New Roman"/>
          <w:color w:val="auto"/>
          <w:lang w:val="en-GB"/>
        </w:rPr>
        <w:tab/>
      </w:r>
    </w:p>
    <w:p w14:paraId="51426E79" w14:textId="77777777" w:rsidR="001278B7" w:rsidRPr="00F278A4" w:rsidRDefault="001278B7" w:rsidP="00E5386F">
      <w:pPr>
        <w:pStyle w:val="NoSpacing"/>
        <w:jc w:val="both"/>
        <w:rPr>
          <w:rFonts w:ascii="Times New Roman" w:hAnsi="Times New Roman" w:cs="Times New Roman"/>
          <w:color w:val="auto"/>
          <w:lang w:val="en-GB"/>
        </w:rPr>
      </w:pPr>
    </w:p>
    <w:p w14:paraId="7C950679" w14:textId="77777777" w:rsidR="00E5386F" w:rsidRPr="00F278A4" w:rsidRDefault="00105F69" w:rsidP="00E5386F">
      <w:pPr>
        <w:pStyle w:val="NoSpacing"/>
        <w:jc w:val="both"/>
        <w:rPr>
          <w:rFonts w:ascii="Times New Roman" w:hAnsi="Times New Roman" w:cs="Times New Roman"/>
          <w:color w:val="auto"/>
          <w:lang w:val="en-GB"/>
        </w:rPr>
      </w:pPr>
      <w:r w:rsidRPr="00F278A4">
        <w:rPr>
          <w:rFonts w:asciiTheme="majorBidi" w:hAnsiTheme="majorBidi" w:cstheme="majorBidi"/>
          <w:color w:val="auto"/>
          <w:lang w:val="en-GB"/>
        </w:rPr>
        <w:t>Either Party shall have the right to claim the payment of the amounts due under this Contract within 3 years of their due date</w:t>
      </w:r>
      <w:r w:rsidR="00E5386F" w:rsidRPr="00F278A4">
        <w:rPr>
          <w:rFonts w:ascii="Times New Roman" w:hAnsi="Times New Roman" w:cs="Times New Roman"/>
          <w:color w:val="auto"/>
          <w:lang w:val="en-GB"/>
        </w:rPr>
        <w:t>.</w:t>
      </w:r>
    </w:p>
    <w:p w14:paraId="7C264D15" w14:textId="77777777" w:rsidR="001278B7" w:rsidRPr="00F278A4" w:rsidRDefault="001278B7" w:rsidP="00E5386F">
      <w:pPr>
        <w:pStyle w:val="NoSpacing"/>
        <w:jc w:val="both"/>
        <w:rPr>
          <w:rFonts w:ascii="Times New Roman" w:hAnsi="Times New Roman" w:cs="Times New Roman"/>
          <w:color w:val="auto"/>
          <w:lang w:val="en-GB"/>
        </w:rPr>
      </w:pPr>
    </w:p>
    <w:p w14:paraId="64682C04" w14:textId="77777777" w:rsidR="00957ED7" w:rsidRPr="00F278A4" w:rsidRDefault="00957ED7" w:rsidP="00957ED7">
      <w:pPr>
        <w:pStyle w:val="NoSpacing"/>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52049D" w:rsidRPr="00F278A4">
        <w:rPr>
          <w:rFonts w:ascii="Times New Roman" w:hAnsi="Times New Roman" w:cs="Times New Roman"/>
          <w:b/>
          <w:color w:val="auto"/>
          <w:lang w:val="en-GB"/>
        </w:rPr>
        <w:t>25</w:t>
      </w:r>
    </w:p>
    <w:p w14:paraId="0B6D8C5E" w14:textId="77777777" w:rsidR="00C26B1B" w:rsidRPr="00F278A4" w:rsidRDefault="00C26B1B" w:rsidP="00957ED7">
      <w:pPr>
        <w:pStyle w:val="NoSpacing"/>
        <w:rPr>
          <w:rFonts w:ascii="Times New Roman" w:hAnsi="Times New Roman" w:cs="Times New Roman"/>
          <w:b/>
          <w:color w:val="auto"/>
          <w:lang w:val="en-GB"/>
        </w:rPr>
      </w:pPr>
    </w:p>
    <w:p w14:paraId="04AEAFBE" w14:textId="77777777" w:rsidR="00957ED7" w:rsidRPr="00F278A4" w:rsidRDefault="0099256D" w:rsidP="00957ED7">
      <w:pPr>
        <w:pStyle w:val="NoSpacing"/>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This </w:t>
      </w:r>
      <w:r w:rsidRPr="00F278A4">
        <w:rPr>
          <w:rFonts w:ascii="Times New Roman" w:hAnsi="Times New Roman" w:cs="Times New Roman"/>
          <w:color w:val="auto"/>
          <w:lang w:val="en-GB"/>
        </w:rPr>
        <w:t xml:space="preserve">Contract </w:t>
      </w:r>
      <w:r w:rsidRPr="00F278A4">
        <w:rPr>
          <w:rFonts w:asciiTheme="majorBidi" w:hAnsiTheme="majorBidi" w:cstheme="majorBidi"/>
          <w:color w:val="auto"/>
          <w:lang w:val="en-GB"/>
        </w:rPr>
        <w:t xml:space="preserve">was drawn up today, __.__._____, in 2 (two) original copies, one for each Party and it shall take effect starting from </w:t>
      </w:r>
      <w:r w:rsidR="00957ED7" w:rsidRPr="00F278A4">
        <w:rPr>
          <w:rFonts w:ascii="Times New Roman" w:hAnsi="Times New Roman" w:cs="Times New Roman"/>
          <w:color w:val="auto"/>
          <w:lang w:val="en-GB"/>
        </w:rPr>
        <w:t>________________</w:t>
      </w:r>
    </w:p>
    <w:p w14:paraId="3C98CB57" w14:textId="77777777" w:rsidR="00957ED7" w:rsidRPr="00F278A4" w:rsidRDefault="00957ED7" w:rsidP="00957ED7">
      <w:pPr>
        <w:pStyle w:val="NoSpacing"/>
        <w:jc w:val="both"/>
        <w:rPr>
          <w:rFonts w:ascii="Times New Roman" w:hAnsi="Times New Roman" w:cs="Times New Roman"/>
          <w:color w:val="auto"/>
          <w:lang w:val="en-GB"/>
        </w:rPr>
      </w:pPr>
    </w:p>
    <w:p w14:paraId="4CBD8EBD" w14:textId="77777777" w:rsidR="00957ED7" w:rsidRPr="00F278A4" w:rsidRDefault="00957ED7"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XVIII. An</w:t>
      </w:r>
      <w:r w:rsidR="0099256D" w:rsidRPr="00F278A4">
        <w:rPr>
          <w:rFonts w:ascii="Times New Roman" w:hAnsi="Times New Roman" w:cs="Times New Roman"/>
          <w:b/>
          <w:color w:val="auto"/>
          <w:lang w:val="en-GB"/>
        </w:rPr>
        <w:t>n</w:t>
      </w:r>
      <w:r w:rsidRPr="00F278A4">
        <w:rPr>
          <w:rFonts w:ascii="Times New Roman" w:hAnsi="Times New Roman" w:cs="Times New Roman"/>
          <w:b/>
          <w:color w:val="auto"/>
          <w:lang w:val="en-GB"/>
        </w:rPr>
        <w:t>exe</w:t>
      </w:r>
      <w:r w:rsidR="0099256D" w:rsidRPr="00F278A4">
        <w:rPr>
          <w:rFonts w:ascii="Times New Roman" w:hAnsi="Times New Roman" w:cs="Times New Roman"/>
          <w:b/>
          <w:color w:val="auto"/>
          <w:lang w:val="en-GB"/>
        </w:rPr>
        <w:t>s</w:t>
      </w:r>
    </w:p>
    <w:p w14:paraId="1F19C31A" w14:textId="77777777" w:rsidR="001278B7" w:rsidRPr="00F278A4" w:rsidRDefault="001278B7" w:rsidP="00957ED7">
      <w:pPr>
        <w:pStyle w:val="NoSpacing"/>
        <w:jc w:val="both"/>
        <w:rPr>
          <w:rFonts w:ascii="Times New Roman" w:hAnsi="Times New Roman" w:cs="Times New Roman"/>
          <w:b/>
          <w:color w:val="auto"/>
          <w:lang w:val="en-GB"/>
        </w:rPr>
      </w:pPr>
    </w:p>
    <w:p w14:paraId="3A5E7923" w14:textId="77777777" w:rsidR="008A5610" w:rsidRPr="00F278A4" w:rsidRDefault="00957ED7" w:rsidP="00957ED7">
      <w:pPr>
        <w:pStyle w:val="NoSpacing"/>
        <w:jc w:val="both"/>
        <w:rPr>
          <w:rFonts w:ascii="Times New Roman" w:hAnsi="Times New Roman" w:cs="Times New Roman"/>
          <w:b/>
          <w:color w:val="auto"/>
          <w:lang w:val="en-GB"/>
        </w:rPr>
      </w:pPr>
      <w:r w:rsidRPr="00F278A4">
        <w:rPr>
          <w:rFonts w:ascii="Times New Roman" w:hAnsi="Times New Roman" w:cs="Times New Roman"/>
          <w:b/>
          <w:color w:val="auto"/>
          <w:lang w:val="en-GB"/>
        </w:rPr>
        <w:t xml:space="preserve">Art. </w:t>
      </w:r>
      <w:r w:rsidR="008A5610" w:rsidRPr="00F278A4">
        <w:rPr>
          <w:rFonts w:ascii="Times New Roman" w:hAnsi="Times New Roman" w:cs="Times New Roman"/>
          <w:b/>
          <w:color w:val="auto"/>
          <w:lang w:val="en-GB"/>
        </w:rPr>
        <w:t>26</w:t>
      </w:r>
    </w:p>
    <w:p w14:paraId="555A1280" w14:textId="77777777" w:rsidR="001278B7" w:rsidRPr="00F278A4" w:rsidRDefault="001278B7" w:rsidP="00957ED7">
      <w:pPr>
        <w:pStyle w:val="NoSpacing"/>
        <w:jc w:val="both"/>
        <w:rPr>
          <w:rFonts w:ascii="Times New Roman" w:hAnsi="Times New Roman" w:cs="Times New Roman"/>
          <w:color w:val="auto"/>
          <w:lang w:val="en-GB"/>
        </w:rPr>
      </w:pPr>
    </w:p>
    <w:p w14:paraId="7B8489B8" w14:textId="77777777" w:rsidR="00957ED7" w:rsidRPr="00F278A4" w:rsidRDefault="0099256D" w:rsidP="00957ED7">
      <w:pPr>
        <w:pStyle w:val="NoSpacing"/>
        <w:jc w:val="both"/>
        <w:rPr>
          <w:rFonts w:ascii="Times New Roman" w:hAnsi="Times New Roman" w:cs="Times New Roman"/>
          <w:color w:val="auto"/>
          <w:lang w:val="en-GB"/>
        </w:rPr>
      </w:pPr>
      <w:r w:rsidRPr="00F278A4">
        <w:rPr>
          <w:rFonts w:asciiTheme="majorBidi" w:hAnsiTheme="majorBidi" w:cstheme="majorBidi"/>
          <w:color w:val="auto"/>
          <w:lang w:val="en-GB"/>
        </w:rPr>
        <w:t>The following Annexes are an integral part of this Contract</w:t>
      </w:r>
      <w:r w:rsidR="00957ED7" w:rsidRPr="00F278A4">
        <w:rPr>
          <w:rFonts w:ascii="Times New Roman" w:hAnsi="Times New Roman" w:cs="Times New Roman"/>
          <w:color w:val="auto"/>
          <w:lang w:val="en-GB"/>
        </w:rPr>
        <w:t>:</w:t>
      </w:r>
    </w:p>
    <w:p w14:paraId="26A45427" w14:textId="77777777" w:rsidR="00957ED7" w:rsidRPr="00F278A4" w:rsidRDefault="00957ED7" w:rsidP="00957ED7">
      <w:pPr>
        <w:pStyle w:val="NoSpacing"/>
        <w:jc w:val="both"/>
        <w:rPr>
          <w:rFonts w:ascii="Times New Roman" w:hAnsi="Times New Roman" w:cs="Times New Roman"/>
          <w:color w:val="auto"/>
          <w:lang w:val="en-GB"/>
        </w:rPr>
      </w:pPr>
    </w:p>
    <w:p w14:paraId="093D1CD6" w14:textId="77777777" w:rsidR="00957ED7" w:rsidRPr="00F278A4" w:rsidRDefault="00F27DD6" w:rsidP="00957ED7">
      <w:pPr>
        <w:pStyle w:val="NoSpacing"/>
        <w:jc w:val="both"/>
        <w:rPr>
          <w:rFonts w:ascii="Times New Roman" w:hAnsi="Times New Roman" w:cs="Times New Roman"/>
          <w:color w:val="auto"/>
          <w:lang w:val="en-GB"/>
        </w:rPr>
      </w:pPr>
      <w:r w:rsidRPr="00F278A4">
        <w:rPr>
          <w:rFonts w:asciiTheme="majorBidi" w:hAnsiTheme="majorBidi" w:cstheme="majorBidi"/>
          <w:color w:val="auto"/>
          <w:lang w:val="en-GB"/>
        </w:rPr>
        <w:t>Annex 1. The Trading Annex</w:t>
      </w:r>
    </w:p>
    <w:p w14:paraId="0887E7DB" w14:textId="77777777" w:rsidR="00957ED7" w:rsidRPr="00F278A4" w:rsidRDefault="00F27DD6" w:rsidP="00957ED7">
      <w:pPr>
        <w:pStyle w:val="NoSpacing"/>
        <w:jc w:val="both"/>
        <w:rPr>
          <w:rFonts w:ascii="Times New Roman" w:hAnsi="Times New Roman" w:cs="Times New Roman"/>
          <w:color w:val="auto"/>
          <w:lang w:val="en-GB"/>
        </w:rPr>
      </w:pPr>
      <w:r w:rsidRPr="00F278A4">
        <w:rPr>
          <w:rFonts w:asciiTheme="majorBidi" w:hAnsiTheme="majorBidi" w:cstheme="majorBidi"/>
          <w:color w:val="auto"/>
          <w:lang w:val="en-GB"/>
        </w:rPr>
        <w:t xml:space="preserve">Annex </w:t>
      </w:r>
      <w:r w:rsidR="00957ED7" w:rsidRPr="00F278A4">
        <w:rPr>
          <w:rFonts w:ascii="Times New Roman" w:hAnsi="Times New Roman" w:cs="Times New Roman"/>
          <w:color w:val="auto"/>
          <w:lang w:val="en-GB"/>
        </w:rPr>
        <w:t>2. Terminolog</w:t>
      </w:r>
      <w:r w:rsidRPr="00F278A4">
        <w:rPr>
          <w:rFonts w:ascii="Times New Roman" w:hAnsi="Times New Roman" w:cs="Times New Roman"/>
          <w:color w:val="auto"/>
          <w:lang w:val="en-GB"/>
        </w:rPr>
        <w:t>y</w:t>
      </w:r>
    </w:p>
    <w:p w14:paraId="60D6732E" w14:textId="77777777" w:rsidR="00957ED7" w:rsidRPr="00F278A4" w:rsidRDefault="00957ED7" w:rsidP="00957ED7">
      <w:pPr>
        <w:pStyle w:val="NoSpacing"/>
        <w:rPr>
          <w:rFonts w:ascii="Times New Roman" w:hAnsi="Times New Roman" w:cs="Times New Roman"/>
          <w:color w:val="auto"/>
          <w:lang w:val="en-GB"/>
        </w:rPr>
      </w:pPr>
    </w:p>
    <w:p w14:paraId="1E0D9583" w14:textId="77777777" w:rsidR="00957ED7" w:rsidRPr="00F278A4" w:rsidRDefault="00F27DD6" w:rsidP="00957ED7">
      <w:pPr>
        <w:pStyle w:val="NoSpacing"/>
        <w:rPr>
          <w:rFonts w:ascii="Times New Roman" w:hAnsi="Times New Roman" w:cs="Times New Roman"/>
          <w:color w:val="auto"/>
          <w:lang w:val="en-GB"/>
        </w:rPr>
      </w:pPr>
      <w:r w:rsidRPr="00F278A4">
        <w:rPr>
          <w:rFonts w:asciiTheme="majorBidi" w:hAnsiTheme="majorBidi" w:cstheme="majorBidi"/>
          <w:color w:val="auto"/>
          <w:lang w:val="en-GB"/>
        </w:rPr>
        <w:t>It undertakes and employs the company’s liability</w:t>
      </w:r>
      <w:r w:rsidR="00957ED7" w:rsidRPr="00F278A4">
        <w:rPr>
          <w:rFonts w:ascii="Times New Roman" w:hAnsi="Times New Roman" w:cs="Times New Roman"/>
          <w:color w:val="auto"/>
          <w:lang w:val="en-GB"/>
        </w:rPr>
        <w:t>:</w:t>
      </w:r>
    </w:p>
    <w:p w14:paraId="0A2D885A" w14:textId="77777777" w:rsidR="00957ED7" w:rsidRPr="00F278A4" w:rsidRDefault="00957ED7" w:rsidP="00957ED7">
      <w:pPr>
        <w:pStyle w:val="NoSpacing"/>
        <w:rPr>
          <w:rFonts w:ascii="Times New Roman" w:hAnsi="Times New Roman" w:cs="Times New Roman"/>
          <w:color w:val="auto"/>
          <w:lang w:val="en-GB"/>
        </w:rPr>
      </w:pPr>
    </w:p>
    <w:p w14:paraId="0FD49C4C" w14:textId="77777777" w:rsidR="00957ED7" w:rsidRPr="00F278A4" w:rsidRDefault="00F27DD6" w:rsidP="00957ED7">
      <w:pPr>
        <w:pStyle w:val="NoSpacing"/>
        <w:jc w:val="center"/>
        <w:rPr>
          <w:rFonts w:ascii="Times New Roman" w:hAnsi="Times New Roman" w:cs="Times New Roman"/>
          <w:color w:val="auto"/>
          <w:lang w:val="en-GB"/>
        </w:rPr>
      </w:pPr>
      <w:r w:rsidRPr="00F278A4">
        <w:rPr>
          <w:rFonts w:asciiTheme="majorBidi" w:hAnsiTheme="majorBidi" w:cstheme="majorBidi"/>
          <w:b/>
          <w:color w:val="auto"/>
          <w:lang w:val="en-GB"/>
        </w:rPr>
        <w:t>SELLER</w:t>
      </w:r>
      <w:r w:rsidR="00957ED7" w:rsidRPr="00F278A4">
        <w:rPr>
          <w:rFonts w:ascii="Times New Roman" w:hAnsi="Times New Roman" w:cs="Times New Roman"/>
          <w:color w:val="auto"/>
          <w:lang w:val="en-GB"/>
        </w:rPr>
        <w:tab/>
      </w:r>
      <w:r w:rsidR="00957ED7" w:rsidRPr="00F278A4">
        <w:rPr>
          <w:rFonts w:ascii="Times New Roman" w:hAnsi="Times New Roman" w:cs="Times New Roman"/>
          <w:color w:val="auto"/>
          <w:lang w:val="en-GB"/>
        </w:rPr>
        <w:tab/>
      </w:r>
      <w:r w:rsidR="00957ED7" w:rsidRPr="00F278A4">
        <w:rPr>
          <w:rFonts w:ascii="Times New Roman" w:hAnsi="Times New Roman" w:cs="Times New Roman"/>
          <w:color w:val="auto"/>
          <w:lang w:val="en-GB"/>
        </w:rPr>
        <w:tab/>
      </w:r>
      <w:r w:rsidR="00957ED7" w:rsidRPr="00F278A4">
        <w:rPr>
          <w:rFonts w:ascii="Times New Roman" w:hAnsi="Times New Roman" w:cs="Times New Roman"/>
          <w:color w:val="auto"/>
          <w:lang w:val="en-GB"/>
        </w:rPr>
        <w:tab/>
      </w:r>
      <w:r w:rsidR="00957ED7" w:rsidRPr="00F278A4">
        <w:rPr>
          <w:rFonts w:ascii="Times New Roman" w:hAnsi="Times New Roman" w:cs="Times New Roman"/>
          <w:color w:val="auto"/>
          <w:lang w:val="en-GB"/>
        </w:rPr>
        <w:tab/>
      </w:r>
      <w:r w:rsidR="00957ED7" w:rsidRPr="00F278A4">
        <w:rPr>
          <w:rFonts w:ascii="Times New Roman" w:hAnsi="Times New Roman" w:cs="Times New Roman"/>
          <w:color w:val="auto"/>
          <w:lang w:val="en-GB"/>
        </w:rPr>
        <w:tab/>
      </w:r>
      <w:r w:rsidR="00957ED7" w:rsidRPr="00F278A4">
        <w:rPr>
          <w:rFonts w:ascii="Times New Roman" w:hAnsi="Times New Roman" w:cs="Times New Roman"/>
          <w:color w:val="auto"/>
          <w:lang w:val="en-GB"/>
        </w:rPr>
        <w:tab/>
      </w:r>
      <w:r w:rsidR="00957ED7" w:rsidRPr="00F278A4">
        <w:rPr>
          <w:rFonts w:ascii="Times New Roman" w:hAnsi="Times New Roman" w:cs="Times New Roman"/>
          <w:color w:val="auto"/>
          <w:lang w:val="en-GB"/>
        </w:rPr>
        <w:tab/>
      </w:r>
      <w:r w:rsidRPr="00F278A4">
        <w:rPr>
          <w:rFonts w:asciiTheme="majorBidi" w:hAnsiTheme="majorBidi" w:cstheme="majorBidi"/>
          <w:b/>
          <w:color w:val="auto"/>
          <w:lang w:val="en-GB"/>
        </w:rPr>
        <w:t>BUYER</w:t>
      </w:r>
    </w:p>
    <w:p w14:paraId="6A7CBA8B" w14:textId="77777777" w:rsidR="00957ED7" w:rsidRPr="00F278A4" w:rsidRDefault="00957ED7" w:rsidP="00957ED7">
      <w:pPr>
        <w:pStyle w:val="NoSpacing"/>
        <w:jc w:val="center"/>
        <w:rPr>
          <w:rFonts w:ascii="Times New Roman" w:hAnsi="Times New Roman" w:cs="Times New Roman"/>
          <w:color w:val="auto"/>
          <w:lang w:val="en-GB"/>
        </w:rPr>
      </w:pPr>
    </w:p>
    <w:p w14:paraId="4E0D4368" w14:textId="77777777" w:rsidR="00BC00AF" w:rsidRPr="00F278A4" w:rsidRDefault="00BC00AF" w:rsidP="00957ED7">
      <w:pPr>
        <w:pStyle w:val="NoSpacing"/>
        <w:jc w:val="center"/>
        <w:rPr>
          <w:rFonts w:ascii="Times New Roman" w:hAnsi="Times New Roman" w:cs="Times New Roman"/>
          <w:color w:val="auto"/>
          <w:lang w:val="en-GB"/>
        </w:rPr>
      </w:pPr>
    </w:p>
    <w:p w14:paraId="6DDFCF9C" w14:textId="77777777" w:rsidR="00957ED7" w:rsidRPr="00F278A4" w:rsidRDefault="00957ED7" w:rsidP="00957ED7">
      <w:pPr>
        <w:pStyle w:val="NoSpacing"/>
        <w:jc w:val="center"/>
        <w:rPr>
          <w:rFonts w:ascii="Times New Roman" w:hAnsi="Times New Roman" w:cs="Times New Roman"/>
          <w:color w:val="auto"/>
          <w:lang w:val="en-GB"/>
        </w:rPr>
      </w:pPr>
      <w:r w:rsidRPr="00F278A4">
        <w:rPr>
          <w:rFonts w:ascii="Times New Roman" w:hAnsi="Times New Roman" w:cs="Times New Roman"/>
          <w:color w:val="auto"/>
          <w:lang w:val="en-GB"/>
        </w:rPr>
        <w:lastRenderedPageBreak/>
        <w:t>(</w:t>
      </w:r>
      <w:r w:rsidR="00F27DD6" w:rsidRPr="00F278A4">
        <w:rPr>
          <w:rFonts w:asciiTheme="majorBidi" w:hAnsiTheme="majorBidi" w:cstheme="majorBidi"/>
          <w:color w:val="auto"/>
          <w:lang w:val="en-GB"/>
        </w:rPr>
        <w:t>Company name</w:t>
      </w:r>
      <w:r w:rsidRPr="00F278A4">
        <w:rPr>
          <w:rFonts w:ascii="Times New Roman" w:hAnsi="Times New Roman" w:cs="Times New Roman"/>
          <w:color w:val="auto"/>
          <w:lang w:val="en-GB"/>
        </w:rPr>
        <w:t>)</w:t>
      </w:r>
      <w:r w:rsidRPr="00F278A4">
        <w:rPr>
          <w:rFonts w:ascii="Times New Roman" w:hAnsi="Times New Roman" w:cs="Times New Roman"/>
          <w:color w:val="auto"/>
          <w:lang w:val="en-GB"/>
        </w:rPr>
        <w:tab/>
      </w:r>
      <w:r w:rsidRPr="00F278A4">
        <w:rPr>
          <w:rFonts w:ascii="Times New Roman" w:hAnsi="Times New Roman" w:cs="Times New Roman"/>
          <w:color w:val="auto"/>
          <w:lang w:val="en-GB"/>
        </w:rPr>
        <w:tab/>
      </w:r>
      <w:r w:rsidRPr="00F278A4">
        <w:rPr>
          <w:rFonts w:ascii="Times New Roman" w:hAnsi="Times New Roman" w:cs="Times New Roman"/>
          <w:color w:val="auto"/>
          <w:lang w:val="en-GB"/>
        </w:rPr>
        <w:tab/>
      </w:r>
      <w:r w:rsidRPr="00F278A4">
        <w:rPr>
          <w:rFonts w:ascii="Times New Roman" w:hAnsi="Times New Roman" w:cs="Times New Roman"/>
          <w:color w:val="auto"/>
          <w:lang w:val="en-GB"/>
        </w:rPr>
        <w:tab/>
      </w:r>
      <w:r w:rsidRPr="00F278A4">
        <w:rPr>
          <w:rFonts w:ascii="Times New Roman" w:hAnsi="Times New Roman" w:cs="Times New Roman"/>
          <w:color w:val="auto"/>
          <w:lang w:val="en-GB"/>
        </w:rPr>
        <w:tab/>
      </w:r>
      <w:r w:rsidRPr="00F278A4">
        <w:rPr>
          <w:rFonts w:ascii="Times New Roman" w:hAnsi="Times New Roman" w:cs="Times New Roman"/>
          <w:color w:val="auto"/>
          <w:lang w:val="en-GB"/>
        </w:rPr>
        <w:tab/>
      </w:r>
      <w:r w:rsidRPr="00F278A4">
        <w:rPr>
          <w:rFonts w:ascii="Times New Roman" w:hAnsi="Times New Roman" w:cs="Times New Roman"/>
          <w:color w:val="auto"/>
          <w:lang w:val="en-GB"/>
        </w:rPr>
        <w:tab/>
        <w:t>(</w:t>
      </w:r>
      <w:r w:rsidR="00F27DD6" w:rsidRPr="00F278A4">
        <w:rPr>
          <w:rFonts w:asciiTheme="majorBidi" w:hAnsiTheme="majorBidi" w:cstheme="majorBidi"/>
          <w:color w:val="auto"/>
          <w:lang w:val="en-GB"/>
        </w:rPr>
        <w:t>Company name</w:t>
      </w:r>
      <w:r w:rsidRPr="00F278A4">
        <w:rPr>
          <w:rFonts w:ascii="Times New Roman" w:hAnsi="Times New Roman" w:cs="Times New Roman"/>
          <w:color w:val="auto"/>
          <w:lang w:val="en-GB"/>
        </w:rPr>
        <w:t>)</w:t>
      </w:r>
    </w:p>
    <w:p w14:paraId="3E2C83EA" w14:textId="77777777" w:rsidR="00957ED7" w:rsidRPr="00F278A4" w:rsidRDefault="00957ED7" w:rsidP="00957ED7">
      <w:pPr>
        <w:pStyle w:val="NoSpacing"/>
        <w:rPr>
          <w:rFonts w:ascii="Times New Roman" w:hAnsi="Times New Roman" w:cs="Times New Roman"/>
          <w:color w:val="auto"/>
          <w:lang w:val="en-GB"/>
        </w:rPr>
      </w:pPr>
      <w:r w:rsidRPr="00F278A4">
        <w:rPr>
          <w:rFonts w:ascii="Times New Roman" w:hAnsi="Times New Roman" w:cs="Times New Roman"/>
          <w:color w:val="auto"/>
          <w:lang w:val="en-GB"/>
        </w:rPr>
        <w:t>____________________                                                                             ____________________</w:t>
      </w:r>
    </w:p>
    <w:p w14:paraId="4CCD85BE" w14:textId="77777777" w:rsidR="00957ED7" w:rsidRPr="00F278A4" w:rsidRDefault="00957ED7" w:rsidP="00957ED7">
      <w:pPr>
        <w:pStyle w:val="NoSpacing"/>
        <w:jc w:val="center"/>
        <w:rPr>
          <w:rFonts w:ascii="Times New Roman" w:hAnsi="Times New Roman" w:cs="Times New Roman"/>
          <w:color w:val="auto"/>
          <w:lang w:val="en-GB"/>
        </w:rPr>
      </w:pPr>
    </w:p>
    <w:p w14:paraId="0390ACC8" w14:textId="77777777" w:rsidR="00BC00AF" w:rsidRPr="00F278A4" w:rsidRDefault="00BC00AF" w:rsidP="00957ED7">
      <w:pPr>
        <w:pStyle w:val="NoSpacing"/>
        <w:jc w:val="center"/>
        <w:rPr>
          <w:rFonts w:ascii="Times New Roman" w:hAnsi="Times New Roman" w:cs="Times New Roman"/>
          <w:color w:val="auto"/>
          <w:lang w:val="en-GB"/>
        </w:rPr>
      </w:pPr>
    </w:p>
    <w:p w14:paraId="60413791" w14:textId="77777777" w:rsidR="00BC00AF" w:rsidRPr="00F278A4" w:rsidRDefault="00BC00AF" w:rsidP="00957ED7">
      <w:pPr>
        <w:pStyle w:val="NoSpacing"/>
        <w:jc w:val="center"/>
        <w:rPr>
          <w:rFonts w:ascii="Times New Roman" w:hAnsi="Times New Roman" w:cs="Times New Roman"/>
          <w:color w:val="auto"/>
          <w:lang w:val="en-GB"/>
        </w:rPr>
      </w:pPr>
    </w:p>
    <w:p w14:paraId="40FD9762" w14:textId="77777777" w:rsidR="00957ED7" w:rsidRPr="00F278A4" w:rsidRDefault="00F27DD6" w:rsidP="00957ED7">
      <w:pPr>
        <w:pStyle w:val="NoSpacing"/>
        <w:jc w:val="center"/>
        <w:rPr>
          <w:rFonts w:ascii="Times New Roman" w:hAnsi="Times New Roman" w:cs="Times New Roman"/>
          <w:color w:val="auto"/>
          <w:lang w:val="en-GB"/>
        </w:rPr>
      </w:pPr>
      <w:r w:rsidRPr="00F278A4">
        <w:rPr>
          <w:rFonts w:ascii="Times New Roman" w:hAnsi="Times New Roman" w:cs="Times New Roman"/>
          <w:color w:val="auto"/>
          <w:lang w:val="en-GB"/>
        </w:rPr>
        <w:t>L</w:t>
      </w:r>
      <w:r w:rsidR="00957ED7" w:rsidRPr="00F278A4">
        <w:rPr>
          <w:rFonts w:ascii="Times New Roman" w:hAnsi="Times New Roman" w:cs="Times New Roman"/>
          <w:color w:val="auto"/>
          <w:lang w:val="en-GB"/>
        </w:rPr>
        <w:t>egal</w:t>
      </w:r>
      <w:r w:rsidRPr="00F278A4">
        <w:rPr>
          <w:rFonts w:ascii="Times New Roman" w:hAnsi="Times New Roman" w:cs="Times New Roman"/>
          <w:color w:val="auto"/>
          <w:lang w:val="en-GB"/>
        </w:rPr>
        <w:t xml:space="preserve"> </w:t>
      </w:r>
      <w:r w:rsidRPr="00F278A4">
        <w:rPr>
          <w:rFonts w:asciiTheme="majorBidi" w:hAnsiTheme="majorBidi" w:cstheme="majorBidi"/>
          <w:color w:val="auto"/>
          <w:lang w:val="en-GB"/>
        </w:rPr>
        <w:t>representative</w:t>
      </w:r>
      <w:r w:rsidR="00957ED7" w:rsidRPr="00F278A4">
        <w:rPr>
          <w:rFonts w:ascii="Times New Roman" w:hAnsi="Times New Roman" w:cs="Times New Roman"/>
          <w:color w:val="auto"/>
          <w:lang w:val="en-GB"/>
        </w:rPr>
        <w:tab/>
      </w:r>
      <w:r w:rsidR="00957ED7" w:rsidRPr="00F278A4">
        <w:rPr>
          <w:rFonts w:ascii="Times New Roman" w:hAnsi="Times New Roman" w:cs="Times New Roman"/>
          <w:color w:val="auto"/>
          <w:lang w:val="en-GB"/>
        </w:rPr>
        <w:tab/>
      </w:r>
      <w:r w:rsidR="00957ED7" w:rsidRPr="00F278A4">
        <w:rPr>
          <w:rFonts w:ascii="Times New Roman" w:hAnsi="Times New Roman" w:cs="Times New Roman"/>
          <w:color w:val="auto"/>
          <w:lang w:val="en-GB"/>
        </w:rPr>
        <w:tab/>
      </w:r>
      <w:r w:rsidR="00957ED7" w:rsidRPr="00F278A4">
        <w:rPr>
          <w:rFonts w:ascii="Times New Roman" w:hAnsi="Times New Roman" w:cs="Times New Roman"/>
          <w:color w:val="auto"/>
          <w:lang w:val="en-GB"/>
        </w:rPr>
        <w:tab/>
        <w:t xml:space="preserve">                                           </w:t>
      </w:r>
      <w:r w:rsidRPr="00F278A4">
        <w:rPr>
          <w:rFonts w:ascii="Times New Roman" w:hAnsi="Times New Roman" w:cs="Times New Roman"/>
          <w:color w:val="auto"/>
          <w:lang w:val="en-GB"/>
        </w:rPr>
        <w:t xml:space="preserve">Legal </w:t>
      </w:r>
      <w:r w:rsidRPr="00F278A4">
        <w:rPr>
          <w:rFonts w:asciiTheme="majorBidi" w:hAnsiTheme="majorBidi" w:cstheme="majorBidi"/>
          <w:color w:val="auto"/>
          <w:lang w:val="en-GB"/>
        </w:rPr>
        <w:t>representative</w:t>
      </w:r>
    </w:p>
    <w:p w14:paraId="5BA55F0B" w14:textId="77777777" w:rsidR="00F27DD6" w:rsidRPr="00F278A4" w:rsidRDefault="00F27DD6" w:rsidP="001278B7">
      <w:pPr>
        <w:pStyle w:val="NoSpacing"/>
        <w:jc w:val="right"/>
        <w:rPr>
          <w:rFonts w:ascii="Times New Roman" w:hAnsi="Times New Roman" w:cs="Times New Roman"/>
          <w:b/>
          <w:color w:val="auto"/>
          <w:lang w:val="en-GB"/>
        </w:rPr>
      </w:pPr>
    </w:p>
    <w:p w14:paraId="723C1E08" w14:textId="77777777" w:rsidR="001278B7" w:rsidRPr="00F278A4" w:rsidRDefault="001278B7" w:rsidP="001278B7">
      <w:pPr>
        <w:pStyle w:val="NoSpacing"/>
        <w:jc w:val="right"/>
        <w:rPr>
          <w:rFonts w:ascii="Times New Roman" w:hAnsi="Times New Roman" w:cs="Times New Roman"/>
          <w:b/>
          <w:color w:val="auto"/>
          <w:lang w:val="en-GB"/>
        </w:rPr>
      </w:pPr>
      <w:r w:rsidRPr="00F278A4">
        <w:rPr>
          <w:rFonts w:ascii="Times New Roman" w:hAnsi="Times New Roman" w:cs="Times New Roman"/>
          <w:b/>
          <w:color w:val="auto"/>
          <w:lang w:val="en-GB"/>
        </w:rPr>
        <w:t>A</w:t>
      </w:r>
      <w:r w:rsidR="00F27DD6" w:rsidRPr="00F278A4">
        <w:rPr>
          <w:rFonts w:ascii="Times New Roman" w:hAnsi="Times New Roman" w:cs="Times New Roman"/>
          <w:b/>
          <w:color w:val="auto"/>
          <w:lang w:val="en-GB"/>
        </w:rPr>
        <w:t>nnex</w:t>
      </w:r>
      <w:r w:rsidRPr="00F278A4">
        <w:rPr>
          <w:rFonts w:ascii="Times New Roman" w:hAnsi="Times New Roman" w:cs="Times New Roman"/>
          <w:b/>
          <w:color w:val="auto"/>
          <w:lang w:val="en-GB"/>
        </w:rPr>
        <w:t xml:space="preserve"> 1 </w:t>
      </w:r>
    </w:p>
    <w:p w14:paraId="07590E79" w14:textId="77777777" w:rsidR="001278B7" w:rsidRPr="00F278A4" w:rsidRDefault="00F27DD6" w:rsidP="001278B7">
      <w:pPr>
        <w:pStyle w:val="NoSpacing"/>
        <w:jc w:val="right"/>
        <w:rPr>
          <w:rFonts w:ascii="Times New Roman" w:hAnsi="Times New Roman" w:cs="Times New Roman"/>
          <w:color w:val="auto"/>
          <w:lang w:val="en-GB"/>
        </w:rPr>
      </w:pPr>
      <w:r w:rsidRPr="00F278A4">
        <w:rPr>
          <w:rFonts w:ascii="Times New Roman" w:hAnsi="Times New Roman" w:cs="Times New Roman"/>
          <w:color w:val="auto"/>
          <w:lang w:val="en-GB"/>
        </w:rPr>
        <w:t>to the</w:t>
      </w:r>
      <w:r w:rsidR="001278B7" w:rsidRPr="00F278A4">
        <w:rPr>
          <w:rFonts w:ascii="Times New Roman" w:hAnsi="Times New Roman" w:cs="Times New Roman"/>
          <w:color w:val="auto"/>
          <w:lang w:val="en-GB"/>
        </w:rPr>
        <w:t xml:space="preserve"> </w:t>
      </w:r>
      <w:r w:rsidR="007D2781" w:rsidRPr="00F278A4">
        <w:rPr>
          <w:rFonts w:ascii="Times New Roman" w:hAnsi="Times New Roman" w:cs="Times New Roman"/>
          <w:color w:val="auto"/>
          <w:lang w:val="en-GB"/>
        </w:rPr>
        <w:t>Contract</w:t>
      </w:r>
    </w:p>
    <w:p w14:paraId="7E8CEB48" w14:textId="77777777" w:rsidR="001278B7" w:rsidRPr="00F278A4" w:rsidRDefault="00F27DD6" w:rsidP="001278B7">
      <w:pPr>
        <w:pStyle w:val="NoSpacing"/>
        <w:jc w:val="center"/>
        <w:rPr>
          <w:rFonts w:ascii="Times New Roman" w:hAnsi="Times New Roman" w:cs="Times New Roman"/>
          <w:b/>
          <w:color w:val="auto"/>
          <w:lang w:val="en-GB"/>
        </w:rPr>
      </w:pPr>
      <w:r w:rsidRPr="00F278A4">
        <w:rPr>
          <w:rFonts w:asciiTheme="majorBidi" w:hAnsiTheme="majorBidi" w:cstheme="majorBidi"/>
          <w:b/>
          <w:color w:val="auto"/>
          <w:lang w:val="en-GB"/>
        </w:rPr>
        <w:t>Trading Annex</w:t>
      </w:r>
    </w:p>
    <w:p w14:paraId="7F2B1340" w14:textId="77777777" w:rsidR="001278B7" w:rsidRPr="00F278A4" w:rsidRDefault="001278B7" w:rsidP="001278B7">
      <w:pPr>
        <w:pStyle w:val="NoSpacing"/>
        <w:rPr>
          <w:rFonts w:ascii="Times New Roman" w:hAnsi="Times New Roman" w:cs="Times New Roman"/>
          <w:color w:val="auto"/>
          <w:lang w:val="en-GB"/>
        </w:rPr>
      </w:pPr>
    </w:p>
    <w:p w14:paraId="328E863F" w14:textId="77777777" w:rsidR="001278B7" w:rsidRPr="00F278A4" w:rsidRDefault="00F27DD6" w:rsidP="001278B7">
      <w:pPr>
        <w:pStyle w:val="NoSpacing"/>
        <w:jc w:val="both"/>
        <w:rPr>
          <w:rFonts w:ascii="Times New Roman" w:hAnsi="Times New Roman" w:cs="Times New Roman"/>
          <w:color w:val="auto"/>
          <w:lang w:val="en-GB"/>
        </w:rPr>
      </w:pPr>
      <w:r w:rsidRPr="00F278A4">
        <w:rPr>
          <w:rFonts w:asciiTheme="majorBidi" w:hAnsiTheme="majorBidi" w:cstheme="majorBidi"/>
          <w:color w:val="auto"/>
          <w:lang w:val="en-GB"/>
        </w:rPr>
        <w:t xml:space="preserve">The specific and commercial contracting conditions outlined below shall reflect in detail the elements of the Transaction Report No. </w:t>
      </w:r>
      <w:r w:rsidR="001278B7" w:rsidRPr="00F278A4">
        <w:rPr>
          <w:rFonts w:ascii="Times New Roman" w:hAnsi="Times New Roman" w:cs="Times New Roman"/>
          <w:color w:val="auto"/>
          <w:lang w:val="en-GB"/>
        </w:rPr>
        <w:t xml:space="preserve">............../............................ </w:t>
      </w:r>
      <w:r w:rsidRPr="00F278A4">
        <w:rPr>
          <w:rFonts w:asciiTheme="majorBidi" w:hAnsiTheme="majorBidi" w:cstheme="majorBidi"/>
          <w:color w:val="auto"/>
          <w:lang w:val="en-GB"/>
        </w:rPr>
        <w:t>The information given in this Annex shall prevail over other contractual provisions that relate to an identical topic</w:t>
      </w:r>
      <w:r w:rsidR="001278B7" w:rsidRPr="00F278A4">
        <w:rPr>
          <w:rFonts w:ascii="Times New Roman" w:hAnsi="Times New Roman" w:cs="Times New Roman"/>
          <w:color w:val="auto"/>
          <w:lang w:val="en-GB"/>
        </w:rPr>
        <w:t>.</w:t>
      </w:r>
    </w:p>
    <w:p w14:paraId="20C0EC71" w14:textId="77777777" w:rsidR="001278B7" w:rsidRPr="00F278A4" w:rsidRDefault="001278B7" w:rsidP="001278B7">
      <w:pPr>
        <w:pStyle w:val="NoSpacing"/>
        <w:jc w:val="both"/>
        <w:rPr>
          <w:rFonts w:ascii="Times New Roman" w:hAnsi="Times New Roman" w:cs="Times New Roman"/>
          <w:color w:val="auto"/>
          <w:lang w:val="en-GB"/>
        </w:rPr>
      </w:pPr>
    </w:p>
    <w:p w14:paraId="243B5E74" w14:textId="77777777" w:rsidR="001278B7" w:rsidRPr="00F278A4" w:rsidRDefault="00BB50F6" w:rsidP="001278B7">
      <w:pPr>
        <w:pStyle w:val="NoSpacing"/>
        <w:jc w:val="both"/>
        <w:rPr>
          <w:rFonts w:ascii="Times New Roman" w:hAnsi="Times New Roman" w:cs="Times New Roman"/>
          <w:b/>
          <w:color w:val="auto"/>
          <w:lang w:val="en-GB"/>
        </w:rPr>
      </w:pPr>
      <w:r w:rsidRPr="00F278A4">
        <w:rPr>
          <w:rFonts w:asciiTheme="majorBidi" w:hAnsiTheme="majorBidi" w:cstheme="majorBidi"/>
          <w:b/>
          <w:bCs/>
          <w:color w:val="auto"/>
          <w:lang w:val="en-GB"/>
        </w:rPr>
        <w:t>Seller</w:t>
      </w:r>
      <w:r w:rsidR="001278B7" w:rsidRPr="00F278A4">
        <w:rPr>
          <w:rFonts w:ascii="Times New Roman" w:hAnsi="Times New Roman" w:cs="Times New Roman"/>
          <w:b/>
          <w:color w:val="auto"/>
          <w:lang w:val="en-GB"/>
        </w:rPr>
        <w:t>: ________________________</w:t>
      </w:r>
    </w:p>
    <w:p w14:paraId="14A352D9" w14:textId="77777777" w:rsidR="001278B7" w:rsidRPr="00F278A4" w:rsidRDefault="00BB50F6" w:rsidP="001278B7">
      <w:pPr>
        <w:pStyle w:val="NoSpacing"/>
        <w:jc w:val="both"/>
        <w:rPr>
          <w:rFonts w:ascii="Times New Roman" w:hAnsi="Times New Roman" w:cs="Times New Roman"/>
          <w:b/>
          <w:color w:val="auto"/>
          <w:lang w:val="en-GB"/>
        </w:rPr>
      </w:pPr>
      <w:r w:rsidRPr="00F278A4">
        <w:rPr>
          <w:rFonts w:asciiTheme="majorBidi" w:hAnsiTheme="majorBidi" w:cstheme="majorBidi"/>
          <w:b/>
          <w:bCs/>
          <w:color w:val="auto"/>
          <w:lang w:val="en-GB"/>
        </w:rPr>
        <w:t>Buyer</w:t>
      </w:r>
      <w:r w:rsidR="001278B7" w:rsidRPr="00F278A4">
        <w:rPr>
          <w:rFonts w:ascii="Times New Roman" w:hAnsi="Times New Roman" w:cs="Times New Roman"/>
          <w:b/>
          <w:color w:val="auto"/>
          <w:lang w:val="en-GB"/>
        </w:rPr>
        <w:t>: _____________________</w:t>
      </w:r>
    </w:p>
    <w:p w14:paraId="58AE05FA" w14:textId="77777777" w:rsidR="001278B7" w:rsidRPr="00F278A4" w:rsidRDefault="001278B7" w:rsidP="001278B7">
      <w:pPr>
        <w:pStyle w:val="NoSpacing"/>
        <w:jc w:val="both"/>
        <w:rPr>
          <w:rFonts w:ascii="Times New Roman" w:hAnsi="Times New Roman" w:cs="Times New Roman"/>
          <w:b/>
          <w:color w:val="auto"/>
          <w:lang w:val="en-GB"/>
        </w:rPr>
      </w:pPr>
    </w:p>
    <w:p w14:paraId="27283C09" w14:textId="77777777" w:rsidR="001278B7" w:rsidRPr="00F278A4" w:rsidRDefault="001278B7" w:rsidP="001278B7">
      <w:pPr>
        <w:pStyle w:val="NoSpacing"/>
        <w:jc w:val="both"/>
        <w:rPr>
          <w:rFonts w:ascii="Times New Roman" w:hAnsi="Times New Roman" w:cs="Times New Roman"/>
          <w:b/>
          <w:color w:val="auto"/>
          <w:lang w:val="en-GB"/>
        </w:rPr>
      </w:pPr>
    </w:p>
    <w:p w14:paraId="4D93F48B" w14:textId="77777777" w:rsidR="001278B7" w:rsidRPr="00F278A4" w:rsidRDefault="00BB50F6" w:rsidP="00F626B7">
      <w:pPr>
        <w:pStyle w:val="NoSpacing"/>
        <w:numPr>
          <w:ilvl w:val="0"/>
          <w:numId w:val="1"/>
        </w:numPr>
        <w:jc w:val="both"/>
        <w:rPr>
          <w:rFonts w:ascii="Times New Roman" w:hAnsi="Times New Roman" w:cs="Times New Roman"/>
          <w:b/>
          <w:color w:val="auto"/>
          <w:lang w:val="en-GB"/>
        </w:rPr>
      </w:pPr>
      <w:r w:rsidRPr="00F278A4">
        <w:rPr>
          <w:rFonts w:asciiTheme="majorBidi" w:hAnsiTheme="majorBidi" w:cstheme="majorBidi"/>
          <w:b/>
          <w:color w:val="auto"/>
          <w:lang w:val="en-GB"/>
        </w:rPr>
        <w:t>DELIVERY PERIOD / NATURAL GAS QUANTITY / PRICE / HANDOVER - TAKEOVER POINT</w:t>
      </w:r>
    </w:p>
    <w:p w14:paraId="40195914" w14:textId="77777777" w:rsidR="001278B7" w:rsidRPr="00F278A4" w:rsidRDefault="001278B7" w:rsidP="001278B7">
      <w:pPr>
        <w:pStyle w:val="NoSpacing"/>
        <w:jc w:val="both"/>
        <w:rPr>
          <w:rFonts w:ascii="Times New Roman" w:hAnsi="Times New Roman" w:cs="Times New Roman"/>
          <w:b/>
          <w:color w:val="auto"/>
          <w:lang w:val="en-GB"/>
        </w:rPr>
      </w:pPr>
    </w:p>
    <w:tbl>
      <w:tblPr>
        <w:tblStyle w:val="TableGrid"/>
        <w:tblW w:w="10170" w:type="dxa"/>
        <w:tblInd w:w="468" w:type="dxa"/>
        <w:tblLayout w:type="fixed"/>
        <w:tblLook w:val="04A0" w:firstRow="1" w:lastRow="0" w:firstColumn="1" w:lastColumn="0" w:noHBand="0" w:noVBand="1"/>
      </w:tblPr>
      <w:tblGrid>
        <w:gridCol w:w="2430"/>
        <w:gridCol w:w="1890"/>
        <w:gridCol w:w="1530"/>
        <w:gridCol w:w="1530"/>
        <w:gridCol w:w="2790"/>
      </w:tblGrid>
      <w:tr w:rsidR="006E37D4" w:rsidRPr="00F278A4" w14:paraId="245216F1" w14:textId="77777777" w:rsidTr="006E37D4">
        <w:trPr>
          <w:trHeight w:val="1001"/>
        </w:trPr>
        <w:tc>
          <w:tcPr>
            <w:tcW w:w="2430" w:type="dxa"/>
            <w:shd w:val="clear" w:color="auto" w:fill="99CCFF"/>
            <w:vAlign w:val="center"/>
          </w:tcPr>
          <w:p w14:paraId="277B3347" w14:textId="77777777" w:rsidR="008E45ED" w:rsidRPr="00F278A4" w:rsidRDefault="008E45ED" w:rsidP="008E45ED">
            <w:pPr>
              <w:pStyle w:val="NoSpacing"/>
              <w:jc w:val="center"/>
              <w:rPr>
                <w:rFonts w:asciiTheme="majorBidi" w:hAnsiTheme="majorBidi" w:cstheme="majorBidi"/>
                <w:b/>
                <w:color w:val="auto"/>
                <w:lang w:val="en-GB"/>
              </w:rPr>
            </w:pPr>
            <w:r w:rsidRPr="00F278A4">
              <w:rPr>
                <w:rFonts w:asciiTheme="majorBidi" w:hAnsiTheme="majorBidi" w:cstheme="majorBidi"/>
                <w:b/>
                <w:color w:val="auto"/>
                <w:lang w:val="en-GB"/>
              </w:rPr>
              <w:t>Delivery period</w:t>
            </w:r>
          </w:p>
          <w:p w14:paraId="3C6AEA8F" w14:textId="77777777" w:rsidR="006E37D4" w:rsidRPr="00F278A4" w:rsidRDefault="008E45ED" w:rsidP="008E45ED">
            <w:pPr>
              <w:pStyle w:val="NoSpacing"/>
              <w:jc w:val="center"/>
              <w:rPr>
                <w:rFonts w:ascii="Times New Roman" w:hAnsi="Times New Roman" w:cs="Times New Roman"/>
                <w:b/>
                <w:color w:val="auto"/>
                <w:lang w:val="en-GB"/>
              </w:rPr>
            </w:pPr>
            <w:r w:rsidRPr="00F278A4">
              <w:rPr>
                <w:rFonts w:asciiTheme="majorBidi" w:hAnsiTheme="majorBidi" w:cstheme="majorBidi"/>
                <w:color w:val="auto"/>
                <w:lang w:val="en-GB"/>
              </w:rPr>
              <w:t>(starts and ends at</w:t>
            </w:r>
            <w:r w:rsidR="006E37D4" w:rsidRPr="00F278A4">
              <w:rPr>
                <w:rFonts w:ascii="Times New Roman" w:hAnsi="Times New Roman" w:cs="Times New Roman"/>
                <w:color w:val="auto"/>
                <w:lang w:val="en-GB"/>
              </w:rPr>
              <w:t xml:space="preserve"> 07:00 </w:t>
            </w:r>
            <w:r w:rsidRPr="00F278A4">
              <w:rPr>
                <w:rFonts w:ascii="Times New Roman" w:hAnsi="Times New Roman" w:cs="Times New Roman"/>
                <w:color w:val="auto"/>
                <w:lang w:val="en-GB"/>
              </w:rPr>
              <w:t xml:space="preserve">a.m. </w:t>
            </w:r>
            <w:r w:rsidRPr="00F278A4">
              <w:rPr>
                <w:rFonts w:asciiTheme="majorBidi" w:hAnsiTheme="majorBidi" w:cstheme="majorBidi"/>
                <w:color w:val="auto"/>
                <w:lang w:val="en-GB"/>
              </w:rPr>
              <w:t>of the gas day</w:t>
            </w:r>
            <w:r w:rsidR="006E37D4" w:rsidRPr="00F278A4">
              <w:rPr>
                <w:rFonts w:ascii="Times New Roman" w:hAnsi="Times New Roman" w:cs="Times New Roman"/>
                <w:color w:val="auto"/>
                <w:lang w:val="en-GB"/>
              </w:rPr>
              <w:t>)</w:t>
            </w:r>
          </w:p>
        </w:tc>
        <w:tc>
          <w:tcPr>
            <w:tcW w:w="1890" w:type="dxa"/>
            <w:shd w:val="clear" w:color="auto" w:fill="99CCFF"/>
            <w:vAlign w:val="center"/>
          </w:tcPr>
          <w:p w14:paraId="6CB53987" w14:textId="77777777" w:rsidR="007D2781" w:rsidRPr="00F278A4" w:rsidRDefault="007D2781" w:rsidP="007D2781">
            <w:pPr>
              <w:pStyle w:val="NoSpacing"/>
              <w:jc w:val="center"/>
              <w:rPr>
                <w:rFonts w:asciiTheme="majorBidi" w:hAnsiTheme="majorBidi" w:cstheme="majorBidi"/>
                <w:b/>
                <w:color w:val="auto"/>
                <w:lang w:val="en-GB"/>
              </w:rPr>
            </w:pPr>
            <w:r w:rsidRPr="00F278A4">
              <w:rPr>
                <w:rFonts w:asciiTheme="majorBidi" w:hAnsiTheme="majorBidi" w:cstheme="majorBidi"/>
                <w:b/>
                <w:color w:val="auto"/>
                <w:lang w:val="en-GB"/>
              </w:rPr>
              <w:t>Total traded quantity</w:t>
            </w:r>
          </w:p>
          <w:p w14:paraId="7F6CD81D" w14:textId="77777777" w:rsidR="006E37D4" w:rsidRPr="00F278A4" w:rsidRDefault="007D2781" w:rsidP="007D2781">
            <w:pPr>
              <w:pStyle w:val="NoSpacing"/>
              <w:jc w:val="center"/>
              <w:rPr>
                <w:rFonts w:ascii="Times New Roman" w:hAnsi="Times New Roman" w:cs="Times New Roman"/>
                <w:b/>
                <w:color w:val="auto"/>
                <w:lang w:val="en-GB"/>
              </w:rPr>
            </w:pPr>
            <w:r w:rsidRPr="00F278A4">
              <w:rPr>
                <w:rFonts w:ascii="Times New Roman" w:hAnsi="Times New Roman" w:cs="Times New Roman"/>
                <w:color w:val="auto"/>
                <w:lang w:val="en-GB"/>
              </w:rPr>
              <w:t xml:space="preserve"> </w:t>
            </w:r>
            <w:r w:rsidR="006E37D4" w:rsidRPr="00F278A4">
              <w:rPr>
                <w:rFonts w:ascii="Times New Roman" w:hAnsi="Times New Roman" w:cs="Times New Roman"/>
                <w:color w:val="auto"/>
                <w:lang w:val="en-GB"/>
              </w:rPr>
              <w:t>(MWh)</w:t>
            </w:r>
          </w:p>
        </w:tc>
        <w:tc>
          <w:tcPr>
            <w:tcW w:w="1530" w:type="dxa"/>
            <w:shd w:val="clear" w:color="auto" w:fill="99CCFF"/>
          </w:tcPr>
          <w:p w14:paraId="0DABDC48" w14:textId="77777777" w:rsidR="006E37D4" w:rsidRPr="00F278A4" w:rsidRDefault="007D2781" w:rsidP="001278B7">
            <w:pPr>
              <w:pStyle w:val="NoSpacing"/>
              <w:jc w:val="center"/>
              <w:rPr>
                <w:rFonts w:ascii="Times New Roman" w:hAnsi="Times New Roman" w:cs="Times New Roman"/>
                <w:b/>
                <w:color w:val="auto"/>
                <w:lang w:val="en-GB"/>
              </w:rPr>
            </w:pPr>
            <w:r w:rsidRPr="00F278A4">
              <w:rPr>
                <w:rFonts w:ascii="Times New Roman" w:hAnsi="Times New Roman" w:cs="Times New Roman"/>
                <w:b/>
                <w:color w:val="auto"/>
                <w:lang w:val="en-GB"/>
              </w:rPr>
              <w:t>Quantity delivered daily</w:t>
            </w:r>
          </w:p>
          <w:p w14:paraId="152E607E" w14:textId="77777777" w:rsidR="006E37D4" w:rsidRPr="00F278A4" w:rsidRDefault="006E37D4" w:rsidP="007D2781">
            <w:pPr>
              <w:pStyle w:val="NoSpacing"/>
              <w:jc w:val="center"/>
              <w:rPr>
                <w:rFonts w:ascii="Times New Roman" w:hAnsi="Times New Roman" w:cs="Times New Roman"/>
                <w:bCs/>
                <w:color w:val="auto"/>
                <w:lang w:val="en-GB"/>
              </w:rPr>
            </w:pPr>
            <w:r w:rsidRPr="00F278A4">
              <w:rPr>
                <w:rFonts w:ascii="Times New Roman" w:hAnsi="Times New Roman" w:cs="Times New Roman"/>
                <w:b/>
                <w:color w:val="auto"/>
                <w:lang w:val="en-GB"/>
              </w:rPr>
              <w:t>(MWh/</w:t>
            </w:r>
            <w:r w:rsidR="007D2781" w:rsidRPr="00F278A4">
              <w:rPr>
                <w:rFonts w:ascii="Times New Roman" w:hAnsi="Times New Roman" w:cs="Times New Roman"/>
                <w:b/>
                <w:color w:val="auto"/>
                <w:lang w:val="en-GB"/>
              </w:rPr>
              <w:t>day</w:t>
            </w:r>
            <w:r w:rsidRPr="00F278A4">
              <w:rPr>
                <w:rFonts w:ascii="Times New Roman" w:hAnsi="Times New Roman" w:cs="Times New Roman"/>
                <w:b/>
                <w:color w:val="auto"/>
                <w:lang w:val="en-GB"/>
              </w:rPr>
              <w:t>)</w:t>
            </w:r>
          </w:p>
        </w:tc>
        <w:tc>
          <w:tcPr>
            <w:tcW w:w="1530" w:type="dxa"/>
            <w:shd w:val="clear" w:color="auto" w:fill="99CCFF"/>
            <w:vAlign w:val="center"/>
          </w:tcPr>
          <w:p w14:paraId="2F388D4D" w14:textId="77777777" w:rsidR="006E37D4" w:rsidRPr="00F278A4" w:rsidRDefault="007D2781" w:rsidP="001278B7">
            <w:pPr>
              <w:pStyle w:val="NoSpacing"/>
              <w:jc w:val="center"/>
              <w:rPr>
                <w:rFonts w:ascii="Times New Roman" w:hAnsi="Times New Roman" w:cs="Times New Roman"/>
                <w:b/>
                <w:color w:val="auto"/>
                <w:lang w:val="en-GB"/>
              </w:rPr>
            </w:pPr>
            <w:r w:rsidRPr="00F278A4">
              <w:rPr>
                <w:rFonts w:asciiTheme="majorBidi" w:hAnsiTheme="majorBidi" w:cstheme="majorBidi"/>
                <w:b/>
                <w:color w:val="auto"/>
                <w:lang w:val="en-GB"/>
              </w:rPr>
              <w:t>Price</w:t>
            </w:r>
          </w:p>
          <w:p w14:paraId="2791A069" w14:textId="77777777" w:rsidR="006E37D4" w:rsidRPr="00F278A4" w:rsidRDefault="006E37D4" w:rsidP="00A44C08">
            <w:pPr>
              <w:pStyle w:val="NoSpacing"/>
              <w:jc w:val="center"/>
              <w:rPr>
                <w:rFonts w:ascii="Times New Roman" w:hAnsi="Times New Roman" w:cs="Times New Roman"/>
                <w:color w:val="auto"/>
                <w:lang w:val="en-GB"/>
              </w:rPr>
            </w:pPr>
            <w:r w:rsidRPr="00F278A4">
              <w:rPr>
                <w:rFonts w:ascii="Times New Roman" w:hAnsi="Times New Roman" w:cs="Times New Roman"/>
                <w:color w:val="auto"/>
                <w:lang w:val="en-GB"/>
              </w:rPr>
              <w:t>(LEI</w:t>
            </w:r>
            <w:r w:rsidR="001778B3" w:rsidRPr="00F278A4">
              <w:rPr>
                <w:rFonts w:ascii="Times New Roman" w:hAnsi="Times New Roman" w:cs="Times New Roman"/>
                <w:color w:val="auto"/>
                <w:lang w:val="en-GB"/>
              </w:rPr>
              <w:t xml:space="preserve"> </w:t>
            </w:r>
            <w:r w:rsidRPr="00F278A4">
              <w:rPr>
                <w:rFonts w:ascii="Times New Roman" w:hAnsi="Times New Roman" w:cs="Times New Roman"/>
                <w:color w:val="auto"/>
                <w:lang w:val="en-GB"/>
              </w:rPr>
              <w:t>/MWh)</w:t>
            </w:r>
          </w:p>
        </w:tc>
        <w:tc>
          <w:tcPr>
            <w:tcW w:w="2790" w:type="dxa"/>
            <w:shd w:val="clear" w:color="auto" w:fill="99CCFF"/>
            <w:vAlign w:val="center"/>
          </w:tcPr>
          <w:p w14:paraId="18C3A308" w14:textId="77777777" w:rsidR="006E37D4" w:rsidRPr="00F278A4" w:rsidRDefault="007D2781" w:rsidP="001278B7">
            <w:pPr>
              <w:pStyle w:val="NoSpacing"/>
              <w:jc w:val="center"/>
              <w:rPr>
                <w:rFonts w:ascii="Times New Roman" w:hAnsi="Times New Roman" w:cs="Times New Roman"/>
                <w:b/>
                <w:color w:val="auto"/>
                <w:lang w:val="en-GB"/>
              </w:rPr>
            </w:pPr>
            <w:r w:rsidRPr="00F278A4">
              <w:rPr>
                <w:rFonts w:asciiTheme="majorBidi" w:hAnsiTheme="majorBidi" w:cstheme="majorBidi"/>
                <w:b/>
                <w:color w:val="auto"/>
                <w:lang w:val="en-GB"/>
              </w:rPr>
              <w:t>Handover - Takeover point</w:t>
            </w:r>
            <w:r w:rsidRPr="00F278A4">
              <w:rPr>
                <w:rFonts w:ascii="Times New Roman" w:hAnsi="Times New Roman" w:cs="Times New Roman"/>
                <w:b/>
                <w:color w:val="auto"/>
                <w:lang w:val="en-GB"/>
              </w:rPr>
              <w:t xml:space="preserve"> </w:t>
            </w:r>
          </w:p>
        </w:tc>
      </w:tr>
      <w:tr w:rsidR="006E37D4" w:rsidRPr="00F278A4" w14:paraId="75F549BB" w14:textId="77777777" w:rsidTr="006E37D4">
        <w:trPr>
          <w:trHeight w:val="673"/>
        </w:trPr>
        <w:tc>
          <w:tcPr>
            <w:tcW w:w="2430" w:type="dxa"/>
            <w:shd w:val="clear" w:color="auto" w:fill="auto"/>
            <w:vAlign w:val="center"/>
          </w:tcPr>
          <w:p w14:paraId="7C46D564" w14:textId="77777777" w:rsidR="006E37D4" w:rsidRPr="00F278A4" w:rsidRDefault="006E37D4" w:rsidP="001278B7">
            <w:pPr>
              <w:pStyle w:val="NoSpacing"/>
              <w:jc w:val="center"/>
              <w:rPr>
                <w:rFonts w:ascii="Times New Roman" w:hAnsi="Times New Roman" w:cs="Times New Roman"/>
                <w:b/>
                <w:color w:val="auto"/>
                <w:lang w:val="en-GB"/>
              </w:rPr>
            </w:pPr>
          </w:p>
        </w:tc>
        <w:tc>
          <w:tcPr>
            <w:tcW w:w="1890" w:type="dxa"/>
            <w:shd w:val="clear" w:color="auto" w:fill="auto"/>
            <w:vAlign w:val="center"/>
          </w:tcPr>
          <w:p w14:paraId="44756639" w14:textId="77777777" w:rsidR="006E37D4" w:rsidRPr="00F278A4" w:rsidRDefault="006E37D4" w:rsidP="001278B7">
            <w:pPr>
              <w:pStyle w:val="NoSpacing"/>
              <w:jc w:val="center"/>
              <w:rPr>
                <w:rFonts w:ascii="Times New Roman" w:hAnsi="Times New Roman" w:cs="Times New Roman"/>
                <w:b/>
                <w:color w:val="auto"/>
                <w:lang w:val="en-GB"/>
              </w:rPr>
            </w:pPr>
          </w:p>
        </w:tc>
        <w:tc>
          <w:tcPr>
            <w:tcW w:w="1530" w:type="dxa"/>
          </w:tcPr>
          <w:p w14:paraId="66DF6D26" w14:textId="77777777" w:rsidR="006E37D4" w:rsidRPr="00F278A4" w:rsidRDefault="006E37D4" w:rsidP="001278B7">
            <w:pPr>
              <w:pStyle w:val="NoSpacing"/>
              <w:jc w:val="center"/>
              <w:rPr>
                <w:rFonts w:ascii="Times New Roman" w:hAnsi="Times New Roman" w:cs="Times New Roman"/>
                <w:b/>
                <w:color w:val="auto"/>
                <w:lang w:val="en-GB"/>
              </w:rPr>
            </w:pPr>
          </w:p>
        </w:tc>
        <w:tc>
          <w:tcPr>
            <w:tcW w:w="1530" w:type="dxa"/>
            <w:shd w:val="clear" w:color="auto" w:fill="auto"/>
            <w:vAlign w:val="center"/>
          </w:tcPr>
          <w:p w14:paraId="246B3FD8" w14:textId="77777777" w:rsidR="006E37D4" w:rsidRPr="00F278A4" w:rsidRDefault="006E37D4" w:rsidP="001278B7">
            <w:pPr>
              <w:pStyle w:val="NoSpacing"/>
              <w:jc w:val="center"/>
              <w:rPr>
                <w:rFonts w:ascii="Times New Roman" w:hAnsi="Times New Roman" w:cs="Times New Roman"/>
                <w:b/>
                <w:color w:val="auto"/>
                <w:lang w:val="en-GB"/>
              </w:rPr>
            </w:pPr>
          </w:p>
        </w:tc>
        <w:tc>
          <w:tcPr>
            <w:tcW w:w="2790" w:type="dxa"/>
            <w:shd w:val="clear" w:color="auto" w:fill="auto"/>
            <w:vAlign w:val="center"/>
          </w:tcPr>
          <w:p w14:paraId="417D10AB" w14:textId="77777777" w:rsidR="006E37D4" w:rsidRPr="00F278A4" w:rsidRDefault="006E37D4" w:rsidP="001278B7">
            <w:pPr>
              <w:pStyle w:val="NoSpacing"/>
              <w:jc w:val="center"/>
              <w:rPr>
                <w:rFonts w:ascii="Times New Roman" w:hAnsi="Times New Roman" w:cs="Times New Roman"/>
                <w:b/>
                <w:color w:val="auto"/>
                <w:lang w:val="en-GB"/>
              </w:rPr>
            </w:pPr>
          </w:p>
        </w:tc>
      </w:tr>
    </w:tbl>
    <w:p w14:paraId="5E1A946D" w14:textId="77777777" w:rsidR="001278B7" w:rsidRPr="00F278A4" w:rsidRDefault="001278B7" w:rsidP="001278B7">
      <w:pPr>
        <w:pStyle w:val="NoSpacing"/>
        <w:jc w:val="both"/>
        <w:rPr>
          <w:rFonts w:ascii="Times New Roman" w:hAnsi="Times New Roman" w:cs="Times New Roman"/>
          <w:color w:val="auto"/>
          <w:lang w:val="en-GB"/>
        </w:rPr>
      </w:pPr>
    </w:p>
    <w:p w14:paraId="3CBCFF6D" w14:textId="77777777" w:rsidR="001278B7" w:rsidRPr="00F278A4" w:rsidRDefault="00C44182" w:rsidP="00F626B7">
      <w:pPr>
        <w:pStyle w:val="NoSpacing"/>
        <w:numPr>
          <w:ilvl w:val="0"/>
          <w:numId w:val="1"/>
        </w:numPr>
        <w:jc w:val="both"/>
        <w:rPr>
          <w:rFonts w:ascii="Times New Roman" w:hAnsi="Times New Roman" w:cs="Times New Roman"/>
          <w:color w:val="auto"/>
          <w:lang w:val="en-GB"/>
        </w:rPr>
      </w:pPr>
      <w:r>
        <w:rPr>
          <w:rFonts w:asciiTheme="majorBidi" w:hAnsiTheme="majorBidi" w:cstheme="majorBidi"/>
          <w:b/>
          <w:color w:val="auto"/>
          <w:lang w:val="en-GB"/>
        </w:rPr>
        <w:t xml:space="preserve">Total contract </w:t>
      </w:r>
      <w:r w:rsidR="007D2781" w:rsidRPr="00F278A4">
        <w:rPr>
          <w:rFonts w:asciiTheme="majorBidi" w:hAnsiTheme="majorBidi" w:cstheme="majorBidi"/>
          <w:b/>
          <w:color w:val="auto"/>
          <w:lang w:val="en-GB"/>
        </w:rPr>
        <w:t>value</w:t>
      </w:r>
      <w:r w:rsidR="007D2781" w:rsidRPr="00F278A4">
        <w:rPr>
          <w:rFonts w:asciiTheme="majorBidi" w:hAnsiTheme="majorBidi" w:cstheme="majorBidi"/>
          <w:color w:val="auto"/>
          <w:lang w:val="en-GB"/>
        </w:rPr>
        <w:t xml:space="preserve"> (excluding VAT and / or excise</w:t>
      </w:r>
      <w:r w:rsidR="001278B7" w:rsidRPr="00F278A4">
        <w:rPr>
          <w:rFonts w:ascii="Times New Roman" w:hAnsi="Times New Roman" w:cs="Times New Roman"/>
          <w:color w:val="auto"/>
          <w:lang w:val="en-GB"/>
        </w:rPr>
        <w:t xml:space="preserve">): </w:t>
      </w:r>
      <w:r w:rsidR="001278B7" w:rsidRPr="00F278A4">
        <w:rPr>
          <w:rFonts w:ascii="Times New Roman" w:hAnsi="Times New Roman" w:cs="Times New Roman"/>
          <w:color w:val="auto"/>
          <w:lang w:val="en-GB"/>
        </w:rPr>
        <w:tab/>
        <w:t xml:space="preserve"> _____________ </w:t>
      </w:r>
      <w:r w:rsidR="001278B7" w:rsidRPr="00F278A4">
        <w:rPr>
          <w:rFonts w:ascii="Times New Roman" w:hAnsi="Times New Roman" w:cs="Times New Roman"/>
          <w:b/>
          <w:color w:val="auto"/>
          <w:lang w:val="en-GB"/>
        </w:rPr>
        <w:t>LEI</w:t>
      </w:r>
      <w:r w:rsidR="001778B3" w:rsidRPr="00F278A4">
        <w:rPr>
          <w:rFonts w:ascii="Times New Roman" w:hAnsi="Times New Roman" w:cs="Times New Roman"/>
          <w:b/>
          <w:color w:val="auto"/>
          <w:lang w:val="en-GB"/>
        </w:rPr>
        <w:t xml:space="preserve"> </w:t>
      </w:r>
    </w:p>
    <w:p w14:paraId="399FCCAB" w14:textId="77777777" w:rsidR="001278B7" w:rsidRPr="00F278A4" w:rsidRDefault="001278B7" w:rsidP="001278B7">
      <w:pPr>
        <w:pStyle w:val="NoSpacing"/>
        <w:jc w:val="both"/>
        <w:rPr>
          <w:rFonts w:ascii="Times New Roman" w:hAnsi="Times New Roman" w:cs="Times New Roman"/>
          <w:color w:val="auto"/>
          <w:lang w:val="en-GB"/>
        </w:rPr>
      </w:pPr>
    </w:p>
    <w:p w14:paraId="427B8E51" w14:textId="77777777" w:rsidR="001278B7" w:rsidRPr="00F278A4" w:rsidRDefault="001278B7" w:rsidP="001278B7">
      <w:pPr>
        <w:pStyle w:val="NoSpacing"/>
        <w:jc w:val="both"/>
        <w:rPr>
          <w:rFonts w:ascii="Times New Roman" w:hAnsi="Times New Roman" w:cs="Times New Roman"/>
          <w:color w:val="auto"/>
          <w:lang w:val="en-GB"/>
        </w:rPr>
      </w:pPr>
    </w:p>
    <w:p w14:paraId="190F9D3C" w14:textId="77777777" w:rsidR="001278B7" w:rsidRPr="00F278A4" w:rsidRDefault="007D2781" w:rsidP="001278B7">
      <w:pPr>
        <w:pStyle w:val="NoSpacing"/>
        <w:jc w:val="both"/>
        <w:rPr>
          <w:rFonts w:ascii="Times New Roman" w:hAnsi="Times New Roman" w:cs="Times New Roman"/>
          <w:color w:val="auto"/>
          <w:lang w:val="en-GB"/>
        </w:rPr>
      </w:pPr>
      <w:r w:rsidRPr="00F278A4">
        <w:rPr>
          <w:rFonts w:asciiTheme="majorBidi" w:hAnsiTheme="majorBidi" w:cstheme="majorBidi"/>
          <w:bCs/>
          <w:color w:val="auto"/>
          <w:lang w:val="en-GB"/>
        </w:rPr>
        <w:t xml:space="preserve">This Annex was concluded following the trade conducted on the centralized markets organized and managed by </w:t>
      </w:r>
      <w:r w:rsidR="001278B7" w:rsidRPr="00F278A4">
        <w:rPr>
          <w:rFonts w:ascii="Times New Roman" w:hAnsi="Times New Roman" w:cs="Times New Roman"/>
          <w:color w:val="auto"/>
          <w:lang w:val="en-GB"/>
        </w:rPr>
        <w:t>Romana de Marfuri (Romanian Commoditie</w:t>
      </w:r>
      <w:r w:rsidRPr="00F278A4">
        <w:rPr>
          <w:rFonts w:ascii="Times New Roman" w:hAnsi="Times New Roman" w:cs="Times New Roman"/>
          <w:color w:val="auto"/>
          <w:lang w:val="en-GB"/>
        </w:rPr>
        <w:t>s</w:t>
      </w:r>
      <w:r w:rsidR="001278B7" w:rsidRPr="00F278A4">
        <w:rPr>
          <w:rFonts w:ascii="Times New Roman" w:hAnsi="Times New Roman" w:cs="Times New Roman"/>
          <w:color w:val="auto"/>
          <w:lang w:val="en-GB"/>
        </w:rPr>
        <w:t xml:space="preserve"> </w:t>
      </w:r>
      <w:r w:rsidRPr="00F278A4">
        <w:rPr>
          <w:rFonts w:ascii="Times New Roman" w:hAnsi="Times New Roman" w:cs="Times New Roman"/>
          <w:color w:val="auto"/>
          <w:lang w:val="en-GB"/>
        </w:rPr>
        <w:t xml:space="preserve">Exchange </w:t>
      </w:r>
      <w:r w:rsidR="001278B7" w:rsidRPr="00F278A4">
        <w:rPr>
          <w:rFonts w:ascii="Times New Roman" w:hAnsi="Times New Roman" w:cs="Times New Roman"/>
          <w:color w:val="auto"/>
          <w:lang w:val="en-GB"/>
        </w:rPr>
        <w:t>SA</w:t>
      </w:r>
      <w:r w:rsidRPr="00F278A4">
        <w:rPr>
          <w:rFonts w:ascii="Times New Roman" w:hAnsi="Times New Roman" w:cs="Times New Roman"/>
          <w:color w:val="auto"/>
          <w:lang w:val="en-GB"/>
        </w:rPr>
        <w:t>)</w:t>
      </w:r>
      <w:r w:rsidR="001278B7" w:rsidRPr="00F278A4">
        <w:rPr>
          <w:rFonts w:ascii="Times New Roman" w:hAnsi="Times New Roman" w:cs="Times New Roman"/>
          <w:color w:val="auto"/>
          <w:lang w:val="en-GB"/>
        </w:rPr>
        <w:t xml:space="preserve"> – </w:t>
      </w:r>
      <w:r w:rsidRPr="00F278A4">
        <w:rPr>
          <w:rFonts w:asciiTheme="majorBidi" w:hAnsiTheme="majorBidi" w:cstheme="majorBidi"/>
          <w:bCs/>
          <w:color w:val="auto"/>
          <w:lang w:val="en-GB"/>
        </w:rPr>
        <w:t xml:space="preserve">the Market for medium and long-term centralized products, the </w:t>
      </w:r>
      <w:r w:rsidRPr="00F278A4">
        <w:rPr>
          <w:rFonts w:asciiTheme="majorBidi" w:hAnsiTheme="majorBidi" w:cstheme="majorBidi"/>
          <w:b/>
          <w:color w:val="auto"/>
          <w:lang w:val="en-GB"/>
        </w:rPr>
        <w:t>Product</w:t>
      </w:r>
      <w:r w:rsidRPr="00F278A4">
        <w:rPr>
          <w:rFonts w:asciiTheme="majorBidi" w:hAnsiTheme="majorBidi" w:cstheme="majorBidi"/>
          <w:bCs/>
          <w:color w:val="auto"/>
          <w:lang w:val="en-GB"/>
        </w:rPr>
        <w:t xml:space="preserve"> </w:t>
      </w:r>
      <w:r w:rsidRPr="00F278A4">
        <w:rPr>
          <w:rFonts w:asciiTheme="majorBidi" w:hAnsiTheme="majorBidi" w:cstheme="majorBidi"/>
          <w:bCs/>
          <w:i/>
          <w:iCs/>
          <w:color w:val="auto"/>
          <w:lang w:val="en-GB"/>
        </w:rPr>
        <w:t>(tick the appropriate product</w:t>
      </w:r>
      <w:r w:rsidR="001278B7" w:rsidRPr="00F278A4">
        <w:rPr>
          <w:rFonts w:ascii="Times New Roman" w:hAnsi="Times New Roman" w:cs="Times New Roman"/>
          <w:color w:val="auto"/>
          <w:lang w:val="en-GB"/>
        </w:rPr>
        <w:t>):</w:t>
      </w:r>
    </w:p>
    <w:p w14:paraId="070FB82E" w14:textId="77777777" w:rsidR="001278B7" w:rsidRPr="00F278A4" w:rsidRDefault="001278B7" w:rsidP="001278B7">
      <w:pPr>
        <w:pStyle w:val="NoSpacing"/>
        <w:jc w:val="both"/>
        <w:rPr>
          <w:rFonts w:ascii="Times New Roman" w:hAnsi="Times New Roman" w:cs="Times New Roman"/>
          <w:color w:val="auto"/>
          <w:lang w:val="en-GB"/>
        </w:rPr>
      </w:pPr>
    </w:p>
    <w:p w14:paraId="011964BA" w14:textId="77777777" w:rsidR="001278B7" w:rsidRPr="00F278A4" w:rsidRDefault="001278B7" w:rsidP="001278B7">
      <w:pPr>
        <w:rPr>
          <w:b/>
          <w:sz w:val="22"/>
          <w:szCs w:val="22"/>
          <w:lang w:val="en-GB"/>
        </w:rPr>
      </w:pPr>
      <w:r w:rsidRPr="00F278A4">
        <w:rPr>
          <w:sz w:val="22"/>
          <w:szCs w:val="22"/>
          <w:lang w:val="en-GB"/>
        </w:rPr>
        <w:t xml:space="preserve">□  </w:t>
      </w:r>
      <w:r w:rsidRPr="00F278A4">
        <w:rPr>
          <w:b/>
          <w:sz w:val="22"/>
          <w:szCs w:val="22"/>
          <w:lang w:val="en-GB"/>
        </w:rPr>
        <w:t>WEEK</w:t>
      </w:r>
    </w:p>
    <w:p w14:paraId="4639E6E5" w14:textId="77777777" w:rsidR="001278B7" w:rsidRPr="00F278A4" w:rsidRDefault="001278B7" w:rsidP="001278B7">
      <w:pPr>
        <w:rPr>
          <w:b/>
          <w:sz w:val="22"/>
          <w:szCs w:val="22"/>
          <w:lang w:val="en-GB"/>
        </w:rPr>
      </w:pPr>
      <w:r w:rsidRPr="00F278A4">
        <w:rPr>
          <w:b/>
          <w:sz w:val="22"/>
          <w:szCs w:val="22"/>
          <w:lang w:val="en-GB"/>
        </w:rPr>
        <w:t>□  MONTH</w:t>
      </w:r>
    </w:p>
    <w:p w14:paraId="365BC94B" w14:textId="77777777" w:rsidR="001278B7" w:rsidRPr="00F278A4" w:rsidRDefault="001278B7" w:rsidP="001278B7">
      <w:pPr>
        <w:rPr>
          <w:b/>
          <w:sz w:val="22"/>
          <w:szCs w:val="22"/>
          <w:lang w:val="en-GB"/>
        </w:rPr>
      </w:pPr>
      <w:r w:rsidRPr="00F278A4">
        <w:rPr>
          <w:b/>
          <w:sz w:val="22"/>
          <w:szCs w:val="22"/>
          <w:lang w:val="en-GB"/>
        </w:rPr>
        <w:t>□  FIRST QUARTER</w:t>
      </w:r>
    </w:p>
    <w:p w14:paraId="7A4608FA" w14:textId="77777777" w:rsidR="001278B7" w:rsidRPr="00F278A4" w:rsidRDefault="001278B7" w:rsidP="001278B7">
      <w:pPr>
        <w:rPr>
          <w:b/>
          <w:sz w:val="22"/>
          <w:szCs w:val="22"/>
          <w:lang w:val="en-GB"/>
        </w:rPr>
      </w:pPr>
      <w:r w:rsidRPr="00F278A4">
        <w:rPr>
          <w:b/>
          <w:sz w:val="22"/>
          <w:szCs w:val="22"/>
          <w:lang w:val="en-GB"/>
        </w:rPr>
        <w:t>□   SECOND QUARTER</w:t>
      </w:r>
    </w:p>
    <w:p w14:paraId="6BD34AA4" w14:textId="77777777" w:rsidR="001278B7" w:rsidRPr="00F278A4" w:rsidRDefault="001278B7" w:rsidP="001278B7">
      <w:pPr>
        <w:rPr>
          <w:b/>
          <w:sz w:val="22"/>
          <w:szCs w:val="22"/>
          <w:lang w:val="en-GB"/>
        </w:rPr>
      </w:pPr>
      <w:r w:rsidRPr="00F278A4">
        <w:rPr>
          <w:b/>
          <w:sz w:val="22"/>
          <w:szCs w:val="22"/>
          <w:lang w:val="en-GB"/>
        </w:rPr>
        <w:t>□ THIRD QUARTER</w:t>
      </w:r>
    </w:p>
    <w:p w14:paraId="23E35E1B" w14:textId="77777777" w:rsidR="001278B7" w:rsidRPr="00F278A4" w:rsidRDefault="001278B7" w:rsidP="001278B7">
      <w:pPr>
        <w:rPr>
          <w:b/>
          <w:sz w:val="22"/>
          <w:szCs w:val="22"/>
          <w:lang w:val="en-GB"/>
        </w:rPr>
      </w:pPr>
      <w:r w:rsidRPr="00F278A4">
        <w:rPr>
          <w:b/>
          <w:sz w:val="22"/>
          <w:szCs w:val="22"/>
          <w:lang w:val="en-GB"/>
        </w:rPr>
        <w:t>□  FOURTH QUARTER</w:t>
      </w:r>
    </w:p>
    <w:p w14:paraId="649DF445" w14:textId="77777777" w:rsidR="001278B7" w:rsidRPr="00F278A4" w:rsidRDefault="001278B7" w:rsidP="001278B7">
      <w:pPr>
        <w:rPr>
          <w:b/>
          <w:sz w:val="22"/>
          <w:szCs w:val="22"/>
          <w:lang w:val="en-GB"/>
        </w:rPr>
      </w:pPr>
      <w:r w:rsidRPr="00F278A4">
        <w:rPr>
          <w:b/>
          <w:sz w:val="22"/>
          <w:szCs w:val="22"/>
          <w:lang w:val="en-GB"/>
        </w:rPr>
        <w:t>□  FIRST SEMESTER</w:t>
      </w:r>
    </w:p>
    <w:p w14:paraId="1AB0D954" w14:textId="77777777" w:rsidR="001278B7" w:rsidRPr="00F278A4" w:rsidRDefault="001278B7" w:rsidP="001278B7">
      <w:pPr>
        <w:rPr>
          <w:b/>
          <w:sz w:val="22"/>
          <w:szCs w:val="22"/>
          <w:lang w:val="en-GB"/>
        </w:rPr>
      </w:pPr>
      <w:r w:rsidRPr="00F278A4">
        <w:rPr>
          <w:b/>
          <w:sz w:val="22"/>
          <w:szCs w:val="22"/>
          <w:lang w:val="en-GB"/>
        </w:rPr>
        <w:t>□  SECOND SEMESTER</w:t>
      </w:r>
    </w:p>
    <w:p w14:paraId="0D8E3254" w14:textId="77777777" w:rsidR="001278B7" w:rsidRPr="00F278A4" w:rsidRDefault="001278B7" w:rsidP="001278B7">
      <w:pPr>
        <w:rPr>
          <w:b/>
          <w:sz w:val="22"/>
          <w:szCs w:val="22"/>
          <w:lang w:val="en-GB"/>
        </w:rPr>
      </w:pPr>
      <w:r w:rsidRPr="00F278A4">
        <w:rPr>
          <w:b/>
          <w:sz w:val="22"/>
          <w:szCs w:val="22"/>
          <w:lang w:val="en-GB"/>
        </w:rPr>
        <w:t>□  COLD SEASON</w:t>
      </w:r>
    </w:p>
    <w:p w14:paraId="232D6695" w14:textId="77777777" w:rsidR="001278B7" w:rsidRPr="00F278A4" w:rsidRDefault="001278B7" w:rsidP="001278B7">
      <w:pPr>
        <w:rPr>
          <w:b/>
          <w:sz w:val="22"/>
          <w:szCs w:val="22"/>
          <w:lang w:val="en-GB"/>
        </w:rPr>
      </w:pPr>
      <w:r w:rsidRPr="00F278A4">
        <w:rPr>
          <w:b/>
          <w:sz w:val="22"/>
          <w:szCs w:val="22"/>
          <w:lang w:val="en-GB"/>
        </w:rPr>
        <w:t>□  WARM SEASON</w:t>
      </w:r>
    </w:p>
    <w:p w14:paraId="1FC52019" w14:textId="77777777" w:rsidR="001278B7" w:rsidRPr="00F278A4" w:rsidRDefault="001278B7" w:rsidP="001278B7">
      <w:pPr>
        <w:rPr>
          <w:b/>
          <w:sz w:val="22"/>
          <w:szCs w:val="22"/>
          <w:lang w:val="en-GB"/>
        </w:rPr>
      </w:pPr>
      <w:r w:rsidRPr="00F278A4">
        <w:rPr>
          <w:b/>
          <w:sz w:val="22"/>
          <w:szCs w:val="22"/>
          <w:lang w:val="en-GB"/>
        </w:rPr>
        <w:t>□  GAS YEAR</w:t>
      </w:r>
    </w:p>
    <w:p w14:paraId="686D1ADF" w14:textId="77777777" w:rsidR="001278B7" w:rsidRPr="00F278A4" w:rsidRDefault="001278B7" w:rsidP="001278B7">
      <w:pPr>
        <w:rPr>
          <w:b/>
          <w:sz w:val="22"/>
          <w:szCs w:val="22"/>
          <w:lang w:val="en-GB"/>
        </w:rPr>
      </w:pPr>
      <w:r w:rsidRPr="00F278A4">
        <w:rPr>
          <w:b/>
          <w:sz w:val="22"/>
          <w:szCs w:val="22"/>
          <w:lang w:val="en-GB"/>
        </w:rPr>
        <w:t>□  CALENDAR YEAR,</w:t>
      </w:r>
    </w:p>
    <w:p w14:paraId="3CACDB44" w14:textId="77777777" w:rsidR="001278B7" w:rsidRPr="00F278A4" w:rsidRDefault="001278B7" w:rsidP="001278B7">
      <w:pPr>
        <w:pStyle w:val="NoSpacing"/>
        <w:rPr>
          <w:rFonts w:ascii="Times New Roman" w:hAnsi="Times New Roman" w:cs="Times New Roman"/>
          <w:color w:val="auto"/>
          <w:lang w:val="en-GB"/>
        </w:rPr>
      </w:pPr>
    </w:p>
    <w:p w14:paraId="4E649C04" w14:textId="77777777" w:rsidR="001278B7" w:rsidRPr="00F278A4" w:rsidRDefault="007D2781" w:rsidP="001278B7">
      <w:pPr>
        <w:pStyle w:val="NoSpacing"/>
        <w:rPr>
          <w:rFonts w:ascii="Times New Roman" w:hAnsi="Times New Roman" w:cs="Times New Roman"/>
          <w:color w:val="auto"/>
          <w:lang w:val="en-GB"/>
        </w:rPr>
      </w:pPr>
      <w:r w:rsidRPr="00F278A4">
        <w:rPr>
          <w:rFonts w:ascii="Times New Roman" w:hAnsi="Times New Roman" w:cs="Times New Roman"/>
          <w:color w:val="auto"/>
          <w:lang w:val="en-GB"/>
        </w:rPr>
        <w:t>Assumes and engages the responsibility of the company:</w:t>
      </w:r>
    </w:p>
    <w:p w14:paraId="04C216E7" w14:textId="77777777" w:rsidR="001278B7" w:rsidRPr="00F278A4" w:rsidRDefault="001278B7" w:rsidP="001278B7">
      <w:pPr>
        <w:pStyle w:val="NoSpacing"/>
        <w:rPr>
          <w:rFonts w:ascii="Times New Roman" w:hAnsi="Times New Roman" w:cs="Times New Roman"/>
          <w:color w:val="auto"/>
          <w:lang w:val="en-GB"/>
        </w:rPr>
      </w:pPr>
    </w:p>
    <w:p w14:paraId="24F56068" w14:textId="77777777" w:rsidR="007D2781" w:rsidRPr="00F278A4" w:rsidRDefault="007D2781" w:rsidP="007D2781">
      <w:pPr>
        <w:pStyle w:val="NoSpacing"/>
        <w:jc w:val="center"/>
        <w:rPr>
          <w:rFonts w:asciiTheme="majorBidi" w:hAnsiTheme="majorBidi" w:cstheme="majorBidi"/>
          <w:color w:val="auto"/>
          <w:lang w:val="en-GB"/>
        </w:rPr>
      </w:pPr>
      <w:r w:rsidRPr="00F278A4">
        <w:rPr>
          <w:rFonts w:asciiTheme="majorBidi" w:hAnsiTheme="majorBidi" w:cstheme="majorBidi"/>
          <w:b/>
          <w:color w:val="auto"/>
          <w:lang w:val="en-GB"/>
        </w:rPr>
        <w:t>SELLER</w:t>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b/>
          <w:color w:val="auto"/>
          <w:lang w:val="en-GB"/>
        </w:rPr>
        <w:t>BUYER</w:t>
      </w:r>
    </w:p>
    <w:p w14:paraId="74802A01" w14:textId="77777777" w:rsidR="007D2781" w:rsidRPr="00F278A4" w:rsidRDefault="007D2781" w:rsidP="007D2781">
      <w:pPr>
        <w:pStyle w:val="NoSpacing"/>
        <w:jc w:val="center"/>
        <w:rPr>
          <w:rFonts w:asciiTheme="majorBidi" w:hAnsiTheme="majorBidi" w:cstheme="majorBidi"/>
          <w:color w:val="auto"/>
          <w:lang w:val="en-GB"/>
        </w:rPr>
      </w:pPr>
    </w:p>
    <w:p w14:paraId="73D8595A" w14:textId="77777777" w:rsidR="007D2781" w:rsidRPr="00F278A4" w:rsidRDefault="007D2781" w:rsidP="007D2781">
      <w:pPr>
        <w:pStyle w:val="NoSpacing"/>
        <w:jc w:val="center"/>
        <w:rPr>
          <w:rFonts w:asciiTheme="majorBidi" w:hAnsiTheme="majorBidi" w:cstheme="majorBidi"/>
          <w:color w:val="auto"/>
          <w:lang w:val="en-GB"/>
        </w:rPr>
      </w:pPr>
      <w:r w:rsidRPr="00F278A4">
        <w:rPr>
          <w:rFonts w:asciiTheme="majorBidi" w:hAnsiTheme="majorBidi" w:cstheme="majorBidi"/>
          <w:color w:val="auto"/>
          <w:lang w:val="en-GB"/>
        </w:rPr>
        <w:t>(Company name)</w:t>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t>(Company name)</w:t>
      </w:r>
    </w:p>
    <w:p w14:paraId="4DE8CE9A" w14:textId="77777777" w:rsidR="00BC00AF" w:rsidRPr="00F278A4" w:rsidRDefault="00BC00AF" w:rsidP="001278B7">
      <w:pPr>
        <w:pStyle w:val="NoSpacing"/>
        <w:rPr>
          <w:rFonts w:ascii="Times New Roman" w:hAnsi="Times New Roman" w:cs="Times New Roman"/>
          <w:color w:val="auto"/>
          <w:lang w:val="en-GB"/>
        </w:rPr>
      </w:pPr>
    </w:p>
    <w:p w14:paraId="774ABBFD" w14:textId="77777777" w:rsidR="001278B7" w:rsidRPr="00F278A4" w:rsidRDefault="001278B7" w:rsidP="001278B7">
      <w:pPr>
        <w:pStyle w:val="NoSpacing"/>
        <w:rPr>
          <w:rFonts w:ascii="Times New Roman" w:hAnsi="Times New Roman" w:cs="Times New Roman"/>
          <w:color w:val="auto"/>
          <w:lang w:val="en-GB"/>
        </w:rPr>
      </w:pPr>
      <w:r w:rsidRPr="00F278A4">
        <w:rPr>
          <w:rFonts w:ascii="Times New Roman" w:hAnsi="Times New Roman" w:cs="Times New Roman"/>
          <w:color w:val="auto"/>
          <w:lang w:val="en-GB"/>
        </w:rPr>
        <w:lastRenderedPageBreak/>
        <w:t>____________________                                                                             ____________________</w:t>
      </w:r>
    </w:p>
    <w:p w14:paraId="091AD525" w14:textId="77777777" w:rsidR="00BC00AF" w:rsidRPr="00F278A4" w:rsidRDefault="00BC00AF" w:rsidP="001278B7">
      <w:pPr>
        <w:pStyle w:val="NoSpacing"/>
        <w:jc w:val="center"/>
        <w:rPr>
          <w:rFonts w:ascii="Times New Roman" w:hAnsi="Times New Roman" w:cs="Times New Roman"/>
          <w:color w:val="auto"/>
          <w:lang w:val="en-GB"/>
        </w:rPr>
      </w:pPr>
    </w:p>
    <w:p w14:paraId="656FA636" w14:textId="77777777" w:rsidR="001278B7" w:rsidRPr="00F278A4" w:rsidRDefault="007D2781" w:rsidP="001278B7">
      <w:pPr>
        <w:pStyle w:val="NoSpacing"/>
        <w:jc w:val="center"/>
        <w:rPr>
          <w:rFonts w:ascii="Times New Roman" w:hAnsi="Times New Roman" w:cs="Times New Roman"/>
          <w:color w:val="auto"/>
          <w:lang w:val="en-GB"/>
        </w:rPr>
      </w:pPr>
      <w:r w:rsidRPr="00F278A4">
        <w:rPr>
          <w:rFonts w:ascii="Times New Roman" w:hAnsi="Times New Roman" w:cs="Times New Roman"/>
          <w:color w:val="auto"/>
          <w:lang w:val="en-GB"/>
        </w:rPr>
        <w:t xml:space="preserve">Legal </w:t>
      </w:r>
      <w:r w:rsidRPr="00F278A4">
        <w:rPr>
          <w:rFonts w:asciiTheme="majorBidi" w:hAnsiTheme="majorBidi" w:cstheme="majorBidi"/>
          <w:color w:val="auto"/>
          <w:lang w:val="en-GB"/>
        </w:rPr>
        <w:t>representative</w:t>
      </w:r>
      <w:r w:rsidR="001278B7" w:rsidRPr="00F278A4">
        <w:rPr>
          <w:rFonts w:ascii="Times New Roman" w:hAnsi="Times New Roman" w:cs="Times New Roman"/>
          <w:color w:val="auto"/>
          <w:lang w:val="en-GB"/>
        </w:rPr>
        <w:tab/>
      </w:r>
      <w:r w:rsidR="001278B7" w:rsidRPr="00F278A4">
        <w:rPr>
          <w:rFonts w:ascii="Times New Roman" w:hAnsi="Times New Roman" w:cs="Times New Roman"/>
          <w:color w:val="auto"/>
          <w:lang w:val="en-GB"/>
        </w:rPr>
        <w:tab/>
      </w:r>
      <w:r w:rsidR="001278B7" w:rsidRPr="00F278A4">
        <w:rPr>
          <w:rFonts w:ascii="Times New Roman" w:hAnsi="Times New Roman" w:cs="Times New Roman"/>
          <w:color w:val="auto"/>
          <w:lang w:val="en-GB"/>
        </w:rPr>
        <w:tab/>
      </w:r>
      <w:r w:rsidR="001278B7" w:rsidRPr="00F278A4">
        <w:rPr>
          <w:rFonts w:ascii="Times New Roman" w:hAnsi="Times New Roman" w:cs="Times New Roman"/>
          <w:color w:val="auto"/>
          <w:lang w:val="en-GB"/>
        </w:rPr>
        <w:tab/>
        <w:t xml:space="preserve">                                           </w:t>
      </w:r>
      <w:r w:rsidRPr="00F278A4">
        <w:rPr>
          <w:rFonts w:ascii="Times New Roman" w:hAnsi="Times New Roman" w:cs="Times New Roman"/>
          <w:color w:val="auto"/>
          <w:lang w:val="en-GB"/>
        </w:rPr>
        <w:t xml:space="preserve">Legal </w:t>
      </w:r>
      <w:r w:rsidRPr="00F278A4">
        <w:rPr>
          <w:rFonts w:asciiTheme="majorBidi" w:hAnsiTheme="majorBidi" w:cstheme="majorBidi"/>
          <w:color w:val="auto"/>
          <w:lang w:val="en-GB"/>
        </w:rPr>
        <w:t>representative</w:t>
      </w:r>
    </w:p>
    <w:p w14:paraId="0748412F" w14:textId="77777777" w:rsidR="001278B7" w:rsidRPr="00F278A4" w:rsidRDefault="001278B7" w:rsidP="001278B7">
      <w:pPr>
        <w:pStyle w:val="NoSpacing"/>
        <w:jc w:val="both"/>
        <w:rPr>
          <w:rFonts w:ascii="Times New Roman" w:hAnsi="Times New Roman" w:cs="Times New Roman"/>
          <w:b/>
          <w:color w:val="auto"/>
          <w:lang w:val="en-GB"/>
        </w:rPr>
      </w:pPr>
    </w:p>
    <w:p w14:paraId="79F95A33" w14:textId="77777777" w:rsidR="001278B7" w:rsidRPr="00F278A4" w:rsidRDefault="001278B7" w:rsidP="001278B7">
      <w:pPr>
        <w:pStyle w:val="NoSpacing"/>
        <w:jc w:val="both"/>
        <w:rPr>
          <w:rFonts w:ascii="Times New Roman" w:hAnsi="Times New Roman" w:cs="Times New Roman"/>
          <w:b/>
          <w:color w:val="auto"/>
          <w:lang w:val="en-GB"/>
        </w:rPr>
      </w:pPr>
    </w:p>
    <w:p w14:paraId="6E064438" w14:textId="77777777" w:rsidR="001278B7" w:rsidRPr="00F278A4" w:rsidRDefault="001278B7" w:rsidP="001278B7">
      <w:pPr>
        <w:pStyle w:val="NoSpacing"/>
        <w:jc w:val="both"/>
        <w:rPr>
          <w:rFonts w:ascii="Times New Roman" w:hAnsi="Times New Roman" w:cs="Times New Roman"/>
          <w:b/>
          <w:color w:val="auto"/>
          <w:lang w:val="en-GB"/>
        </w:rPr>
      </w:pPr>
    </w:p>
    <w:p w14:paraId="0174158E" w14:textId="77777777" w:rsidR="007D2781" w:rsidRPr="00F278A4" w:rsidRDefault="007D2781" w:rsidP="001278B7">
      <w:pPr>
        <w:pStyle w:val="NoSpacing"/>
        <w:jc w:val="right"/>
        <w:rPr>
          <w:rFonts w:ascii="Times New Roman" w:hAnsi="Times New Roman" w:cs="Times New Roman"/>
          <w:b/>
          <w:color w:val="auto"/>
          <w:lang w:val="en-GB"/>
        </w:rPr>
      </w:pPr>
    </w:p>
    <w:p w14:paraId="5D6B89C7" w14:textId="77777777" w:rsidR="007D2781" w:rsidRPr="00F278A4" w:rsidRDefault="007D2781" w:rsidP="007D2781">
      <w:pPr>
        <w:pStyle w:val="NoSpacing"/>
        <w:jc w:val="right"/>
        <w:rPr>
          <w:rFonts w:ascii="Times New Roman" w:hAnsi="Times New Roman" w:cs="Times New Roman"/>
          <w:b/>
          <w:color w:val="auto"/>
          <w:lang w:val="en-GB"/>
        </w:rPr>
      </w:pPr>
      <w:r w:rsidRPr="00F278A4">
        <w:rPr>
          <w:rFonts w:ascii="Times New Roman" w:hAnsi="Times New Roman" w:cs="Times New Roman"/>
          <w:b/>
          <w:color w:val="auto"/>
          <w:lang w:val="en-GB"/>
        </w:rPr>
        <w:t>Annex 2</w:t>
      </w:r>
    </w:p>
    <w:p w14:paraId="0191830C" w14:textId="77777777" w:rsidR="007D2781" w:rsidRPr="00F278A4" w:rsidRDefault="007D2781" w:rsidP="007D2781">
      <w:pPr>
        <w:pStyle w:val="NoSpacing"/>
        <w:jc w:val="right"/>
        <w:rPr>
          <w:rFonts w:ascii="Times New Roman" w:hAnsi="Times New Roman" w:cs="Times New Roman"/>
          <w:color w:val="auto"/>
          <w:lang w:val="en-GB"/>
        </w:rPr>
      </w:pPr>
      <w:r w:rsidRPr="00F278A4">
        <w:rPr>
          <w:rFonts w:ascii="Times New Roman" w:hAnsi="Times New Roman" w:cs="Times New Roman"/>
          <w:color w:val="auto"/>
          <w:lang w:val="en-GB"/>
        </w:rPr>
        <w:t>to the Contract</w:t>
      </w:r>
    </w:p>
    <w:p w14:paraId="465D0394" w14:textId="77777777" w:rsidR="001278B7" w:rsidRPr="00F278A4" w:rsidRDefault="001278B7" w:rsidP="001278B7">
      <w:pPr>
        <w:pStyle w:val="NoSpacing"/>
        <w:jc w:val="center"/>
        <w:rPr>
          <w:rFonts w:ascii="Times New Roman" w:hAnsi="Times New Roman" w:cs="Times New Roman"/>
          <w:b/>
          <w:color w:val="auto"/>
          <w:lang w:val="en-GB"/>
        </w:rPr>
      </w:pPr>
    </w:p>
    <w:p w14:paraId="795F22A6" w14:textId="77777777" w:rsidR="001278B7" w:rsidRPr="00F278A4" w:rsidRDefault="001278B7" w:rsidP="001278B7">
      <w:pPr>
        <w:pStyle w:val="NoSpacing"/>
        <w:jc w:val="center"/>
        <w:rPr>
          <w:rFonts w:ascii="Times New Roman" w:hAnsi="Times New Roman" w:cs="Times New Roman"/>
          <w:color w:val="auto"/>
          <w:lang w:val="en-GB"/>
        </w:rPr>
      </w:pPr>
      <w:r w:rsidRPr="00F278A4">
        <w:rPr>
          <w:rFonts w:ascii="Times New Roman" w:hAnsi="Times New Roman" w:cs="Times New Roman"/>
          <w:b/>
          <w:color w:val="auto"/>
          <w:lang w:val="en-GB"/>
        </w:rPr>
        <w:t>Terminolog</w:t>
      </w:r>
      <w:r w:rsidR="00A10774" w:rsidRPr="00F278A4">
        <w:rPr>
          <w:rFonts w:ascii="Times New Roman" w:hAnsi="Times New Roman" w:cs="Times New Roman"/>
          <w:b/>
          <w:color w:val="auto"/>
          <w:lang w:val="en-GB"/>
        </w:rPr>
        <w:t>y</w:t>
      </w:r>
    </w:p>
    <w:p w14:paraId="51C13676" w14:textId="77777777" w:rsidR="001278B7" w:rsidRPr="00F278A4" w:rsidRDefault="001278B7" w:rsidP="001278B7">
      <w:pPr>
        <w:pStyle w:val="NoSpacing"/>
        <w:jc w:val="both"/>
        <w:rPr>
          <w:rFonts w:ascii="Times New Roman" w:hAnsi="Times New Roman" w:cs="Times New Roman"/>
          <w:color w:val="auto"/>
          <w:lang w:val="en-GB"/>
        </w:rPr>
      </w:pPr>
    </w:p>
    <w:p w14:paraId="7C5325F4" w14:textId="77777777" w:rsidR="001278B7" w:rsidRPr="00F278A4" w:rsidRDefault="00F139CA" w:rsidP="001278B7">
      <w:pPr>
        <w:pStyle w:val="NoSpacing"/>
        <w:jc w:val="both"/>
        <w:rPr>
          <w:rFonts w:ascii="Times New Roman" w:hAnsi="Times New Roman" w:cs="Times New Roman"/>
          <w:color w:val="auto"/>
          <w:lang w:val="en-GB"/>
        </w:rPr>
      </w:pPr>
      <w:r w:rsidRPr="00F278A4">
        <w:rPr>
          <w:rFonts w:asciiTheme="majorBidi" w:hAnsiTheme="majorBidi" w:cstheme="majorBidi"/>
          <w:b/>
          <w:color w:val="auto"/>
          <w:lang w:val="en-GB"/>
        </w:rPr>
        <w:t>”Network Code for the National Gas Transmission System”</w:t>
      </w:r>
      <w:r w:rsidRPr="00F278A4">
        <w:rPr>
          <w:rFonts w:asciiTheme="majorBidi" w:hAnsiTheme="majorBidi" w:cstheme="majorBidi"/>
          <w:bCs/>
          <w:color w:val="auto"/>
          <w:lang w:val="en-GB"/>
        </w:rPr>
        <w:t xml:space="preserve"> - legislative act regulating the conditions and rules of use of the National Gas Transmission System in Romania</w:t>
      </w:r>
      <w:r w:rsidR="001278B7" w:rsidRPr="00F278A4">
        <w:rPr>
          <w:rFonts w:ascii="Times New Roman" w:hAnsi="Times New Roman" w:cs="Times New Roman"/>
          <w:color w:val="auto"/>
          <w:lang w:val="en-GB"/>
        </w:rPr>
        <w:t>;</w:t>
      </w:r>
    </w:p>
    <w:p w14:paraId="1CE400B9" w14:textId="77777777" w:rsidR="002640BC" w:rsidRPr="00F278A4" w:rsidRDefault="002640BC" w:rsidP="002640BC">
      <w:pPr>
        <w:pStyle w:val="NoSpacing"/>
        <w:jc w:val="both"/>
        <w:rPr>
          <w:rFonts w:asciiTheme="majorBidi" w:hAnsiTheme="majorBidi" w:cstheme="majorBidi"/>
          <w:bCs/>
          <w:color w:val="auto"/>
          <w:lang w:val="en-GB"/>
        </w:rPr>
      </w:pPr>
      <w:r w:rsidRPr="00F278A4">
        <w:rPr>
          <w:rFonts w:asciiTheme="majorBidi" w:hAnsiTheme="majorBidi" w:cstheme="majorBidi"/>
          <w:bCs/>
          <w:color w:val="auto"/>
          <w:lang w:val="en-GB"/>
        </w:rPr>
        <w:t>”</w:t>
      </w:r>
      <w:r w:rsidRPr="00F278A4">
        <w:rPr>
          <w:rFonts w:asciiTheme="majorBidi" w:hAnsiTheme="majorBidi" w:cstheme="majorBidi"/>
          <w:b/>
          <w:color w:val="auto"/>
          <w:lang w:val="en-GB"/>
        </w:rPr>
        <w:t>Competent Authority</w:t>
      </w:r>
      <w:r w:rsidRPr="00F278A4">
        <w:rPr>
          <w:rFonts w:asciiTheme="majorBidi" w:hAnsiTheme="majorBidi" w:cstheme="majorBidi"/>
          <w:bCs/>
          <w:color w:val="auto"/>
          <w:lang w:val="en-GB"/>
        </w:rPr>
        <w:t>” – the Romanian Energy Regulatory Authority (RERA);</w:t>
      </w:r>
    </w:p>
    <w:p w14:paraId="71FC6F14" w14:textId="77777777" w:rsidR="002640BC" w:rsidRPr="00F278A4" w:rsidRDefault="002640BC" w:rsidP="002640BC">
      <w:pPr>
        <w:pStyle w:val="NoSpacing"/>
        <w:jc w:val="both"/>
        <w:rPr>
          <w:rFonts w:asciiTheme="majorBidi" w:hAnsiTheme="majorBidi" w:cstheme="majorBidi"/>
          <w:bCs/>
          <w:color w:val="auto"/>
          <w:lang w:val="en-GB"/>
        </w:rPr>
      </w:pPr>
      <w:r w:rsidRPr="00F278A4">
        <w:rPr>
          <w:rFonts w:asciiTheme="majorBidi" w:hAnsiTheme="majorBidi" w:cstheme="majorBidi"/>
          <w:bCs/>
          <w:color w:val="auto"/>
          <w:lang w:val="en-GB"/>
        </w:rPr>
        <w:t>”</w:t>
      </w:r>
      <w:r w:rsidRPr="00F278A4">
        <w:rPr>
          <w:rFonts w:asciiTheme="majorBidi" w:hAnsiTheme="majorBidi" w:cstheme="majorBidi"/>
          <w:b/>
          <w:color w:val="auto"/>
          <w:lang w:val="en-GB"/>
        </w:rPr>
        <w:t>Contracted Quantity”</w:t>
      </w:r>
      <w:r w:rsidRPr="00F278A4">
        <w:rPr>
          <w:rFonts w:asciiTheme="majorBidi" w:hAnsiTheme="majorBidi" w:cstheme="majorBidi"/>
          <w:bCs/>
          <w:color w:val="auto"/>
          <w:lang w:val="en-GB"/>
        </w:rPr>
        <w:t xml:space="preserve"> – a volume of natural gas sold by the Seller to the Buyer, in accordance with the provisions of the Contract during the Delivery Period;</w:t>
      </w:r>
    </w:p>
    <w:p w14:paraId="7C3E431B" w14:textId="77777777" w:rsidR="002640BC" w:rsidRPr="00F278A4" w:rsidRDefault="002640BC" w:rsidP="002640BC">
      <w:pPr>
        <w:pStyle w:val="NoSpacing"/>
        <w:jc w:val="both"/>
        <w:rPr>
          <w:rFonts w:asciiTheme="majorBidi" w:hAnsiTheme="majorBidi" w:cstheme="majorBidi"/>
          <w:bCs/>
          <w:color w:val="auto"/>
          <w:lang w:val="en-GB"/>
        </w:rPr>
      </w:pPr>
      <w:r w:rsidRPr="00F278A4">
        <w:rPr>
          <w:rFonts w:asciiTheme="majorBidi" w:hAnsiTheme="majorBidi" w:cstheme="majorBidi"/>
          <w:bCs/>
          <w:color w:val="auto"/>
          <w:lang w:val="en-GB"/>
        </w:rPr>
        <w:t>”</w:t>
      </w:r>
      <w:r w:rsidRPr="00F278A4">
        <w:rPr>
          <w:rFonts w:asciiTheme="majorBidi" w:hAnsiTheme="majorBidi" w:cstheme="majorBidi"/>
          <w:b/>
          <w:color w:val="auto"/>
          <w:lang w:val="en-GB"/>
        </w:rPr>
        <w:t>Due Date”</w:t>
      </w:r>
      <w:r w:rsidRPr="00F278A4">
        <w:rPr>
          <w:rFonts w:asciiTheme="majorBidi" w:hAnsiTheme="majorBidi" w:cstheme="majorBidi"/>
          <w:bCs/>
          <w:color w:val="auto"/>
          <w:lang w:val="en-GB"/>
        </w:rPr>
        <w:t xml:space="preserve"> – the date and / or dates on which payment amounts debit the Seller's account with the equivalent value of invoices issued according to the provisions of the Contract. If that date corresponds to a Non-working Day, then the next working day is considered;</w:t>
      </w:r>
    </w:p>
    <w:p w14:paraId="7BA151ED" w14:textId="77777777" w:rsidR="001278B7" w:rsidRPr="00F278A4" w:rsidRDefault="002640BC" w:rsidP="002640BC">
      <w:pPr>
        <w:pStyle w:val="NoSpacing"/>
        <w:jc w:val="both"/>
        <w:rPr>
          <w:rFonts w:ascii="Times New Roman" w:hAnsi="Times New Roman" w:cs="Times New Roman"/>
          <w:color w:val="auto"/>
          <w:lang w:val="en-GB"/>
        </w:rPr>
      </w:pPr>
      <w:r w:rsidRPr="00F278A4">
        <w:rPr>
          <w:rFonts w:asciiTheme="majorBidi" w:hAnsiTheme="majorBidi" w:cstheme="majorBidi"/>
          <w:bCs/>
          <w:color w:val="auto"/>
          <w:lang w:val="en-GB"/>
        </w:rPr>
        <w:t>”</w:t>
      </w:r>
      <w:r w:rsidRPr="00F278A4">
        <w:rPr>
          <w:rFonts w:asciiTheme="majorBidi" w:hAnsiTheme="majorBidi" w:cstheme="majorBidi"/>
          <w:b/>
          <w:color w:val="auto"/>
          <w:lang w:val="en-GB"/>
        </w:rPr>
        <w:t>Natural gas”</w:t>
      </w:r>
      <w:r w:rsidRPr="00F278A4">
        <w:rPr>
          <w:rFonts w:asciiTheme="majorBidi" w:hAnsiTheme="majorBidi" w:cstheme="majorBidi"/>
          <w:bCs/>
          <w:color w:val="auto"/>
          <w:lang w:val="en-GB"/>
        </w:rPr>
        <w:t xml:space="preserve"> – free gas in the fields of methane gas, gas dissolved in oil, the gas in the gas field associated with oil deposits and the gas resulting from the extraction or separation of liquid hydrocarbons</w:t>
      </w:r>
      <w:r w:rsidR="001278B7" w:rsidRPr="00F278A4">
        <w:rPr>
          <w:rFonts w:ascii="Times New Roman" w:hAnsi="Times New Roman" w:cs="Times New Roman"/>
          <w:color w:val="auto"/>
          <w:lang w:val="en-GB"/>
        </w:rPr>
        <w:t>;</w:t>
      </w:r>
    </w:p>
    <w:p w14:paraId="76D0D952" w14:textId="77777777" w:rsidR="001278B7" w:rsidRPr="00F278A4" w:rsidRDefault="002640BC" w:rsidP="001278B7">
      <w:pPr>
        <w:pStyle w:val="NoSpacing"/>
        <w:jc w:val="both"/>
        <w:rPr>
          <w:rFonts w:ascii="Times New Roman" w:hAnsi="Times New Roman" w:cs="Times New Roman"/>
          <w:color w:val="auto"/>
          <w:lang w:val="en-GB"/>
        </w:rPr>
      </w:pPr>
      <w:r w:rsidRPr="00F278A4">
        <w:rPr>
          <w:rFonts w:asciiTheme="majorBidi" w:hAnsiTheme="majorBidi" w:cstheme="majorBidi"/>
          <w:b/>
          <w:color w:val="auto"/>
          <w:lang w:val="en-GB"/>
        </w:rPr>
        <w:t xml:space="preserve">”Transmission System Operator (TSO)” – </w:t>
      </w:r>
      <w:r w:rsidRPr="00F278A4">
        <w:rPr>
          <w:rFonts w:asciiTheme="majorBidi" w:hAnsiTheme="majorBidi" w:cstheme="majorBidi"/>
          <w:bCs/>
          <w:color w:val="auto"/>
          <w:lang w:val="en-GB"/>
        </w:rPr>
        <w:t>the natural or legal person who carries out the transmission of natural gas and is responsible for operating, maintaining and, where necessary, developing the transmission system in a given area and, where appropriate, its interconnections with other systems, as well as ensuring the long-term capacity of the system in order to meet the demand for natural gas transmission</w:t>
      </w:r>
      <w:r w:rsidR="001278B7" w:rsidRPr="00F278A4">
        <w:rPr>
          <w:rFonts w:ascii="Times New Roman" w:hAnsi="Times New Roman" w:cs="Times New Roman"/>
          <w:color w:val="auto"/>
          <w:lang w:val="en-GB"/>
        </w:rPr>
        <w:t>;</w:t>
      </w:r>
    </w:p>
    <w:p w14:paraId="452E121B" w14:textId="77777777" w:rsidR="001278B7" w:rsidRPr="00F278A4" w:rsidRDefault="00C953A4" w:rsidP="001278B7">
      <w:pPr>
        <w:pStyle w:val="NoSpacing"/>
        <w:jc w:val="both"/>
        <w:rPr>
          <w:rFonts w:ascii="Times New Roman" w:hAnsi="Times New Roman" w:cs="Times New Roman"/>
          <w:color w:val="auto"/>
          <w:lang w:val="en-GB"/>
        </w:rPr>
      </w:pPr>
      <w:r w:rsidRPr="00F278A4">
        <w:rPr>
          <w:rFonts w:asciiTheme="majorBidi" w:hAnsiTheme="majorBidi" w:cstheme="majorBidi"/>
          <w:b/>
          <w:color w:val="auto"/>
          <w:lang w:val="en-GB"/>
        </w:rPr>
        <w:t>“Delivery Period”</w:t>
      </w:r>
      <w:r w:rsidRPr="00F278A4">
        <w:rPr>
          <w:rFonts w:asciiTheme="majorBidi" w:hAnsiTheme="majorBidi" w:cstheme="majorBidi"/>
          <w:bCs/>
          <w:color w:val="auto"/>
          <w:lang w:val="en-GB"/>
        </w:rPr>
        <w:t xml:space="preserve"> – the period defined by the parties for each individual transaction</w:t>
      </w:r>
      <w:r w:rsidR="001278B7" w:rsidRPr="00F278A4">
        <w:rPr>
          <w:rFonts w:ascii="Times New Roman" w:hAnsi="Times New Roman" w:cs="Times New Roman"/>
          <w:color w:val="auto"/>
          <w:lang w:val="en-GB"/>
        </w:rPr>
        <w:t>;</w:t>
      </w:r>
    </w:p>
    <w:p w14:paraId="13795E44" w14:textId="77777777" w:rsidR="001278B7" w:rsidRPr="00F278A4" w:rsidRDefault="008E02CD" w:rsidP="001278B7">
      <w:pPr>
        <w:pStyle w:val="NoSpacing"/>
        <w:jc w:val="both"/>
        <w:rPr>
          <w:rFonts w:ascii="Times New Roman" w:hAnsi="Times New Roman" w:cs="Times New Roman"/>
          <w:color w:val="auto"/>
          <w:lang w:val="en-GB"/>
        </w:rPr>
      </w:pPr>
      <w:r w:rsidRPr="00F278A4">
        <w:rPr>
          <w:rFonts w:asciiTheme="majorBidi" w:hAnsiTheme="majorBidi" w:cstheme="majorBidi"/>
          <w:b/>
          <w:bCs/>
          <w:color w:val="auto"/>
          <w:lang w:val="en-GB"/>
        </w:rPr>
        <w:t>”Contract</w:t>
      </w:r>
      <w:r w:rsidRPr="00F278A4">
        <w:rPr>
          <w:rFonts w:asciiTheme="majorBidi" w:hAnsiTheme="majorBidi" w:cstheme="majorBidi"/>
          <w:b/>
          <w:color w:val="auto"/>
          <w:lang w:val="en-GB"/>
        </w:rPr>
        <w:t xml:space="preserve"> Price”</w:t>
      </w:r>
      <w:r w:rsidRPr="00F278A4">
        <w:rPr>
          <w:rFonts w:asciiTheme="majorBidi" w:hAnsiTheme="majorBidi" w:cstheme="majorBidi"/>
          <w:bCs/>
          <w:color w:val="auto"/>
          <w:lang w:val="en-GB"/>
        </w:rPr>
        <w:t xml:space="preserve"> – the price of natural gas</w:t>
      </w:r>
      <w:r w:rsidRPr="00F278A4">
        <w:rPr>
          <w:rFonts w:ascii="Times New Roman" w:hAnsi="Times New Roman" w:cs="Times New Roman"/>
          <w:color w:val="auto"/>
          <w:lang w:val="en-GB"/>
        </w:rPr>
        <w:t xml:space="preserve">/MWh, </w:t>
      </w:r>
      <w:r w:rsidRPr="00F278A4">
        <w:rPr>
          <w:rFonts w:asciiTheme="majorBidi" w:hAnsiTheme="majorBidi" w:cstheme="majorBidi"/>
          <w:bCs/>
          <w:color w:val="auto"/>
          <w:lang w:val="en-GB"/>
        </w:rPr>
        <w:t>resulting from the transaction, to be paid by the Buyer to the Seller for the Natural Gas contracted under the Contract</w:t>
      </w:r>
      <w:r w:rsidR="001278B7" w:rsidRPr="00F278A4">
        <w:rPr>
          <w:rFonts w:ascii="Times New Roman" w:hAnsi="Times New Roman" w:cs="Times New Roman"/>
          <w:color w:val="auto"/>
          <w:lang w:val="en-GB"/>
        </w:rPr>
        <w:t>;</w:t>
      </w:r>
    </w:p>
    <w:p w14:paraId="322222FB" w14:textId="77777777" w:rsidR="001278B7" w:rsidRPr="00F278A4" w:rsidRDefault="00A80F37" w:rsidP="001278B7">
      <w:pPr>
        <w:pStyle w:val="NoSpacing"/>
        <w:jc w:val="both"/>
        <w:rPr>
          <w:rFonts w:ascii="Times New Roman" w:hAnsi="Times New Roman" w:cs="Times New Roman"/>
          <w:color w:val="auto"/>
          <w:lang w:val="en-GB"/>
        </w:rPr>
      </w:pPr>
      <w:r w:rsidRPr="00F278A4">
        <w:rPr>
          <w:rFonts w:asciiTheme="majorBidi" w:hAnsiTheme="majorBidi" w:cstheme="majorBidi"/>
          <w:bCs/>
          <w:color w:val="auto"/>
          <w:lang w:val="en-GB"/>
        </w:rPr>
        <w:t>”</w:t>
      </w:r>
      <w:r w:rsidRPr="00F278A4">
        <w:rPr>
          <w:rFonts w:asciiTheme="majorBidi" w:hAnsiTheme="majorBidi" w:cstheme="majorBidi"/>
          <w:b/>
          <w:color w:val="auto"/>
          <w:lang w:val="en-GB"/>
        </w:rPr>
        <w:t>National Transmission System”</w:t>
      </w:r>
      <w:r w:rsidRPr="00F278A4">
        <w:rPr>
          <w:rFonts w:asciiTheme="majorBidi" w:hAnsiTheme="majorBidi" w:cstheme="majorBidi"/>
          <w:bCs/>
          <w:color w:val="auto"/>
          <w:lang w:val="en-GB"/>
        </w:rPr>
        <w:t xml:space="preserve"> (NTS) – the natural gas transmission system located on the territory of Romania and which is public property of the state</w:t>
      </w:r>
      <w:r w:rsidR="001278B7" w:rsidRPr="00F278A4">
        <w:rPr>
          <w:rFonts w:ascii="Times New Roman" w:hAnsi="Times New Roman" w:cs="Times New Roman"/>
          <w:color w:val="auto"/>
          <w:lang w:val="en-GB"/>
        </w:rPr>
        <w:t>;</w:t>
      </w:r>
    </w:p>
    <w:p w14:paraId="62A4CD93" w14:textId="77777777" w:rsidR="001278B7" w:rsidRPr="00F278A4" w:rsidRDefault="00041A3C" w:rsidP="001278B7">
      <w:pPr>
        <w:pStyle w:val="NoSpacing"/>
        <w:jc w:val="both"/>
        <w:rPr>
          <w:rFonts w:ascii="Times New Roman" w:hAnsi="Times New Roman" w:cs="Times New Roman"/>
          <w:color w:val="auto"/>
          <w:lang w:val="en-GB"/>
        </w:rPr>
      </w:pPr>
      <w:r w:rsidRPr="00F278A4">
        <w:rPr>
          <w:rFonts w:asciiTheme="majorBidi" w:hAnsiTheme="majorBidi" w:cstheme="majorBidi"/>
          <w:bCs/>
          <w:color w:val="auto"/>
          <w:lang w:val="en-GB"/>
        </w:rPr>
        <w:t>”</w:t>
      </w:r>
      <w:r w:rsidRPr="00F278A4">
        <w:rPr>
          <w:rFonts w:asciiTheme="majorBidi" w:hAnsiTheme="majorBidi" w:cstheme="majorBidi"/>
          <w:b/>
          <w:color w:val="auto"/>
          <w:lang w:val="en-GB"/>
        </w:rPr>
        <w:t>Contractual Value”</w:t>
      </w:r>
      <w:r w:rsidRPr="00F278A4">
        <w:rPr>
          <w:rFonts w:asciiTheme="majorBidi" w:hAnsiTheme="majorBidi" w:cstheme="majorBidi"/>
          <w:bCs/>
          <w:color w:val="auto"/>
          <w:lang w:val="en-GB"/>
        </w:rPr>
        <w:t xml:space="preserve"> – represents the value obtained by multiplying the Contracted Quantity by the Contractual Price, plus the VAT in accordance with the legal provisions</w:t>
      </w:r>
      <w:r w:rsidR="001278B7" w:rsidRPr="00F278A4">
        <w:rPr>
          <w:rFonts w:ascii="Times New Roman" w:hAnsi="Times New Roman" w:cs="Times New Roman"/>
          <w:color w:val="auto"/>
          <w:lang w:val="en-GB"/>
        </w:rPr>
        <w:t>;</w:t>
      </w:r>
    </w:p>
    <w:p w14:paraId="676F6ACC" w14:textId="77777777" w:rsidR="001278B7" w:rsidRPr="00F278A4" w:rsidRDefault="002926A7" w:rsidP="001278B7">
      <w:pPr>
        <w:pStyle w:val="NoSpacing"/>
        <w:jc w:val="both"/>
        <w:rPr>
          <w:rFonts w:ascii="Times New Roman" w:hAnsi="Times New Roman" w:cs="Times New Roman"/>
          <w:color w:val="auto"/>
          <w:lang w:val="en-GB"/>
        </w:rPr>
      </w:pPr>
      <w:r w:rsidRPr="00F278A4">
        <w:rPr>
          <w:rFonts w:asciiTheme="majorBidi" w:hAnsiTheme="majorBidi" w:cstheme="majorBidi"/>
          <w:b/>
          <w:color w:val="auto"/>
          <w:lang w:val="en-GB"/>
        </w:rPr>
        <w:t>”Working Day”</w:t>
      </w:r>
      <w:r w:rsidRPr="00F278A4">
        <w:rPr>
          <w:rFonts w:asciiTheme="majorBidi" w:hAnsiTheme="majorBidi" w:cstheme="majorBidi"/>
          <w:bCs/>
          <w:color w:val="auto"/>
          <w:lang w:val="en-GB"/>
        </w:rPr>
        <w:t xml:space="preserve"> – means any day other than Saturday or Sunday or any legal holiday in which banks are generally open for operations in Romania</w:t>
      </w:r>
      <w:r w:rsidR="001278B7" w:rsidRPr="00F278A4">
        <w:rPr>
          <w:rFonts w:ascii="Times New Roman" w:hAnsi="Times New Roman" w:cs="Times New Roman"/>
          <w:color w:val="auto"/>
          <w:lang w:val="en-GB"/>
        </w:rPr>
        <w:t>;</w:t>
      </w:r>
    </w:p>
    <w:p w14:paraId="3861119D" w14:textId="77777777" w:rsidR="001278B7" w:rsidRPr="00F278A4" w:rsidRDefault="002926A7" w:rsidP="001278B7">
      <w:pPr>
        <w:pStyle w:val="NoSpacing"/>
        <w:jc w:val="both"/>
        <w:rPr>
          <w:rFonts w:ascii="Times New Roman" w:hAnsi="Times New Roman" w:cs="Times New Roman"/>
          <w:color w:val="auto"/>
          <w:lang w:val="en-GB"/>
        </w:rPr>
      </w:pPr>
      <w:r w:rsidRPr="00F278A4">
        <w:rPr>
          <w:rFonts w:asciiTheme="majorBidi" w:hAnsiTheme="majorBidi" w:cstheme="majorBidi"/>
          <w:b/>
          <w:color w:val="auto"/>
          <w:lang w:val="en-GB"/>
        </w:rPr>
        <w:t>”Non-working Day”</w:t>
      </w:r>
      <w:r w:rsidRPr="00F278A4">
        <w:rPr>
          <w:rFonts w:asciiTheme="majorBidi" w:hAnsiTheme="majorBidi" w:cstheme="majorBidi"/>
          <w:bCs/>
          <w:color w:val="auto"/>
          <w:lang w:val="en-GB"/>
        </w:rPr>
        <w:t xml:space="preserve"> – means any Saturday or Sunday day or any legal holiday and on which the banks are closed for any operations in Romania</w:t>
      </w:r>
      <w:r w:rsidR="001278B7" w:rsidRPr="00F278A4">
        <w:rPr>
          <w:rFonts w:ascii="Times New Roman" w:hAnsi="Times New Roman" w:cs="Times New Roman"/>
          <w:color w:val="auto"/>
          <w:lang w:val="en-GB"/>
        </w:rPr>
        <w:t>;</w:t>
      </w:r>
    </w:p>
    <w:p w14:paraId="7EED9763" w14:textId="77777777" w:rsidR="001278B7" w:rsidRPr="00F278A4" w:rsidRDefault="001278B7" w:rsidP="001278B7">
      <w:pPr>
        <w:pStyle w:val="NoSpacing"/>
        <w:jc w:val="both"/>
        <w:rPr>
          <w:rFonts w:ascii="Times New Roman" w:hAnsi="Times New Roman" w:cs="Times New Roman"/>
          <w:color w:val="auto"/>
          <w:lang w:val="en-GB"/>
        </w:rPr>
      </w:pPr>
    </w:p>
    <w:p w14:paraId="7BD5AB9E" w14:textId="77777777" w:rsidR="001278B7" w:rsidRPr="00F278A4" w:rsidRDefault="001278B7" w:rsidP="001278B7">
      <w:pPr>
        <w:pStyle w:val="NoSpacing"/>
        <w:jc w:val="both"/>
        <w:rPr>
          <w:rFonts w:ascii="Times New Roman" w:hAnsi="Times New Roman" w:cs="Times New Roman"/>
          <w:color w:val="auto"/>
          <w:lang w:val="en-GB"/>
        </w:rPr>
      </w:pPr>
    </w:p>
    <w:p w14:paraId="4F25D9F0" w14:textId="77777777" w:rsidR="001278B7" w:rsidRPr="00F278A4" w:rsidRDefault="001278B7" w:rsidP="001278B7">
      <w:pPr>
        <w:pStyle w:val="NoSpacing"/>
        <w:jc w:val="both"/>
        <w:rPr>
          <w:rFonts w:ascii="Times New Roman" w:hAnsi="Times New Roman" w:cs="Times New Roman"/>
          <w:color w:val="auto"/>
          <w:lang w:val="en-GB"/>
        </w:rPr>
      </w:pPr>
    </w:p>
    <w:p w14:paraId="7A26AAAB" w14:textId="77777777" w:rsidR="002926A7" w:rsidRPr="00F278A4" w:rsidRDefault="002926A7" w:rsidP="002926A7">
      <w:pPr>
        <w:pStyle w:val="NoSpacing"/>
        <w:rPr>
          <w:rFonts w:ascii="Times New Roman" w:hAnsi="Times New Roman" w:cs="Times New Roman"/>
          <w:color w:val="auto"/>
          <w:lang w:val="en-GB"/>
        </w:rPr>
      </w:pPr>
      <w:r w:rsidRPr="00F278A4">
        <w:rPr>
          <w:rFonts w:ascii="Times New Roman" w:hAnsi="Times New Roman" w:cs="Times New Roman"/>
          <w:color w:val="auto"/>
          <w:lang w:val="en-GB"/>
        </w:rPr>
        <w:t>Assumes and engages the responsibility of the company:</w:t>
      </w:r>
    </w:p>
    <w:p w14:paraId="386E6433" w14:textId="77777777" w:rsidR="002926A7" w:rsidRPr="00F278A4" w:rsidRDefault="002926A7" w:rsidP="002926A7">
      <w:pPr>
        <w:pStyle w:val="NoSpacing"/>
        <w:rPr>
          <w:rFonts w:ascii="Times New Roman" w:hAnsi="Times New Roman" w:cs="Times New Roman"/>
          <w:color w:val="auto"/>
          <w:lang w:val="en-GB"/>
        </w:rPr>
      </w:pPr>
    </w:p>
    <w:p w14:paraId="7E06B896" w14:textId="77777777" w:rsidR="002926A7" w:rsidRPr="00F278A4" w:rsidRDefault="002926A7" w:rsidP="002926A7">
      <w:pPr>
        <w:pStyle w:val="NoSpacing"/>
        <w:jc w:val="center"/>
        <w:rPr>
          <w:rFonts w:asciiTheme="majorBidi" w:hAnsiTheme="majorBidi" w:cstheme="majorBidi"/>
          <w:color w:val="auto"/>
          <w:lang w:val="en-GB"/>
        </w:rPr>
      </w:pPr>
      <w:r w:rsidRPr="00F278A4">
        <w:rPr>
          <w:rFonts w:asciiTheme="majorBidi" w:hAnsiTheme="majorBidi" w:cstheme="majorBidi"/>
          <w:b/>
          <w:color w:val="auto"/>
          <w:lang w:val="en-GB"/>
        </w:rPr>
        <w:t>SELLER</w:t>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b/>
          <w:color w:val="auto"/>
          <w:lang w:val="en-GB"/>
        </w:rPr>
        <w:t>BUYER</w:t>
      </w:r>
    </w:p>
    <w:p w14:paraId="62E45E4E" w14:textId="77777777" w:rsidR="002926A7" w:rsidRPr="00F278A4" w:rsidRDefault="002926A7" w:rsidP="002926A7">
      <w:pPr>
        <w:pStyle w:val="NoSpacing"/>
        <w:jc w:val="center"/>
        <w:rPr>
          <w:rFonts w:asciiTheme="majorBidi" w:hAnsiTheme="majorBidi" w:cstheme="majorBidi"/>
          <w:color w:val="auto"/>
          <w:lang w:val="en-GB"/>
        </w:rPr>
      </w:pPr>
    </w:p>
    <w:p w14:paraId="6E02D470" w14:textId="77777777" w:rsidR="002926A7" w:rsidRPr="00F278A4" w:rsidRDefault="002926A7" w:rsidP="002926A7">
      <w:pPr>
        <w:pStyle w:val="NoSpacing"/>
        <w:jc w:val="center"/>
        <w:rPr>
          <w:rFonts w:asciiTheme="majorBidi" w:hAnsiTheme="majorBidi" w:cstheme="majorBidi"/>
          <w:color w:val="auto"/>
          <w:lang w:val="en-GB"/>
        </w:rPr>
      </w:pPr>
      <w:r w:rsidRPr="00F278A4">
        <w:rPr>
          <w:rFonts w:asciiTheme="majorBidi" w:hAnsiTheme="majorBidi" w:cstheme="majorBidi"/>
          <w:color w:val="auto"/>
          <w:lang w:val="en-GB"/>
        </w:rPr>
        <w:t>(Company name)</w:t>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r>
      <w:r w:rsidRPr="00F278A4">
        <w:rPr>
          <w:rFonts w:asciiTheme="majorBidi" w:hAnsiTheme="majorBidi" w:cstheme="majorBidi"/>
          <w:color w:val="auto"/>
          <w:lang w:val="en-GB"/>
        </w:rPr>
        <w:tab/>
        <w:t>(Company name)</w:t>
      </w:r>
    </w:p>
    <w:p w14:paraId="7D9CC16C" w14:textId="77777777" w:rsidR="002926A7" w:rsidRPr="00F278A4" w:rsidRDefault="002926A7" w:rsidP="002926A7">
      <w:pPr>
        <w:pStyle w:val="NoSpacing"/>
        <w:rPr>
          <w:rFonts w:ascii="Times New Roman" w:hAnsi="Times New Roman" w:cs="Times New Roman"/>
          <w:color w:val="auto"/>
          <w:lang w:val="en-GB"/>
        </w:rPr>
      </w:pPr>
    </w:p>
    <w:p w14:paraId="01B54C71" w14:textId="77777777" w:rsidR="002926A7" w:rsidRPr="00F278A4" w:rsidRDefault="002926A7" w:rsidP="002926A7">
      <w:pPr>
        <w:pStyle w:val="NoSpacing"/>
        <w:rPr>
          <w:rFonts w:ascii="Times New Roman" w:hAnsi="Times New Roman" w:cs="Times New Roman"/>
          <w:color w:val="auto"/>
          <w:lang w:val="en-GB"/>
        </w:rPr>
      </w:pPr>
      <w:r w:rsidRPr="00F278A4">
        <w:rPr>
          <w:rFonts w:ascii="Times New Roman" w:hAnsi="Times New Roman" w:cs="Times New Roman"/>
          <w:color w:val="auto"/>
          <w:lang w:val="en-GB"/>
        </w:rPr>
        <w:t>____________________                                                                             ____________________</w:t>
      </w:r>
    </w:p>
    <w:p w14:paraId="23423670" w14:textId="77777777" w:rsidR="002926A7" w:rsidRPr="00F278A4" w:rsidRDefault="002926A7" w:rsidP="002926A7">
      <w:pPr>
        <w:pStyle w:val="NoSpacing"/>
        <w:jc w:val="center"/>
        <w:rPr>
          <w:rFonts w:ascii="Times New Roman" w:hAnsi="Times New Roman" w:cs="Times New Roman"/>
          <w:color w:val="auto"/>
          <w:lang w:val="en-GB"/>
        </w:rPr>
      </w:pPr>
    </w:p>
    <w:p w14:paraId="3E2F20AF" w14:textId="77777777" w:rsidR="00957ED7" w:rsidRPr="00F278A4" w:rsidRDefault="002926A7" w:rsidP="002926A7">
      <w:pPr>
        <w:pStyle w:val="NoSpacing"/>
        <w:rPr>
          <w:rFonts w:ascii="Times New Roman" w:hAnsi="Times New Roman" w:cs="Times New Roman"/>
          <w:b/>
          <w:color w:val="auto"/>
          <w:lang w:val="en-GB"/>
        </w:rPr>
      </w:pPr>
      <w:r w:rsidRPr="00F278A4">
        <w:rPr>
          <w:rFonts w:ascii="Times New Roman" w:hAnsi="Times New Roman" w:cs="Times New Roman"/>
          <w:color w:val="auto"/>
          <w:lang w:val="en-GB"/>
        </w:rPr>
        <w:t xml:space="preserve">Legal </w:t>
      </w:r>
      <w:r w:rsidRPr="00F278A4">
        <w:rPr>
          <w:rFonts w:asciiTheme="majorBidi" w:hAnsiTheme="majorBidi" w:cstheme="majorBidi"/>
          <w:color w:val="auto"/>
          <w:lang w:val="en-GB"/>
        </w:rPr>
        <w:t>representative</w:t>
      </w:r>
      <w:r w:rsidRPr="00F278A4">
        <w:rPr>
          <w:rFonts w:ascii="Times New Roman" w:hAnsi="Times New Roman" w:cs="Times New Roman"/>
          <w:color w:val="auto"/>
          <w:lang w:val="en-GB"/>
        </w:rPr>
        <w:tab/>
      </w:r>
      <w:r w:rsidRPr="00F278A4">
        <w:rPr>
          <w:rFonts w:ascii="Times New Roman" w:hAnsi="Times New Roman" w:cs="Times New Roman"/>
          <w:color w:val="auto"/>
          <w:lang w:val="en-GB"/>
        </w:rPr>
        <w:tab/>
      </w:r>
      <w:r w:rsidRPr="00F278A4">
        <w:rPr>
          <w:rFonts w:ascii="Times New Roman" w:hAnsi="Times New Roman" w:cs="Times New Roman"/>
          <w:color w:val="auto"/>
          <w:lang w:val="en-GB"/>
        </w:rPr>
        <w:tab/>
      </w:r>
      <w:r w:rsidRPr="00F278A4">
        <w:rPr>
          <w:rFonts w:ascii="Times New Roman" w:hAnsi="Times New Roman" w:cs="Times New Roman"/>
          <w:color w:val="auto"/>
          <w:lang w:val="en-GB"/>
        </w:rPr>
        <w:tab/>
        <w:t xml:space="preserve">                                           Legal </w:t>
      </w:r>
      <w:r w:rsidRPr="00F278A4">
        <w:rPr>
          <w:rFonts w:asciiTheme="majorBidi" w:hAnsiTheme="majorBidi" w:cstheme="majorBidi"/>
          <w:color w:val="auto"/>
          <w:lang w:val="en-GB"/>
        </w:rPr>
        <w:t>representative</w:t>
      </w:r>
    </w:p>
    <w:p w14:paraId="3105BAAF" w14:textId="77777777" w:rsidR="00957ED7" w:rsidRPr="00F278A4" w:rsidRDefault="00957ED7" w:rsidP="00957ED7">
      <w:pPr>
        <w:pStyle w:val="NoSpacing"/>
        <w:rPr>
          <w:rFonts w:ascii="Times New Roman" w:hAnsi="Times New Roman" w:cs="Times New Roman"/>
          <w:b/>
          <w:color w:val="auto"/>
          <w:lang w:val="en-GB"/>
        </w:rPr>
      </w:pPr>
    </w:p>
    <w:p w14:paraId="43D78EA3" w14:textId="77777777" w:rsidR="00957ED7" w:rsidRPr="00F278A4" w:rsidRDefault="00957ED7" w:rsidP="00957ED7">
      <w:pPr>
        <w:pStyle w:val="NoSpacing"/>
        <w:rPr>
          <w:rFonts w:ascii="Times New Roman" w:hAnsi="Times New Roman" w:cs="Times New Roman"/>
          <w:b/>
          <w:color w:val="auto"/>
          <w:lang w:val="en-GB"/>
        </w:rPr>
      </w:pPr>
    </w:p>
    <w:p w14:paraId="3F87CC7F" w14:textId="77777777" w:rsidR="00956594" w:rsidRPr="00F278A4" w:rsidRDefault="00956594" w:rsidP="00957ED7">
      <w:pPr>
        <w:pStyle w:val="NoSpacing"/>
        <w:rPr>
          <w:rFonts w:ascii="Times New Roman" w:hAnsi="Times New Roman" w:cs="Times New Roman"/>
          <w:b/>
          <w:color w:val="auto"/>
          <w:lang w:val="en-GB"/>
        </w:rPr>
      </w:pPr>
    </w:p>
    <w:p w14:paraId="57BCF056" w14:textId="77777777" w:rsidR="00956594" w:rsidRPr="00F278A4" w:rsidRDefault="00956594" w:rsidP="00957ED7">
      <w:pPr>
        <w:pStyle w:val="NoSpacing"/>
        <w:rPr>
          <w:rFonts w:ascii="Times New Roman" w:hAnsi="Times New Roman" w:cs="Times New Roman"/>
          <w:b/>
          <w:color w:val="auto"/>
          <w:lang w:val="en-GB"/>
        </w:rPr>
      </w:pPr>
    </w:p>
    <w:p w14:paraId="065D0909" w14:textId="77777777" w:rsidR="00956594" w:rsidRPr="00F278A4" w:rsidRDefault="00956594" w:rsidP="00957ED7">
      <w:pPr>
        <w:pStyle w:val="NoSpacing"/>
        <w:rPr>
          <w:rFonts w:ascii="Times New Roman" w:hAnsi="Times New Roman" w:cs="Times New Roman"/>
          <w:b/>
          <w:color w:val="auto"/>
          <w:lang w:val="en-GB"/>
        </w:rPr>
      </w:pPr>
    </w:p>
    <w:p w14:paraId="3A304010" w14:textId="77777777" w:rsidR="00956594" w:rsidRPr="00F278A4" w:rsidRDefault="00956594" w:rsidP="00957ED7">
      <w:pPr>
        <w:pStyle w:val="NoSpacing"/>
        <w:rPr>
          <w:rFonts w:ascii="Times New Roman" w:hAnsi="Times New Roman" w:cs="Times New Roman"/>
          <w:b/>
          <w:color w:val="auto"/>
          <w:lang w:val="en-GB"/>
        </w:rPr>
      </w:pPr>
    </w:p>
    <w:p w14:paraId="68167C94" w14:textId="77777777" w:rsidR="00B711BF" w:rsidRPr="00F278A4" w:rsidRDefault="00B711BF" w:rsidP="006958C4">
      <w:pPr>
        <w:pStyle w:val="BodyText"/>
        <w:rPr>
          <w:rFonts w:ascii="Times New Roman" w:hAnsi="Times New Roman"/>
          <w:sz w:val="24"/>
          <w:lang w:val="en-GB"/>
        </w:rPr>
      </w:pPr>
      <w:bookmarkStart w:id="0" w:name="_DV_M244"/>
      <w:bookmarkStart w:id="1" w:name="_DV_M247"/>
      <w:bookmarkStart w:id="2" w:name="_DV_M248"/>
      <w:bookmarkStart w:id="3" w:name="_DV_M249"/>
      <w:bookmarkStart w:id="4" w:name="_DV_M250"/>
      <w:bookmarkEnd w:id="0"/>
      <w:bookmarkEnd w:id="1"/>
      <w:bookmarkEnd w:id="2"/>
      <w:bookmarkEnd w:id="3"/>
      <w:bookmarkEnd w:id="4"/>
    </w:p>
    <w:sectPr w:rsidR="00B711BF" w:rsidRPr="00F278A4" w:rsidSect="000209CE">
      <w:headerReference w:type="even" r:id="rId8"/>
      <w:headerReference w:type="default" r:id="rId9"/>
      <w:footerReference w:type="even" r:id="rId10"/>
      <w:footerReference w:type="default" r:id="rId11"/>
      <w:headerReference w:type="first" r:id="rId12"/>
      <w:footerReference w:type="first" r:id="rId13"/>
      <w:pgSz w:w="11909" w:h="16834" w:code="9"/>
      <w:pgMar w:top="1530" w:right="706" w:bottom="1296" w:left="1138" w:header="56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1E396" w14:textId="77777777" w:rsidR="000660EF" w:rsidRDefault="000660EF">
      <w:r>
        <w:separator/>
      </w:r>
    </w:p>
  </w:endnote>
  <w:endnote w:type="continuationSeparator" w:id="0">
    <w:p w14:paraId="00A22F62" w14:textId="77777777" w:rsidR="000660EF" w:rsidRDefault="000660EF">
      <w:r>
        <w:continuationSeparator/>
      </w:r>
    </w:p>
  </w:endnote>
  <w:endnote w:type="continuationNotice" w:id="1">
    <w:p w14:paraId="4FD3250D" w14:textId="77777777" w:rsidR="000660EF" w:rsidRDefault="0006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OMV 55 Roman">
    <w:altName w:val="Times New Roman"/>
    <w:charset w:val="00"/>
    <w:family w:val="auto"/>
    <w:pitch w:val="variable"/>
    <w:sig w:usb0="00000001" w:usb1="10000042"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B74B9" w14:textId="77777777" w:rsidR="009D0EF6" w:rsidRDefault="009D0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40107" w14:textId="77777777" w:rsidR="00BB50F6" w:rsidRPr="00961731" w:rsidRDefault="001621AB" w:rsidP="008D14CE">
    <w:pPr>
      <w:pStyle w:val="Footer"/>
      <w:tabs>
        <w:tab w:val="clear" w:pos="4536"/>
        <w:tab w:val="clear" w:pos="9072"/>
        <w:tab w:val="left" w:pos="0"/>
        <w:tab w:val="center" w:pos="4962"/>
        <w:tab w:val="right" w:pos="10065"/>
      </w:tabs>
      <w:jc w:val="center"/>
      <w:rPr>
        <w:rStyle w:val="PageNumber"/>
        <w:i/>
        <w:color w:val="999999"/>
        <w:sz w:val="20"/>
        <w:szCs w:val="20"/>
      </w:rPr>
    </w:pPr>
    <w:r w:rsidRPr="00961731">
      <w:rPr>
        <w:rStyle w:val="PageNumber"/>
        <w:bCs/>
        <w:i/>
        <w:color w:val="999999"/>
        <w:sz w:val="20"/>
        <w:szCs w:val="20"/>
      </w:rPr>
      <w:fldChar w:fldCharType="begin"/>
    </w:r>
    <w:r w:rsidR="00BB50F6" w:rsidRPr="00961731">
      <w:rPr>
        <w:rStyle w:val="PageNumber"/>
        <w:bCs/>
        <w:i/>
        <w:color w:val="999999"/>
        <w:sz w:val="20"/>
        <w:szCs w:val="20"/>
      </w:rPr>
      <w:instrText xml:space="preserve"> PAGE </w:instrText>
    </w:r>
    <w:r w:rsidRPr="00961731">
      <w:rPr>
        <w:rStyle w:val="PageNumber"/>
        <w:bCs/>
        <w:i/>
        <w:color w:val="999999"/>
        <w:sz w:val="20"/>
        <w:szCs w:val="20"/>
      </w:rPr>
      <w:fldChar w:fldCharType="separate"/>
    </w:r>
    <w:r w:rsidR="006D650D">
      <w:rPr>
        <w:rStyle w:val="PageNumber"/>
        <w:bCs/>
        <w:i/>
        <w:noProof/>
        <w:color w:val="999999"/>
        <w:sz w:val="20"/>
        <w:szCs w:val="20"/>
      </w:rPr>
      <w:t>10</w:t>
    </w:r>
    <w:r w:rsidRPr="00961731">
      <w:rPr>
        <w:rStyle w:val="PageNumber"/>
        <w:bCs/>
        <w:i/>
        <w:color w:val="999999"/>
        <w:sz w:val="20"/>
        <w:szCs w:val="20"/>
      </w:rPr>
      <w:fldChar w:fldCharType="end"/>
    </w:r>
    <w:r w:rsidR="00BB50F6" w:rsidRPr="00961731">
      <w:rPr>
        <w:rStyle w:val="PageNumber"/>
        <w:i/>
        <w:color w:val="999999"/>
        <w:sz w:val="20"/>
        <w:szCs w:val="20"/>
      </w:rPr>
      <w:t>/</w:t>
    </w:r>
    <w:r w:rsidRPr="00961731">
      <w:rPr>
        <w:rStyle w:val="PageNumber"/>
        <w:i/>
        <w:color w:val="999999"/>
        <w:sz w:val="20"/>
        <w:szCs w:val="20"/>
      </w:rPr>
      <w:fldChar w:fldCharType="begin"/>
    </w:r>
    <w:r w:rsidR="00BB50F6" w:rsidRPr="00961731">
      <w:rPr>
        <w:rStyle w:val="PageNumber"/>
        <w:i/>
        <w:color w:val="999999"/>
        <w:sz w:val="20"/>
        <w:szCs w:val="20"/>
      </w:rPr>
      <w:instrText xml:space="preserve"> NUMPAGES </w:instrText>
    </w:r>
    <w:r w:rsidRPr="00961731">
      <w:rPr>
        <w:rStyle w:val="PageNumber"/>
        <w:i/>
        <w:color w:val="999999"/>
        <w:sz w:val="20"/>
        <w:szCs w:val="20"/>
      </w:rPr>
      <w:fldChar w:fldCharType="separate"/>
    </w:r>
    <w:r w:rsidR="006D650D">
      <w:rPr>
        <w:rStyle w:val="PageNumber"/>
        <w:i/>
        <w:noProof/>
        <w:color w:val="999999"/>
        <w:sz w:val="20"/>
        <w:szCs w:val="20"/>
      </w:rPr>
      <w:t>14</w:t>
    </w:r>
    <w:r w:rsidRPr="00961731">
      <w:rPr>
        <w:rStyle w:val="PageNumber"/>
        <w:i/>
        <w:color w:val="99999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BD9C2" w14:textId="77777777" w:rsidR="00BB50F6" w:rsidRDefault="001621AB" w:rsidP="008D14CE">
    <w:pPr>
      <w:pStyle w:val="Footer"/>
      <w:tabs>
        <w:tab w:val="clear" w:pos="4536"/>
        <w:tab w:val="clear" w:pos="9072"/>
        <w:tab w:val="left" w:pos="0"/>
        <w:tab w:val="center" w:pos="4962"/>
        <w:tab w:val="right" w:pos="10065"/>
      </w:tabs>
      <w:jc w:val="center"/>
      <w:rPr>
        <w:rStyle w:val="PageNumber"/>
        <w:color w:val="999999"/>
        <w:sz w:val="20"/>
        <w:szCs w:val="20"/>
      </w:rPr>
    </w:pPr>
    <w:r w:rsidRPr="008D14CE">
      <w:rPr>
        <w:rStyle w:val="PageNumber"/>
        <w:b/>
        <w:bCs/>
        <w:color w:val="999999"/>
        <w:sz w:val="20"/>
        <w:szCs w:val="20"/>
      </w:rPr>
      <w:fldChar w:fldCharType="begin"/>
    </w:r>
    <w:r w:rsidR="00BB50F6" w:rsidRPr="008D14CE">
      <w:rPr>
        <w:rStyle w:val="PageNumber"/>
        <w:b/>
        <w:bCs/>
        <w:color w:val="999999"/>
        <w:sz w:val="20"/>
        <w:szCs w:val="20"/>
      </w:rPr>
      <w:instrText xml:space="preserve"> PAGE </w:instrText>
    </w:r>
    <w:r w:rsidRPr="008D14CE">
      <w:rPr>
        <w:rStyle w:val="PageNumber"/>
        <w:b/>
        <w:bCs/>
        <w:color w:val="999999"/>
        <w:sz w:val="20"/>
        <w:szCs w:val="20"/>
      </w:rPr>
      <w:fldChar w:fldCharType="separate"/>
    </w:r>
    <w:r w:rsidR="006D650D">
      <w:rPr>
        <w:rStyle w:val="PageNumber"/>
        <w:b/>
        <w:bCs/>
        <w:noProof/>
        <w:color w:val="999999"/>
        <w:sz w:val="20"/>
        <w:szCs w:val="20"/>
      </w:rPr>
      <w:t>1</w:t>
    </w:r>
    <w:r w:rsidRPr="008D14CE">
      <w:rPr>
        <w:rStyle w:val="PageNumber"/>
        <w:b/>
        <w:bCs/>
        <w:color w:val="999999"/>
        <w:sz w:val="20"/>
        <w:szCs w:val="20"/>
      </w:rPr>
      <w:fldChar w:fldCharType="end"/>
    </w:r>
    <w:r w:rsidR="00BB50F6" w:rsidRPr="008D14CE">
      <w:rPr>
        <w:rStyle w:val="PageNumber"/>
        <w:color w:val="999999"/>
        <w:sz w:val="20"/>
        <w:szCs w:val="20"/>
      </w:rPr>
      <w:t>/</w:t>
    </w:r>
    <w:r w:rsidRPr="008D14CE">
      <w:rPr>
        <w:rStyle w:val="PageNumber"/>
        <w:color w:val="999999"/>
        <w:sz w:val="20"/>
        <w:szCs w:val="20"/>
      </w:rPr>
      <w:fldChar w:fldCharType="begin"/>
    </w:r>
    <w:r w:rsidR="00BB50F6" w:rsidRPr="008D14CE">
      <w:rPr>
        <w:rStyle w:val="PageNumber"/>
        <w:color w:val="999999"/>
        <w:sz w:val="20"/>
        <w:szCs w:val="20"/>
      </w:rPr>
      <w:instrText xml:space="preserve"> NUMPAGES </w:instrText>
    </w:r>
    <w:r w:rsidRPr="008D14CE">
      <w:rPr>
        <w:rStyle w:val="PageNumber"/>
        <w:color w:val="999999"/>
        <w:sz w:val="20"/>
        <w:szCs w:val="20"/>
      </w:rPr>
      <w:fldChar w:fldCharType="separate"/>
    </w:r>
    <w:r w:rsidR="006D650D">
      <w:rPr>
        <w:rStyle w:val="PageNumber"/>
        <w:noProof/>
        <w:color w:val="999999"/>
        <w:sz w:val="20"/>
        <w:szCs w:val="20"/>
      </w:rPr>
      <w:t>14</w:t>
    </w:r>
    <w:r w:rsidRPr="008D14CE">
      <w:rPr>
        <w:rStyle w:val="PageNumber"/>
        <w:color w:val="999999"/>
        <w:sz w:val="20"/>
        <w:szCs w:val="20"/>
      </w:rPr>
      <w:fldChar w:fldCharType="end"/>
    </w:r>
  </w:p>
  <w:p w14:paraId="67ADC6B5" w14:textId="77777777" w:rsidR="00BB50F6" w:rsidRPr="008D14CE" w:rsidRDefault="00BB50F6" w:rsidP="008D14CE">
    <w:pPr>
      <w:pStyle w:val="Footer"/>
      <w:tabs>
        <w:tab w:val="clear" w:pos="4536"/>
        <w:tab w:val="clear" w:pos="9072"/>
        <w:tab w:val="left" w:pos="0"/>
        <w:tab w:val="center" w:pos="4962"/>
        <w:tab w:val="right" w:pos="10065"/>
      </w:tabs>
      <w:jc w:val="center"/>
      <w:rPr>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620A4" w14:textId="77777777" w:rsidR="000660EF" w:rsidRDefault="000660EF">
      <w:r>
        <w:separator/>
      </w:r>
    </w:p>
  </w:footnote>
  <w:footnote w:type="continuationSeparator" w:id="0">
    <w:p w14:paraId="75C4598C" w14:textId="77777777" w:rsidR="000660EF" w:rsidRDefault="000660EF">
      <w:r>
        <w:continuationSeparator/>
      </w:r>
    </w:p>
  </w:footnote>
  <w:footnote w:type="continuationNotice" w:id="1">
    <w:p w14:paraId="52102686" w14:textId="77777777" w:rsidR="000660EF" w:rsidRDefault="000660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4D9A9" w14:textId="77777777" w:rsidR="009D0EF6" w:rsidRDefault="009D0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96388" w14:textId="77777777" w:rsidR="00BB50F6" w:rsidRPr="00DC4AFC" w:rsidRDefault="00BB50F6" w:rsidP="00C36331">
    <w:pPr>
      <w:spacing w:before="120"/>
      <w:jc w:val="center"/>
      <w:rPr>
        <w:rFonts w:ascii="Arial" w:hAnsi="Arial" w:cs="Arial"/>
        <w:bCs/>
        <w:caps/>
        <w:color w:val="999999"/>
        <w:sz w:val="14"/>
        <w:szCs w:val="14"/>
      </w:rPr>
    </w:pPr>
    <w:r w:rsidRPr="00DC4AFC">
      <w:rPr>
        <w:rFonts w:ascii="Arial" w:hAnsi="Arial" w:cs="Arial"/>
        <w:bCs/>
        <w:caps/>
        <w:color w:val="999999"/>
        <w:sz w:val="14"/>
        <w:szCs w:val="14"/>
      </w:rPr>
      <w:t>TRADING PROCEDURE ON CENTRALIZED NATURAL GAS MARKETS MANAGED BY</w:t>
    </w:r>
  </w:p>
  <w:p w14:paraId="305C2E5A" w14:textId="77777777" w:rsidR="00BB50F6" w:rsidRPr="00C36331" w:rsidRDefault="00BB50F6" w:rsidP="00C36331">
    <w:pPr>
      <w:pStyle w:val="Header"/>
      <w:jc w:val="center"/>
      <w:rPr>
        <w:lang w:val="fr-FR"/>
      </w:rPr>
    </w:pPr>
    <w:r>
      <w:rPr>
        <w:rFonts w:ascii="Arial" w:hAnsi="Arial" w:cs="Arial"/>
        <w:bCs/>
        <w:caps/>
        <w:color w:val="999999"/>
        <w:sz w:val="14"/>
        <w:szCs w:val="14"/>
        <w:lang w:val="ro-RO"/>
      </w:rPr>
      <w:t>societatea bursa română de mărfuri (</w:t>
    </w:r>
    <w:r w:rsidRPr="00DC4AFC">
      <w:rPr>
        <w:rFonts w:ascii="Arial" w:hAnsi="Arial" w:cs="Arial"/>
        <w:bCs/>
        <w:caps/>
        <w:color w:val="999999"/>
        <w:sz w:val="14"/>
        <w:szCs w:val="14"/>
        <w:lang w:val="fr-FR"/>
      </w:rPr>
      <w:t>ROMANIAN COMMODITIES EXCHANGE</w:t>
    </w:r>
    <w:r>
      <w:rPr>
        <w:rFonts w:ascii="Arial" w:hAnsi="Arial" w:cs="Arial"/>
        <w:bCs/>
        <w:caps/>
        <w:color w:val="999999"/>
        <w:sz w:val="14"/>
        <w:szCs w:val="14"/>
        <w:lang w:val="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4EDF2" w14:textId="77777777" w:rsidR="00BB50F6" w:rsidRPr="00DC4AFC" w:rsidRDefault="00BB50F6" w:rsidP="009D0EF6">
    <w:pPr>
      <w:spacing w:before="120"/>
      <w:rPr>
        <w:rFonts w:ascii="Arial" w:hAnsi="Arial" w:cs="Arial"/>
        <w:bCs/>
        <w:caps/>
        <w:color w:val="999999"/>
        <w:sz w:val="14"/>
        <w:szCs w:val="14"/>
      </w:rPr>
    </w:pPr>
    <w:r w:rsidRPr="00DC4AFC">
      <w:rPr>
        <w:rFonts w:ascii="Arial" w:hAnsi="Arial" w:cs="Arial"/>
        <w:bCs/>
        <w:caps/>
        <w:color w:val="999999"/>
        <w:sz w:val="14"/>
        <w:szCs w:val="14"/>
      </w:rPr>
      <w:t>TRADING PROCEDURE ON CENTRALIZED NATURAL GAS MARKETS MANAGED BY</w:t>
    </w:r>
  </w:p>
  <w:p w14:paraId="48A92632" w14:textId="04C75CAD" w:rsidR="00BB50F6" w:rsidRPr="00DC4AFC" w:rsidRDefault="00BB50F6" w:rsidP="009D0EF6">
    <w:pPr>
      <w:spacing w:before="120"/>
      <w:rPr>
        <w:rFonts w:ascii="Arial" w:hAnsi="Arial" w:cs="Arial"/>
        <w:bCs/>
        <w:caps/>
        <w:color w:val="999999"/>
        <w:sz w:val="14"/>
        <w:szCs w:val="14"/>
        <w:lang w:val="fr-FR"/>
      </w:rPr>
    </w:pPr>
    <w:r>
      <w:rPr>
        <w:rFonts w:ascii="Arial" w:hAnsi="Arial" w:cs="Arial"/>
        <w:bCs/>
        <w:caps/>
        <w:color w:val="999999"/>
        <w:sz w:val="14"/>
        <w:szCs w:val="14"/>
        <w:lang w:val="ro-RO"/>
      </w:rPr>
      <w:t>societatea bursa română de mărfuri (</w:t>
    </w:r>
    <w:r w:rsidRPr="00DC4AFC">
      <w:rPr>
        <w:rFonts w:ascii="Arial" w:hAnsi="Arial" w:cs="Arial"/>
        <w:bCs/>
        <w:caps/>
        <w:color w:val="999999"/>
        <w:sz w:val="14"/>
        <w:szCs w:val="14"/>
        <w:lang w:val="fr-FR"/>
      </w:rPr>
      <w:t>ROMANIAN COMMODITIES EXCHANGE</w:t>
    </w:r>
    <w:r>
      <w:rPr>
        <w:rFonts w:ascii="Arial" w:hAnsi="Arial" w:cs="Arial"/>
        <w:bCs/>
        <w:caps/>
        <w:color w:val="999999"/>
        <w:sz w:val="14"/>
        <w:szCs w:val="14"/>
        <w:lang w:val="fr-FR"/>
      </w:rPr>
      <w:t>)</w:t>
    </w:r>
    <w:r w:rsidR="009D0EF6">
      <w:rPr>
        <w:rFonts w:ascii="Arial" w:hAnsi="Arial" w:cs="Arial"/>
        <w:bCs/>
        <w:caps/>
        <w:color w:val="999999"/>
        <w:sz w:val="14"/>
        <w:szCs w:val="14"/>
        <w:lang w:val="fr-FR"/>
      </w:rPr>
      <w:t xml:space="preserve">                                                                  </w:t>
    </w:r>
    <w:r w:rsidR="009D0EF6">
      <w:rPr>
        <w:rFonts w:ascii="Arial" w:hAnsi="Arial" w:cs="Arial"/>
        <w:bCs/>
        <w:caps/>
        <w:color w:val="999999"/>
        <w:sz w:val="14"/>
        <w:szCs w:val="14"/>
        <w:lang w:val="fr-FR"/>
      </w:rPr>
      <w:t>VERsion October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34B4"/>
    <w:multiLevelType w:val="hybridMultilevel"/>
    <w:tmpl w:val="C37AB1C6"/>
    <w:lvl w:ilvl="0" w:tplc="9FD8BDF0">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3234FB"/>
    <w:multiLevelType w:val="hybridMultilevel"/>
    <w:tmpl w:val="430EC968"/>
    <w:lvl w:ilvl="0" w:tplc="82A432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3D07573"/>
    <w:multiLevelType w:val="hybridMultilevel"/>
    <w:tmpl w:val="0FEE9A6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751671F"/>
    <w:multiLevelType w:val="hybridMultilevel"/>
    <w:tmpl w:val="9D02FB24"/>
    <w:lvl w:ilvl="0" w:tplc="1C0A05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009AA"/>
    <w:multiLevelType w:val="hybridMultilevel"/>
    <w:tmpl w:val="F37C9D36"/>
    <w:lvl w:ilvl="0" w:tplc="B56C7DDA">
      <w:start w:val="1"/>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A1458BA"/>
    <w:multiLevelType w:val="hybridMultilevel"/>
    <w:tmpl w:val="44EA11E0"/>
    <w:lvl w:ilvl="0" w:tplc="1C0A05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65CBD"/>
    <w:multiLevelType w:val="hybridMultilevel"/>
    <w:tmpl w:val="2EFE0DF4"/>
    <w:lvl w:ilvl="0" w:tplc="4E1C20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63E2E"/>
    <w:multiLevelType w:val="hybridMultilevel"/>
    <w:tmpl w:val="AEEE6FC2"/>
    <w:lvl w:ilvl="0" w:tplc="2AE4C24E">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FF56300"/>
    <w:multiLevelType w:val="hybridMultilevel"/>
    <w:tmpl w:val="DA1E4B68"/>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627C8F"/>
    <w:multiLevelType w:val="hybridMultilevel"/>
    <w:tmpl w:val="8F2612E2"/>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A37539B"/>
    <w:multiLevelType w:val="hybridMultilevel"/>
    <w:tmpl w:val="43385182"/>
    <w:lvl w:ilvl="0" w:tplc="1C0A0558">
      <w:start w:val="1"/>
      <w:numFmt w:val="decimal"/>
      <w:lvlText w:val="(%1)"/>
      <w:lvlJc w:val="left"/>
      <w:pPr>
        <w:ind w:left="1440" w:hanging="360"/>
      </w:pPr>
      <w:rPr>
        <w:rFonts w:hint="default"/>
      </w:rPr>
    </w:lvl>
    <w:lvl w:ilvl="1" w:tplc="1C0A055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2E6648"/>
    <w:multiLevelType w:val="hybridMultilevel"/>
    <w:tmpl w:val="0902E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71D4A"/>
    <w:multiLevelType w:val="hybridMultilevel"/>
    <w:tmpl w:val="7542DC62"/>
    <w:lvl w:ilvl="0" w:tplc="0D34C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40D1A"/>
    <w:multiLevelType w:val="hybridMultilevel"/>
    <w:tmpl w:val="88082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C59F8"/>
    <w:multiLevelType w:val="hybridMultilevel"/>
    <w:tmpl w:val="8F843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222E4"/>
    <w:multiLevelType w:val="hybridMultilevel"/>
    <w:tmpl w:val="6FDA61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26B3F"/>
    <w:multiLevelType w:val="hybridMultilevel"/>
    <w:tmpl w:val="1E32B85A"/>
    <w:lvl w:ilvl="0" w:tplc="1C0A0558">
      <w:start w:val="1"/>
      <w:numFmt w:val="decimal"/>
      <w:lvlText w:val="(%1)"/>
      <w:lvlJc w:val="left"/>
      <w:pPr>
        <w:ind w:left="1440" w:hanging="360"/>
      </w:pPr>
      <w:rPr>
        <w:rFonts w:hint="default"/>
      </w:rPr>
    </w:lvl>
    <w:lvl w:ilvl="1" w:tplc="1C0A055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500949"/>
    <w:multiLevelType w:val="hybridMultilevel"/>
    <w:tmpl w:val="76EA4FF2"/>
    <w:lvl w:ilvl="0" w:tplc="7B225B4A">
      <w:start w:val="1"/>
      <w:numFmt w:val="decimal"/>
      <w:lvlText w:val="(%1)"/>
      <w:lvlJc w:val="left"/>
      <w:pPr>
        <w:ind w:left="1273" w:hanging="705"/>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F4534"/>
    <w:multiLevelType w:val="hybridMultilevel"/>
    <w:tmpl w:val="77100B72"/>
    <w:lvl w:ilvl="0" w:tplc="6882CD60">
      <w:start w:val="1"/>
      <w:numFmt w:val="decimal"/>
      <w:lvlText w:val="(%1)"/>
      <w:lvlJc w:val="left"/>
      <w:pPr>
        <w:ind w:left="1065" w:hanging="705"/>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2187CB2"/>
    <w:multiLevelType w:val="hybridMultilevel"/>
    <w:tmpl w:val="272E8182"/>
    <w:lvl w:ilvl="0" w:tplc="DFD47662">
      <w:start w:val="1"/>
      <w:numFmt w:val="decimal"/>
      <w:lvlText w:val="(%1)"/>
      <w:lvlJc w:val="left"/>
      <w:pPr>
        <w:ind w:left="1440" w:hanging="720"/>
      </w:pPr>
      <w:rPr>
        <w:rFonts w:hint="default"/>
        <w:b w:val="0"/>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32867D74"/>
    <w:multiLevelType w:val="hybridMultilevel"/>
    <w:tmpl w:val="6AA481F4"/>
    <w:lvl w:ilvl="0" w:tplc="F3D6FDD0">
      <w:start w:val="1"/>
      <w:numFmt w:val="decimal"/>
      <w:lvlText w:val="(%1)"/>
      <w:lvlJc w:val="left"/>
      <w:pPr>
        <w:ind w:left="1065" w:hanging="705"/>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3A63627"/>
    <w:multiLevelType w:val="hybridMultilevel"/>
    <w:tmpl w:val="299E159C"/>
    <w:lvl w:ilvl="0" w:tplc="50867630">
      <w:start w:val="1"/>
      <w:numFmt w:val="decimal"/>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CD57959"/>
    <w:multiLevelType w:val="hybridMultilevel"/>
    <w:tmpl w:val="6B58ACF6"/>
    <w:lvl w:ilvl="0" w:tplc="CAA4781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DD00CA9"/>
    <w:multiLevelType w:val="hybridMultilevel"/>
    <w:tmpl w:val="B0CE6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94648"/>
    <w:multiLevelType w:val="hybridMultilevel"/>
    <w:tmpl w:val="E60AC2EE"/>
    <w:lvl w:ilvl="0" w:tplc="1C0A0558">
      <w:start w:val="1"/>
      <w:numFmt w:val="decimal"/>
      <w:lvlText w:val="(%1)"/>
      <w:lvlJc w:val="left"/>
      <w:pPr>
        <w:ind w:left="1440" w:hanging="360"/>
      </w:pPr>
      <w:rPr>
        <w:rFonts w:hint="default"/>
      </w:rPr>
    </w:lvl>
    <w:lvl w:ilvl="1" w:tplc="1C0A055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A43A9B"/>
    <w:multiLevelType w:val="hybridMultilevel"/>
    <w:tmpl w:val="C504C26C"/>
    <w:lvl w:ilvl="0" w:tplc="1AB036C8">
      <w:start w:val="1"/>
      <w:numFmt w:val="decimal"/>
      <w:lvlText w:val="(%1)"/>
      <w:lvlJc w:val="left"/>
      <w:pPr>
        <w:ind w:left="1065" w:hanging="705"/>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AB26309"/>
    <w:multiLevelType w:val="hybridMultilevel"/>
    <w:tmpl w:val="B81C8986"/>
    <w:lvl w:ilvl="0" w:tplc="4C223CC6">
      <w:start w:val="1"/>
      <w:numFmt w:val="decimal"/>
      <w:lvlText w:val="(%1)"/>
      <w:lvlJc w:val="left"/>
      <w:pPr>
        <w:ind w:left="72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B955E17"/>
    <w:multiLevelType w:val="hybridMultilevel"/>
    <w:tmpl w:val="2708D2BA"/>
    <w:lvl w:ilvl="0" w:tplc="C4126E42">
      <w:start w:val="1"/>
      <w:numFmt w:val="lowerLetter"/>
      <w:lvlText w:val="%1)"/>
      <w:lvlJc w:val="left"/>
      <w:pPr>
        <w:ind w:left="1785" w:hanging="360"/>
      </w:pPr>
      <w:rPr>
        <w:rFonts w:hint="default"/>
        <w:strike w:val="0"/>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28" w15:restartNumberingAfterBreak="0">
    <w:nsid w:val="556A7C6B"/>
    <w:multiLevelType w:val="hybridMultilevel"/>
    <w:tmpl w:val="EA8A61B6"/>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59277A1E"/>
    <w:multiLevelType w:val="hybridMultilevel"/>
    <w:tmpl w:val="27EE1AC6"/>
    <w:lvl w:ilvl="0" w:tplc="1C0A0558">
      <w:start w:val="1"/>
      <w:numFmt w:val="decimal"/>
      <w:lvlText w:val="(%1)"/>
      <w:lvlJc w:val="left"/>
      <w:pPr>
        <w:ind w:left="1440" w:hanging="360"/>
      </w:pPr>
      <w:rPr>
        <w:rFonts w:hint="default"/>
      </w:rPr>
    </w:lvl>
    <w:lvl w:ilvl="1" w:tplc="1C0A055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ED0561"/>
    <w:multiLevelType w:val="hybridMultilevel"/>
    <w:tmpl w:val="26E45B72"/>
    <w:lvl w:ilvl="0" w:tplc="84F8B8C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10306AA"/>
    <w:multiLevelType w:val="hybridMultilevel"/>
    <w:tmpl w:val="94261AB4"/>
    <w:lvl w:ilvl="0" w:tplc="B8041792">
      <w:numFmt w:val="bullet"/>
      <w:lvlText w:val="-"/>
      <w:lvlJc w:val="left"/>
      <w:pPr>
        <w:ind w:left="720" w:hanging="360"/>
      </w:pPr>
      <w:rPr>
        <w:rFonts w:ascii="Univers LT OMV 55 Roman" w:eastAsia="Calibri" w:hAnsi="Univers LT OMV 55 Roman"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50FBE"/>
    <w:multiLevelType w:val="hybridMultilevel"/>
    <w:tmpl w:val="470ACD82"/>
    <w:lvl w:ilvl="0" w:tplc="802CB3CA">
      <w:start w:val="1"/>
      <w:numFmt w:val="decimal"/>
      <w:lvlText w:val="(%1)"/>
      <w:lvlJc w:val="left"/>
      <w:pPr>
        <w:ind w:left="1065" w:hanging="705"/>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55C42C6"/>
    <w:multiLevelType w:val="hybridMultilevel"/>
    <w:tmpl w:val="B9EC3652"/>
    <w:lvl w:ilvl="0" w:tplc="B8041792">
      <w:numFmt w:val="bullet"/>
      <w:lvlText w:val="-"/>
      <w:lvlJc w:val="left"/>
      <w:pPr>
        <w:ind w:left="927" w:hanging="360"/>
      </w:pPr>
      <w:rPr>
        <w:rFonts w:ascii="Univers LT OMV 55 Roman" w:eastAsia="Calibri" w:hAnsi="Univers LT OMV 55 Roman" w:cs="Tahoma"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9621742"/>
    <w:multiLevelType w:val="hybridMultilevel"/>
    <w:tmpl w:val="52726CB4"/>
    <w:lvl w:ilvl="0" w:tplc="958A69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35028A"/>
    <w:multiLevelType w:val="hybridMultilevel"/>
    <w:tmpl w:val="98A09B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C572C2"/>
    <w:multiLevelType w:val="hybridMultilevel"/>
    <w:tmpl w:val="D2D23AC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1C618D4"/>
    <w:multiLevelType w:val="hybridMultilevel"/>
    <w:tmpl w:val="51D2802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771A6098"/>
    <w:multiLevelType w:val="hybridMultilevel"/>
    <w:tmpl w:val="D32E3666"/>
    <w:lvl w:ilvl="0" w:tplc="799E38C2">
      <w:start w:val="1"/>
      <w:numFmt w:val="decimal"/>
      <w:lvlText w:val="(%1)"/>
      <w:lvlJc w:val="left"/>
      <w:pPr>
        <w:ind w:left="1065" w:hanging="705"/>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8702893"/>
    <w:multiLevelType w:val="hybridMultilevel"/>
    <w:tmpl w:val="AB22A3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8F11515"/>
    <w:multiLevelType w:val="hybridMultilevel"/>
    <w:tmpl w:val="EA845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5F43FB"/>
    <w:multiLevelType w:val="hybridMultilevel"/>
    <w:tmpl w:val="88441486"/>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35"/>
  </w:num>
  <w:num w:numId="2">
    <w:abstractNumId w:val="0"/>
  </w:num>
  <w:num w:numId="3">
    <w:abstractNumId w:val="38"/>
  </w:num>
  <w:num w:numId="4">
    <w:abstractNumId w:val="27"/>
  </w:num>
  <w:num w:numId="5">
    <w:abstractNumId w:val="19"/>
  </w:num>
  <w:num w:numId="6">
    <w:abstractNumId w:val="26"/>
  </w:num>
  <w:num w:numId="7">
    <w:abstractNumId w:val="4"/>
  </w:num>
  <w:num w:numId="8">
    <w:abstractNumId w:val="25"/>
  </w:num>
  <w:num w:numId="9">
    <w:abstractNumId w:val="22"/>
  </w:num>
  <w:num w:numId="10">
    <w:abstractNumId w:val="20"/>
  </w:num>
  <w:num w:numId="11">
    <w:abstractNumId w:val="41"/>
  </w:num>
  <w:num w:numId="12">
    <w:abstractNumId w:val="21"/>
  </w:num>
  <w:num w:numId="13">
    <w:abstractNumId w:val="37"/>
  </w:num>
  <w:num w:numId="14">
    <w:abstractNumId w:val="30"/>
  </w:num>
  <w:num w:numId="15">
    <w:abstractNumId w:val="9"/>
  </w:num>
  <w:num w:numId="16">
    <w:abstractNumId w:val="28"/>
  </w:num>
  <w:num w:numId="17">
    <w:abstractNumId w:val="2"/>
  </w:num>
  <w:num w:numId="18">
    <w:abstractNumId w:val="32"/>
  </w:num>
  <w:num w:numId="19">
    <w:abstractNumId w:val="18"/>
  </w:num>
  <w:num w:numId="20">
    <w:abstractNumId w:val="33"/>
  </w:num>
  <w:num w:numId="21">
    <w:abstractNumId w:val="17"/>
  </w:num>
  <w:num w:numId="22">
    <w:abstractNumId w:val="34"/>
  </w:num>
  <w:num w:numId="23">
    <w:abstractNumId w:val="12"/>
  </w:num>
  <w:num w:numId="24">
    <w:abstractNumId w:val="1"/>
  </w:num>
  <w:num w:numId="25">
    <w:abstractNumId w:val="36"/>
  </w:num>
  <w:num w:numId="26">
    <w:abstractNumId w:val="7"/>
  </w:num>
  <w:num w:numId="27">
    <w:abstractNumId w:val="8"/>
  </w:num>
  <w:num w:numId="28">
    <w:abstractNumId w:val="24"/>
  </w:num>
  <w:num w:numId="29">
    <w:abstractNumId w:val="16"/>
  </w:num>
  <w:num w:numId="30">
    <w:abstractNumId w:val="39"/>
  </w:num>
  <w:num w:numId="31">
    <w:abstractNumId w:val="10"/>
  </w:num>
  <w:num w:numId="32">
    <w:abstractNumId w:val="31"/>
  </w:num>
  <w:num w:numId="33">
    <w:abstractNumId w:val="5"/>
  </w:num>
  <w:num w:numId="34">
    <w:abstractNumId w:val="3"/>
  </w:num>
  <w:num w:numId="35">
    <w:abstractNumId w:val="29"/>
  </w:num>
  <w:num w:numId="36">
    <w:abstractNumId w:val="23"/>
  </w:num>
  <w:num w:numId="37">
    <w:abstractNumId w:val="13"/>
  </w:num>
  <w:num w:numId="38">
    <w:abstractNumId w:val="15"/>
  </w:num>
  <w:num w:numId="39">
    <w:abstractNumId w:val="40"/>
  </w:num>
  <w:num w:numId="40">
    <w:abstractNumId w:val="14"/>
  </w:num>
  <w:num w:numId="41">
    <w:abstractNumId w:val="11"/>
  </w:num>
  <w:num w:numId="42">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107CD"/>
    <w:rsid w:val="00000F6F"/>
    <w:rsid w:val="00001868"/>
    <w:rsid w:val="00003B22"/>
    <w:rsid w:val="00006291"/>
    <w:rsid w:val="00014968"/>
    <w:rsid w:val="00014DF5"/>
    <w:rsid w:val="0001622D"/>
    <w:rsid w:val="000209CE"/>
    <w:rsid w:val="00020CE6"/>
    <w:rsid w:val="00021D59"/>
    <w:rsid w:val="0002236B"/>
    <w:rsid w:val="00022B09"/>
    <w:rsid w:val="00025226"/>
    <w:rsid w:val="00025CB5"/>
    <w:rsid w:val="000261E5"/>
    <w:rsid w:val="00027245"/>
    <w:rsid w:val="00031D2A"/>
    <w:rsid w:val="0003312B"/>
    <w:rsid w:val="00035CA5"/>
    <w:rsid w:val="00041A3C"/>
    <w:rsid w:val="000423C4"/>
    <w:rsid w:val="000434AC"/>
    <w:rsid w:val="000449A7"/>
    <w:rsid w:val="0004515E"/>
    <w:rsid w:val="000462E8"/>
    <w:rsid w:val="00047E92"/>
    <w:rsid w:val="00052674"/>
    <w:rsid w:val="0005324A"/>
    <w:rsid w:val="00053D3C"/>
    <w:rsid w:val="00056B52"/>
    <w:rsid w:val="000570A8"/>
    <w:rsid w:val="00063BAC"/>
    <w:rsid w:val="00065185"/>
    <w:rsid w:val="000660EF"/>
    <w:rsid w:val="00067424"/>
    <w:rsid w:val="000725A7"/>
    <w:rsid w:val="00073AFA"/>
    <w:rsid w:val="0007405E"/>
    <w:rsid w:val="0007459E"/>
    <w:rsid w:val="00075F93"/>
    <w:rsid w:val="00077633"/>
    <w:rsid w:val="00080479"/>
    <w:rsid w:val="00080ADF"/>
    <w:rsid w:val="00083BE5"/>
    <w:rsid w:val="00091DF2"/>
    <w:rsid w:val="00091E4B"/>
    <w:rsid w:val="00091E94"/>
    <w:rsid w:val="00093F70"/>
    <w:rsid w:val="00094E2D"/>
    <w:rsid w:val="00094EEE"/>
    <w:rsid w:val="00095975"/>
    <w:rsid w:val="0009637F"/>
    <w:rsid w:val="000A1174"/>
    <w:rsid w:val="000A436C"/>
    <w:rsid w:val="000A6E3A"/>
    <w:rsid w:val="000A71DD"/>
    <w:rsid w:val="000B2734"/>
    <w:rsid w:val="000B2759"/>
    <w:rsid w:val="000B4604"/>
    <w:rsid w:val="000B5346"/>
    <w:rsid w:val="000B5D35"/>
    <w:rsid w:val="000B64BA"/>
    <w:rsid w:val="000B6A7F"/>
    <w:rsid w:val="000B7004"/>
    <w:rsid w:val="000C0422"/>
    <w:rsid w:val="000C14B2"/>
    <w:rsid w:val="000C2093"/>
    <w:rsid w:val="000C38F6"/>
    <w:rsid w:val="000C6D8D"/>
    <w:rsid w:val="000C7D70"/>
    <w:rsid w:val="000D05E4"/>
    <w:rsid w:val="000D0DB1"/>
    <w:rsid w:val="000D119D"/>
    <w:rsid w:val="000D3597"/>
    <w:rsid w:val="000D3F29"/>
    <w:rsid w:val="000D60B3"/>
    <w:rsid w:val="000D7543"/>
    <w:rsid w:val="000E0109"/>
    <w:rsid w:val="000E0222"/>
    <w:rsid w:val="000E10C5"/>
    <w:rsid w:val="000E21A3"/>
    <w:rsid w:val="000E2861"/>
    <w:rsid w:val="000E2C3F"/>
    <w:rsid w:val="000E49D8"/>
    <w:rsid w:val="000E61AD"/>
    <w:rsid w:val="000E79C3"/>
    <w:rsid w:val="000F0073"/>
    <w:rsid w:val="000F05D7"/>
    <w:rsid w:val="000F2B73"/>
    <w:rsid w:val="000F70DD"/>
    <w:rsid w:val="000F7355"/>
    <w:rsid w:val="001005C7"/>
    <w:rsid w:val="00100885"/>
    <w:rsid w:val="00101626"/>
    <w:rsid w:val="00102552"/>
    <w:rsid w:val="00105F69"/>
    <w:rsid w:val="001072AF"/>
    <w:rsid w:val="00112A46"/>
    <w:rsid w:val="00112C1C"/>
    <w:rsid w:val="001132E9"/>
    <w:rsid w:val="00113528"/>
    <w:rsid w:val="00115F6E"/>
    <w:rsid w:val="00116166"/>
    <w:rsid w:val="00116AC4"/>
    <w:rsid w:val="00120977"/>
    <w:rsid w:val="00121E2B"/>
    <w:rsid w:val="00122587"/>
    <w:rsid w:val="001226D3"/>
    <w:rsid w:val="00122DA0"/>
    <w:rsid w:val="00124C98"/>
    <w:rsid w:val="00125362"/>
    <w:rsid w:val="001254CA"/>
    <w:rsid w:val="001278B7"/>
    <w:rsid w:val="00130E80"/>
    <w:rsid w:val="00131FC9"/>
    <w:rsid w:val="0013255E"/>
    <w:rsid w:val="00132AB2"/>
    <w:rsid w:val="0013385A"/>
    <w:rsid w:val="001338FA"/>
    <w:rsid w:val="001360D9"/>
    <w:rsid w:val="0013681A"/>
    <w:rsid w:val="00137EC2"/>
    <w:rsid w:val="001404CA"/>
    <w:rsid w:val="00143DB1"/>
    <w:rsid w:val="00150164"/>
    <w:rsid w:val="001519B0"/>
    <w:rsid w:val="0015235F"/>
    <w:rsid w:val="00152B92"/>
    <w:rsid w:val="001553D1"/>
    <w:rsid w:val="0015622A"/>
    <w:rsid w:val="001621AB"/>
    <w:rsid w:val="0016303F"/>
    <w:rsid w:val="00165797"/>
    <w:rsid w:val="00166648"/>
    <w:rsid w:val="0016676A"/>
    <w:rsid w:val="0016748F"/>
    <w:rsid w:val="001675CD"/>
    <w:rsid w:val="00167FE9"/>
    <w:rsid w:val="001706E0"/>
    <w:rsid w:val="00170814"/>
    <w:rsid w:val="00172112"/>
    <w:rsid w:val="00173867"/>
    <w:rsid w:val="00173C12"/>
    <w:rsid w:val="00174B74"/>
    <w:rsid w:val="00174F59"/>
    <w:rsid w:val="00174F62"/>
    <w:rsid w:val="001778B3"/>
    <w:rsid w:val="00180918"/>
    <w:rsid w:val="001809B5"/>
    <w:rsid w:val="00181AD6"/>
    <w:rsid w:val="001839DA"/>
    <w:rsid w:val="00190553"/>
    <w:rsid w:val="00190590"/>
    <w:rsid w:val="00191254"/>
    <w:rsid w:val="00192B05"/>
    <w:rsid w:val="00193773"/>
    <w:rsid w:val="001954C6"/>
    <w:rsid w:val="00195FE4"/>
    <w:rsid w:val="001A1D67"/>
    <w:rsid w:val="001A4089"/>
    <w:rsid w:val="001A43DB"/>
    <w:rsid w:val="001A64CA"/>
    <w:rsid w:val="001A79AA"/>
    <w:rsid w:val="001A7ADB"/>
    <w:rsid w:val="001A7B7D"/>
    <w:rsid w:val="001B15DD"/>
    <w:rsid w:val="001B2923"/>
    <w:rsid w:val="001B35EE"/>
    <w:rsid w:val="001B3806"/>
    <w:rsid w:val="001B3E07"/>
    <w:rsid w:val="001B47AD"/>
    <w:rsid w:val="001B6AE9"/>
    <w:rsid w:val="001B71DC"/>
    <w:rsid w:val="001B7B1B"/>
    <w:rsid w:val="001C19A9"/>
    <w:rsid w:val="001C3365"/>
    <w:rsid w:val="001C3871"/>
    <w:rsid w:val="001C46C3"/>
    <w:rsid w:val="001D21FA"/>
    <w:rsid w:val="001D381F"/>
    <w:rsid w:val="001D38DB"/>
    <w:rsid w:val="001D497D"/>
    <w:rsid w:val="001D58BE"/>
    <w:rsid w:val="001D5CDD"/>
    <w:rsid w:val="001D771F"/>
    <w:rsid w:val="001E2DE2"/>
    <w:rsid w:val="001E552E"/>
    <w:rsid w:val="001E72AA"/>
    <w:rsid w:val="001E74BD"/>
    <w:rsid w:val="001E7BC1"/>
    <w:rsid w:val="001F035A"/>
    <w:rsid w:val="001F3CDB"/>
    <w:rsid w:val="001F7378"/>
    <w:rsid w:val="0020368F"/>
    <w:rsid w:val="00210931"/>
    <w:rsid w:val="002112CD"/>
    <w:rsid w:val="0021246F"/>
    <w:rsid w:val="002129BA"/>
    <w:rsid w:val="00212B04"/>
    <w:rsid w:val="002139D0"/>
    <w:rsid w:val="0021607D"/>
    <w:rsid w:val="00221272"/>
    <w:rsid w:val="00221425"/>
    <w:rsid w:val="00221DB1"/>
    <w:rsid w:val="0022255F"/>
    <w:rsid w:val="00224922"/>
    <w:rsid w:val="00226323"/>
    <w:rsid w:val="00226696"/>
    <w:rsid w:val="00230030"/>
    <w:rsid w:val="002308E8"/>
    <w:rsid w:val="0023091B"/>
    <w:rsid w:val="00230F10"/>
    <w:rsid w:val="00230F50"/>
    <w:rsid w:val="00232DE9"/>
    <w:rsid w:val="002334A5"/>
    <w:rsid w:val="00233C6E"/>
    <w:rsid w:val="00234678"/>
    <w:rsid w:val="00234FA0"/>
    <w:rsid w:val="00236857"/>
    <w:rsid w:val="002407D6"/>
    <w:rsid w:val="00240D5B"/>
    <w:rsid w:val="00241A5E"/>
    <w:rsid w:val="00241B65"/>
    <w:rsid w:val="00242E41"/>
    <w:rsid w:val="00245B7D"/>
    <w:rsid w:val="00245BD8"/>
    <w:rsid w:val="0024626C"/>
    <w:rsid w:val="002476D8"/>
    <w:rsid w:val="00247D8F"/>
    <w:rsid w:val="002569F2"/>
    <w:rsid w:val="00256AA8"/>
    <w:rsid w:val="00257A50"/>
    <w:rsid w:val="0026183E"/>
    <w:rsid w:val="002640BC"/>
    <w:rsid w:val="002663E5"/>
    <w:rsid w:val="002665BF"/>
    <w:rsid w:val="00270A52"/>
    <w:rsid w:val="002728BC"/>
    <w:rsid w:val="0027734D"/>
    <w:rsid w:val="00280CAF"/>
    <w:rsid w:val="00281760"/>
    <w:rsid w:val="002900A5"/>
    <w:rsid w:val="00290EFD"/>
    <w:rsid w:val="00290FB5"/>
    <w:rsid w:val="00291E9D"/>
    <w:rsid w:val="002921F8"/>
    <w:rsid w:val="002926A7"/>
    <w:rsid w:val="00293927"/>
    <w:rsid w:val="0029451D"/>
    <w:rsid w:val="00295115"/>
    <w:rsid w:val="00296971"/>
    <w:rsid w:val="00296D9D"/>
    <w:rsid w:val="00297F60"/>
    <w:rsid w:val="002A3994"/>
    <w:rsid w:val="002A6668"/>
    <w:rsid w:val="002A6D4E"/>
    <w:rsid w:val="002A73A1"/>
    <w:rsid w:val="002A7B27"/>
    <w:rsid w:val="002A7BBC"/>
    <w:rsid w:val="002B31EA"/>
    <w:rsid w:val="002B45A0"/>
    <w:rsid w:val="002B5445"/>
    <w:rsid w:val="002B54E7"/>
    <w:rsid w:val="002B635D"/>
    <w:rsid w:val="002B67C0"/>
    <w:rsid w:val="002C0247"/>
    <w:rsid w:val="002C108F"/>
    <w:rsid w:val="002C13C9"/>
    <w:rsid w:val="002C1ED1"/>
    <w:rsid w:val="002C27D3"/>
    <w:rsid w:val="002C27F4"/>
    <w:rsid w:val="002C52E4"/>
    <w:rsid w:val="002C5547"/>
    <w:rsid w:val="002C5FB0"/>
    <w:rsid w:val="002C628F"/>
    <w:rsid w:val="002C7067"/>
    <w:rsid w:val="002D1A6D"/>
    <w:rsid w:val="002D21A3"/>
    <w:rsid w:val="002D289F"/>
    <w:rsid w:val="002D3054"/>
    <w:rsid w:val="002D36E9"/>
    <w:rsid w:val="002D41C7"/>
    <w:rsid w:val="002D7CB6"/>
    <w:rsid w:val="002E08E9"/>
    <w:rsid w:val="002E2588"/>
    <w:rsid w:val="002E3C10"/>
    <w:rsid w:val="002E3FB6"/>
    <w:rsid w:val="002E448A"/>
    <w:rsid w:val="002E7D16"/>
    <w:rsid w:val="002F03EA"/>
    <w:rsid w:val="002F0DDC"/>
    <w:rsid w:val="002F2286"/>
    <w:rsid w:val="002F4B90"/>
    <w:rsid w:val="002F6A9F"/>
    <w:rsid w:val="00300190"/>
    <w:rsid w:val="003100F1"/>
    <w:rsid w:val="00310F41"/>
    <w:rsid w:val="003110C2"/>
    <w:rsid w:val="00311D68"/>
    <w:rsid w:val="003136BD"/>
    <w:rsid w:val="00313B6C"/>
    <w:rsid w:val="00313E5B"/>
    <w:rsid w:val="0031493A"/>
    <w:rsid w:val="003165CF"/>
    <w:rsid w:val="003178DD"/>
    <w:rsid w:val="0032487A"/>
    <w:rsid w:val="0032738B"/>
    <w:rsid w:val="003310AA"/>
    <w:rsid w:val="003323B4"/>
    <w:rsid w:val="00333476"/>
    <w:rsid w:val="00334B68"/>
    <w:rsid w:val="003354C2"/>
    <w:rsid w:val="00336F6D"/>
    <w:rsid w:val="0033700B"/>
    <w:rsid w:val="00342B8A"/>
    <w:rsid w:val="003455D8"/>
    <w:rsid w:val="00345D54"/>
    <w:rsid w:val="003506E8"/>
    <w:rsid w:val="00350CFF"/>
    <w:rsid w:val="003513AE"/>
    <w:rsid w:val="0035172C"/>
    <w:rsid w:val="003534F5"/>
    <w:rsid w:val="00354271"/>
    <w:rsid w:val="00355C70"/>
    <w:rsid w:val="003560C6"/>
    <w:rsid w:val="003569B3"/>
    <w:rsid w:val="00357656"/>
    <w:rsid w:val="003614FD"/>
    <w:rsid w:val="003629A0"/>
    <w:rsid w:val="00364804"/>
    <w:rsid w:val="00365A2D"/>
    <w:rsid w:val="003670D8"/>
    <w:rsid w:val="0037029E"/>
    <w:rsid w:val="00371943"/>
    <w:rsid w:val="0037252A"/>
    <w:rsid w:val="00377AE7"/>
    <w:rsid w:val="00377D1E"/>
    <w:rsid w:val="003806DB"/>
    <w:rsid w:val="0038208F"/>
    <w:rsid w:val="0038294A"/>
    <w:rsid w:val="0038499F"/>
    <w:rsid w:val="00384DEA"/>
    <w:rsid w:val="00385A69"/>
    <w:rsid w:val="00386D2F"/>
    <w:rsid w:val="003878F0"/>
    <w:rsid w:val="0038799E"/>
    <w:rsid w:val="00391CC1"/>
    <w:rsid w:val="00392F85"/>
    <w:rsid w:val="00394473"/>
    <w:rsid w:val="00394CAA"/>
    <w:rsid w:val="00395834"/>
    <w:rsid w:val="00395CF7"/>
    <w:rsid w:val="00396057"/>
    <w:rsid w:val="00396DEA"/>
    <w:rsid w:val="00396FF5"/>
    <w:rsid w:val="003A3467"/>
    <w:rsid w:val="003A4B4C"/>
    <w:rsid w:val="003A7851"/>
    <w:rsid w:val="003B1913"/>
    <w:rsid w:val="003B1F4B"/>
    <w:rsid w:val="003B415B"/>
    <w:rsid w:val="003B4EF0"/>
    <w:rsid w:val="003B67E8"/>
    <w:rsid w:val="003B7584"/>
    <w:rsid w:val="003C30AE"/>
    <w:rsid w:val="003C5EF5"/>
    <w:rsid w:val="003C6ED1"/>
    <w:rsid w:val="003C7D75"/>
    <w:rsid w:val="003D087D"/>
    <w:rsid w:val="003D0CE4"/>
    <w:rsid w:val="003D1912"/>
    <w:rsid w:val="003D2B20"/>
    <w:rsid w:val="003D3DC2"/>
    <w:rsid w:val="003D4D11"/>
    <w:rsid w:val="003D4D92"/>
    <w:rsid w:val="003D7F67"/>
    <w:rsid w:val="003E1140"/>
    <w:rsid w:val="003E484E"/>
    <w:rsid w:val="003E52FF"/>
    <w:rsid w:val="003E663A"/>
    <w:rsid w:val="003F152A"/>
    <w:rsid w:val="003F15DA"/>
    <w:rsid w:val="003F43C6"/>
    <w:rsid w:val="003F4D9A"/>
    <w:rsid w:val="003F5D12"/>
    <w:rsid w:val="003F682A"/>
    <w:rsid w:val="003F76D5"/>
    <w:rsid w:val="003F77F9"/>
    <w:rsid w:val="00400F34"/>
    <w:rsid w:val="00403665"/>
    <w:rsid w:val="00404535"/>
    <w:rsid w:val="00405DEF"/>
    <w:rsid w:val="00405F09"/>
    <w:rsid w:val="00406E5A"/>
    <w:rsid w:val="00407E90"/>
    <w:rsid w:val="004107CD"/>
    <w:rsid w:val="00410D45"/>
    <w:rsid w:val="00410EE5"/>
    <w:rsid w:val="00412818"/>
    <w:rsid w:val="004143C8"/>
    <w:rsid w:val="00415478"/>
    <w:rsid w:val="00415A7D"/>
    <w:rsid w:val="0041775B"/>
    <w:rsid w:val="00421D38"/>
    <w:rsid w:val="00421F9C"/>
    <w:rsid w:val="0042290C"/>
    <w:rsid w:val="00424600"/>
    <w:rsid w:val="004248C4"/>
    <w:rsid w:val="004268B8"/>
    <w:rsid w:val="00432DCD"/>
    <w:rsid w:val="00433202"/>
    <w:rsid w:val="004332F6"/>
    <w:rsid w:val="00433914"/>
    <w:rsid w:val="00436390"/>
    <w:rsid w:val="004378C2"/>
    <w:rsid w:val="00437BAE"/>
    <w:rsid w:val="00437C26"/>
    <w:rsid w:val="00440850"/>
    <w:rsid w:val="0044111E"/>
    <w:rsid w:val="00442E0E"/>
    <w:rsid w:val="00444654"/>
    <w:rsid w:val="00444BD4"/>
    <w:rsid w:val="00445176"/>
    <w:rsid w:val="00445644"/>
    <w:rsid w:val="004467DF"/>
    <w:rsid w:val="0045253D"/>
    <w:rsid w:val="00454396"/>
    <w:rsid w:val="004561BF"/>
    <w:rsid w:val="00456C99"/>
    <w:rsid w:val="00456DF2"/>
    <w:rsid w:val="00456FCE"/>
    <w:rsid w:val="00457B78"/>
    <w:rsid w:val="0046202A"/>
    <w:rsid w:val="004621F7"/>
    <w:rsid w:val="00464B55"/>
    <w:rsid w:val="00466059"/>
    <w:rsid w:val="00466CAB"/>
    <w:rsid w:val="00467EB2"/>
    <w:rsid w:val="004705A9"/>
    <w:rsid w:val="00472648"/>
    <w:rsid w:val="00472BE4"/>
    <w:rsid w:val="00476161"/>
    <w:rsid w:val="004773DE"/>
    <w:rsid w:val="00477594"/>
    <w:rsid w:val="00480B37"/>
    <w:rsid w:val="004811FC"/>
    <w:rsid w:val="004844BD"/>
    <w:rsid w:val="0048496D"/>
    <w:rsid w:val="00484D8D"/>
    <w:rsid w:val="004859A3"/>
    <w:rsid w:val="00486B1E"/>
    <w:rsid w:val="00487264"/>
    <w:rsid w:val="0049447E"/>
    <w:rsid w:val="004948D1"/>
    <w:rsid w:val="00495899"/>
    <w:rsid w:val="00495F54"/>
    <w:rsid w:val="004A03DF"/>
    <w:rsid w:val="004A0F9A"/>
    <w:rsid w:val="004A1300"/>
    <w:rsid w:val="004A2CA3"/>
    <w:rsid w:val="004A30E9"/>
    <w:rsid w:val="004A33AC"/>
    <w:rsid w:val="004A4E1F"/>
    <w:rsid w:val="004A7F77"/>
    <w:rsid w:val="004B1C0F"/>
    <w:rsid w:val="004B3297"/>
    <w:rsid w:val="004B3685"/>
    <w:rsid w:val="004B6E79"/>
    <w:rsid w:val="004B7059"/>
    <w:rsid w:val="004C0D1C"/>
    <w:rsid w:val="004C1BEF"/>
    <w:rsid w:val="004C4688"/>
    <w:rsid w:val="004C6FA1"/>
    <w:rsid w:val="004D1843"/>
    <w:rsid w:val="004D2939"/>
    <w:rsid w:val="004D588C"/>
    <w:rsid w:val="004D688B"/>
    <w:rsid w:val="004D7727"/>
    <w:rsid w:val="004E0796"/>
    <w:rsid w:val="004E2F0B"/>
    <w:rsid w:val="004E44B6"/>
    <w:rsid w:val="004E572E"/>
    <w:rsid w:val="004E5A7A"/>
    <w:rsid w:val="004F0726"/>
    <w:rsid w:val="004F146B"/>
    <w:rsid w:val="004F5ABB"/>
    <w:rsid w:val="004F6C2E"/>
    <w:rsid w:val="004F6E5D"/>
    <w:rsid w:val="004F7354"/>
    <w:rsid w:val="005009A5"/>
    <w:rsid w:val="00500B24"/>
    <w:rsid w:val="00501923"/>
    <w:rsid w:val="005061F0"/>
    <w:rsid w:val="0051087F"/>
    <w:rsid w:val="00512AC5"/>
    <w:rsid w:val="00513023"/>
    <w:rsid w:val="00513FBE"/>
    <w:rsid w:val="00514B79"/>
    <w:rsid w:val="00515D36"/>
    <w:rsid w:val="0052049D"/>
    <w:rsid w:val="00520EB6"/>
    <w:rsid w:val="00522B2B"/>
    <w:rsid w:val="00522D01"/>
    <w:rsid w:val="00523914"/>
    <w:rsid w:val="00532419"/>
    <w:rsid w:val="005329A2"/>
    <w:rsid w:val="00532FC8"/>
    <w:rsid w:val="00533AF0"/>
    <w:rsid w:val="00536153"/>
    <w:rsid w:val="00536182"/>
    <w:rsid w:val="005403D4"/>
    <w:rsid w:val="005426B6"/>
    <w:rsid w:val="00545A5F"/>
    <w:rsid w:val="00546192"/>
    <w:rsid w:val="00550833"/>
    <w:rsid w:val="00552085"/>
    <w:rsid w:val="0055215B"/>
    <w:rsid w:val="00553DA9"/>
    <w:rsid w:val="00555D24"/>
    <w:rsid w:val="0056351F"/>
    <w:rsid w:val="005654BA"/>
    <w:rsid w:val="00565A23"/>
    <w:rsid w:val="0056650D"/>
    <w:rsid w:val="0056752C"/>
    <w:rsid w:val="00567A5A"/>
    <w:rsid w:val="00567DBC"/>
    <w:rsid w:val="00570880"/>
    <w:rsid w:val="00570AC4"/>
    <w:rsid w:val="0057174A"/>
    <w:rsid w:val="005732E3"/>
    <w:rsid w:val="00575365"/>
    <w:rsid w:val="00576279"/>
    <w:rsid w:val="00576ECD"/>
    <w:rsid w:val="00577A49"/>
    <w:rsid w:val="00577D48"/>
    <w:rsid w:val="0058029C"/>
    <w:rsid w:val="00580F80"/>
    <w:rsid w:val="00581971"/>
    <w:rsid w:val="00581D8B"/>
    <w:rsid w:val="00581DC5"/>
    <w:rsid w:val="0058342C"/>
    <w:rsid w:val="0058388B"/>
    <w:rsid w:val="005866AC"/>
    <w:rsid w:val="0058780A"/>
    <w:rsid w:val="005908BE"/>
    <w:rsid w:val="005912E5"/>
    <w:rsid w:val="0059158A"/>
    <w:rsid w:val="00596146"/>
    <w:rsid w:val="005A1F6E"/>
    <w:rsid w:val="005A2203"/>
    <w:rsid w:val="005A27F9"/>
    <w:rsid w:val="005A441B"/>
    <w:rsid w:val="005A538C"/>
    <w:rsid w:val="005A5BB8"/>
    <w:rsid w:val="005A7BAA"/>
    <w:rsid w:val="005B0F77"/>
    <w:rsid w:val="005B1C72"/>
    <w:rsid w:val="005B4864"/>
    <w:rsid w:val="005C0E9F"/>
    <w:rsid w:val="005C415A"/>
    <w:rsid w:val="005C5AF2"/>
    <w:rsid w:val="005C5FF9"/>
    <w:rsid w:val="005C7A16"/>
    <w:rsid w:val="005D07BD"/>
    <w:rsid w:val="005D0E6E"/>
    <w:rsid w:val="005D0F5B"/>
    <w:rsid w:val="005D1818"/>
    <w:rsid w:val="005D1896"/>
    <w:rsid w:val="005D22E2"/>
    <w:rsid w:val="005D3B3D"/>
    <w:rsid w:val="005D3BBC"/>
    <w:rsid w:val="005D4DF2"/>
    <w:rsid w:val="005D7235"/>
    <w:rsid w:val="005E0DFF"/>
    <w:rsid w:val="005E1FEE"/>
    <w:rsid w:val="005E2633"/>
    <w:rsid w:val="005E488A"/>
    <w:rsid w:val="005E4AD7"/>
    <w:rsid w:val="005E78F8"/>
    <w:rsid w:val="005F1C5E"/>
    <w:rsid w:val="005F2C7F"/>
    <w:rsid w:val="005F556E"/>
    <w:rsid w:val="005F6325"/>
    <w:rsid w:val="006028E6"/>
    <w:rsid w:val="00606149"/>
    <w:rsid w:val="00606EAA"/>
    <w:rsid w:val="0060757F"/>
    <w:rsid w:val="00607A63"/>
    <w:rsid w:val="00610BEB"/>
    <w:rsid w:val="00610EF0"/>
    <w:rsid w:val="006110FF"/>
    <w:rsid w:val="0061113F"/>
    <w:rsid w:val="006126DB"/>
    <w:rsid w:val="00614CF2"/>
    <w:rsid w:val="00614E55"/>
    <w:rsid w:val="00615BBF"/>
    <w:rsid w:val="006165C4"/>
    <w:rsid w:val="006174EC"/>
    <w:rsid w:val="0062296C"/>
    <w:rsid w:val="00625DB9"/>
    <w:rsid w:val="00630D31"/>
    <w:rsid w:val="00631D61"/>
    <w:rsid w:val="00635B1F"/>
    <w:rsid w:val="00637755"/>
    <w:rsid w:val="00637B14"/>
    <w:rsid w:val="0064038D"/>
    <w:rsid w:val="00640866"/>
    <w:rsid w:val="0064298D"/>
    <w:rsid w:val="00642EA9"/>
    <w:rsid w:val="006439C2"/>
    <w:rsid w:val="00644742"/>
    <w:rsid w:val="00645335"/>
    <w:rsid w:val="00645453"/>
    <w:rsid w:val="0064603E"/>
    <w:rsid w:val="00646CF7"/>
    <w:rsid w:val="00646D53"/>
    <w:rsid w:val="00647450"/>
    <w:rsid w:val="00647A6E"/>
    <w:rsid w:val="00650367"/>
    <w:rsid w:val="00651F43"/>
    <w:rsid w:val="006541C5"/>
    <w:rsid w:val="00654626"/>
    <w:rsid w:val="00654A7D"/>
    <w:rsid w:val="0065657A"/>
    <w:rsid w:val="006567D1"/>
    <w:rsid w:val="00661D41"/>
    <w:rsid w:val="006628F1"/>
    <w:rsid w:val="00665707"/>
    <w:rsid w:val="00665742"/>
    <w:rsid w:val="00665EFC"/>
    <w:rsid w:val="00666C57"/>
    <w:rsid w:val="00670969"/>
    <w:rsid w:val="006714A0"/>
    <w:rsid w:val="006779D8"/>
    <w:rsid w:val="006815CA"/>
    <w:rsid w:val="00681C15"/>
    <w:rsid w:val="0068292A"/>
    <w:rsid w:val="00684A60"/>
    <w:rsid w:val="006851F0"/>
    <w:rsid w:val="00685A64"/>
    <w:rsid w:val="006875C6"/>
    <w:rsid w:val="00690AC5"/>
    <w:rsid w:val="0069108F"/>
    <w:rsid w:val="0069216F"/>
    <w:rsid w:val="006921EF"/>
    <w:rsid w:val="00693D15"/>
    <w:rsid w:val="006952BD"/>
    <w:rsid w:val="006958C4"/>
    <w:rsid w:val="006A0138"/>
    <w:rsid w:val="006A136A"/>
    <w:rsid w:val="006A2511"/>
    <w:rsid w:val="006A2877"/>
    <w:rsid w:val="006A65AF"/>
    <w:rsid w:val="006B063B"/>
    <w:rsid w:val="006B23D0"/>
    <w:rsid w:val="006B2AA5"/>
    <w:rsid w:val="006B487D"/>
    <w:rsid w:val="006B48AE"/>
    <w:rsid w:val="006B64D9"/>
    <w:rsid w:val="006B676E"/>
    <w:rsid w:val="006B758C"/>
    <w:rsid w:val="006C0812"/>
    <w:rsid w:val="006C1307"/>
    <w:rsid w:val="006C1BC2"/>
    <w:rsid w:val="006C5003"/>
    <w:rsid w:val="006C56C5"/>
    <w:rsid w:val="006C6B63"/>
    <w:rsid w:val="006C6E06"/>
    <w:rsid w:val="006C769F"/>
    <w:rsid w:val="006D0271"/>
    <w:rsid w:val="006D1827"/>
    <w:rsid w:val="006D5552"/>
    <w:rsid w:val="006D650D"/>
    <w:rsid w:val="006D7A3B"/>
    <w:rsid w:val="006E00E7"/>
    <w:rsid w:val="006E1616"/>
    <w:rsid w:val="006E3101"/>
    <w:rsid w:val="006E37D4"/>
    <w:rsid w:val="006E4C01"/>
    <w:rsid w:val="006E6758"/>
    <w:rsid w:val="006E6D7B"/>
    <w:rsid w:val="006F07C1"/>
    <w:rsid w:val="006F17A5"/>
    <w:rsid w:val="006F62E3"/>
    <w:rsid w:val="006F7724"/>
    <w:rsid w:val="00700D1B"/>
    <w:rsid w:val="00702358"/>
    <w:rsid w:val="007065DD"/>
    <w:rsid w:val="00711469"/>
    <w:rsid w:val="007125CC"/>
    <w:rsid w:val="0071363F"/>
    <w:rsid w:val="007138DC"/>
    <w:rsid w:val="00713C26"/>
    <w:rsid w:val="007141D2"/>
    <w:rsid w:val="00714527"/>
    <w:rsid w:val="0071616C"/>
    <w:rsid w:val="007171D9"/>
    <w:rsid w:val="00723D3D"/>
    <w:rsid w:val="00724043"/>
    <w:rsid w:val="007251CB"/>
    <w:rsid w:val="007254BC"/>
    <w:rsid w:val="00727641"/>
    <w:rsid w:val="00730017"/>
    <w:rsid w:val="00731756"/>
    <w:rsid w:val="00734E56"/>
    <w:rsid w:val="00735166"/>
    <w:rsid w:val="0073688F"/>
    <w:rsid w:val="00740CA5"/>
    <w:rsid w:val="00741D51"/>
    <w:rsid w:val="00742EE7"/>
    <w:rsid w:val="00744BDD"/>
    <w:rsid w:val="00745649"/>
    <w:rsid w:val="00745B43"/>
    <w:rsid w:val="00745F4E"/>
    <w:rsid w:val="00747CF3"/>
    <w:rsid w:val="007503AD"/>
    <w:rsid w:val="00750ADD"/>
    <w:rsid w:val="00752557"/>
    <w:rsid w:val="0076024E"/>
    <w:rsid w:val="007627BD"/>
    <w:rsid w:val="00763A31"/>
    <w:rsid w:val="0076549F"/>
    <w:rsid w:val="007666D4"/>
    <w:rsid w:val="00766C13"/>
    <w:rsid w:val="007715E2"/>
    <w:rsid w:val="007723FA"/>
    <w:rsid w:val="00773675"/>
    <w:rsid w:val="00774D6B"/>
    <w:rsid w:val="00774FD1"/>
    <w:rsid w:val="007777FC"/>
    <w:rsid w:val="00777EC7"/>
    <w:rsid w:val="00780A96"/>
    <w:rsid w:val="0078480B"/>
    <w:rsid w:val="007852EF"/>
    <w:rsid w:val="00785E5F"/>
    <w:rsid w:val="00787042"/>
    <w:rsid w:val="00790CDF"/>
    <w:rsid w:val="007940D8"/>
    <w:rsid w:val="00795D5E"/>
    <w:rsid w:val="00797184"/>
    <w:rsid w:val="007979DF"/>
    <w:rsid w:val="007A52B1"/>
    <w:rsid w:val="007A579D"/>
    <w:rsid w:val="007A5CB4"/>
    <w:rsid w:val="007A5FDA"/>
    <w:rsid w:val="007A61B6"/>
    <w:rsid w:val="007B0AAB"/>
    <w:rsid w:val="007B138B"/>
    <w:rsid w:val="007B1A27"/>
    <w:rsid w:val="007B1A89"/>
    <w:rsid w:val="007B2916"/>
    <w:rsid w:val="007B3113"/>
    <w:rsid w:val="007B33D9"/>
    <w:rsid w:val="007B3500"/>
    <w:rsid w:val="007B657C"/>
    <w:rsid w:val="007B663D"/>
    <w:rsid w:val="007B6FE4"/>
    <w:rsid w:val="007B7304"/>
    <w:rsid w:val="007B77F3"/>
    <w:rsid w:val="007C1C07"/>
    <w:rsid w:val="007C3F51"/>
    <w:rsid w:val="007C520F"/>
    <w:rsid w:val="007C5E0A"/>
    <w:rsid w:val="007C5F9F"/>
    <w:rsid w:val="007C6188"/>
    <w:rsid w:val="007D0114"/>
    <w:rsid w:val="007D0193"/>
    <w:rsid w:val="007D2781"/>
    <w:rsid w:val="007D2A9A"/>
    <w:rsid w:val="007D3B0E"/>
    <w:rsid w:val="007D4CE1"/>
    <w:rsid w:val="007D4FA4"/>
    <w:rsid w:val="007D53CA"/>
    <w:rsid w:val="007E2BC7"/>
    <w:rsid w:val="007E47AC"/>
    <w:rsid w:val="007E6347"/>
    <w:rsid w:val="007E702E"/>
    <w:rsid w:val="007F0547"/>
    <w:rsid w:val="007F1659"/>
    <w:rsid w:val="007F196E"/>
    <w:rsid w:val="007F20AD"/>
    <w:rsid w:val="007F2C1D"/>
    <w:rsid w:val="007F2D64"/>
    <w:rsid w:val="007F2F7A"/>
    <w:rsid w:val="007F46CC"/>
    <w:rsid w:val="007F5566"/>
    <w:rsid w:val="007F63C8"/>
    <w:rsid w:val="00801BFE"/>
    <w:rsid w:val="00802085"/>
    <w:rsid w:val="00803099"/>
    <w:rsid w:val="008030CF"/>
    <w:rsid w:val="0080442F"/>
    <w:rsid w:val="00804F02"/>
    <w:rsid w:val="008115D5"/>
    <w:rsid w:val="00811F5E"/>
    <w:rsid w:val="008123A4"/>
    <w:rsid w:val="00813A87"/>
    <w:rsid w:val="0081555D"/>
    <w:rsid w:val="00815CCD"/>
    <w:rsid w:val="00821833"/>
    <w:rsid w:val="0082240F"/>
    <w:rsid w:val="00822D1D"/>
    <w:rsid w:val="00826901"/>
    <w:rsid w:val="008278D7"/>
    <w:rsid w:val="00827AFC"/>
    <w:rsid w:val="00830D45"/>
    <w:rsid w:val="0083134C"/>
    <w:rsid w:val="008334F2"/>
    <w:rsid w:val="00833E84"/>
    <w:rsid w:val="00834241"/>
    <w:rsid w:val="008376BA"/>
    <w:rsid w:val="00840DD8"/>
    <w:rsid w:val="00840F22"/>
    <w:rsid w:val="008411AB"/>
    <w:rsid w:val="00841828"/>
    <w:rsid w:val="008424EF"/>
    <w:rsid w:val="0084353A"/>
    <w:rsid w:val="00843670"/>
    <w:rsid w:val="00844FB4"/>
    <w:rsid w:val="00845565"/>
    <w:rsid w:val="008463B2"/>
    <w:rsid w:val="00850955"/>
    <w:rsid w:val="008515B2"/>
    <w:rsid w:val="00853521"/>
    <w:rsid w:val="008549F9"/>
    <w:rsid w:val="008555BD"/>
    <w:rsid w:val="00857212"/>
    <w:rsid w:val="008579D6"/>
    <w:rsid w:val="00857B1F"/>
    <w:rsid w:val="00860C0F"/>
    <w:rsid w:val="00860C1B"/>
    <w:rsid w:val="00861652"/>
    <w:rsid w:val="008647D3"/>
    <w:rsid w:val="0086531E"/>
    <w:rsid w:val="00865D2B"/>
    <w:rsid w:val="00865FC0"/>
    <w:rsid w:val="0086689D"/>
    <w:rsid w:val="00870149"/>
    <w:rsid w:val="008723C1"/>
    <w:rsid w:val="00872D5B"/>
    <w:rsid w:val="00874732"/>
    <w:rsid w:val="008821AF"/>
    <w:rsid w:val="00883740"/>
    <w:rsid w:val="008875AF"/>
    <w:rsid w:val="00887A2B"/>
    <w:rsid w:val="0089024C"/>
    <w:rsid w:val="00890E45"/>
    <w:rsid w:val="0089139D"/>
    <w:rsid w:val="008929CD"/>
    <w:rsid w:val="00892B75"/>
    <w:rsid w:val="00893C50"/>
    <w:rsid w:val="0089400E"/>
    <w:rsid w:val="0089449D"/>
    <w:rsid w:val="00895B31"/>
    <w:rsid w:val="008961EE"/>
    <w:rsid w:val="00896CB1"/>
    <w:rsid w:val="008A1A13"/>
    <w:rsid w:val="008A25B8"/>
    <w:rsid w:val="008A3709"/>
    <w:rsid w:val="008A5610"/>
    <w:rsid w:val="008A7B1F"/>
    <w:rsid w:val="008B1437"/>
    <w:rsid w:val="008B1567"/>
    <w:rsid w:val="008B1631"/>
    <w:rsid w:val="008B21A7"/>
    <w:rsid w:val="008B6556"/>
    <w:rsid w:val="008B6FAC"/>
    <w:rsid w:val="008C051B"/>
    <w:rsid w:val="008C3360"/>
    <w:rsid w:val="008C4BDE"/>
    <w:rsid w:val="008C5674"/>
    <w:rsid w:val="008C7322"/>
    <w:rsid w:val="008D014D"/>
    <w:rsid w:val="008D01E4"/>
    <w:rsid w:val="008D14CE"/>
    <w:rsid w:val="008D2C64"/>
    <w:rsid w:val="008D3450"/>
    <w:rsid w:val="008D3DAC"/>
    <w:rsid w:val="008D50D7"/>
    <w:rsid w:val="008D68B6"/>
    <w:rsid w:val="008E02CD"/>
    <w:rsid w:val="008E45ED"/>
    <w:rsid w:val="008E7080"/>
    <w:rsid w:val="008E70F9"/>
    <w:rsid w:val="008E7BFC"/>
    <w:rsid w:val="008F03A4"/>
    <w:rsid w:val="008F0A1B"/>
    <w:rsid w:val="008F1510"/>
    <w:rsid w:val="008F4674"/>
    <w:rsid w:val="008F511D"/>
    <w:rsid w:val="008F7C80"/>
    <w:rsid w:val="0090020D"/>
    <w:rsid w:val="00900DC8"/>
    <w:rsid w:val="009015C3"/>
    <w:rsid w:val="009037D5"/>
    <w:rsid w:val="00903F68"/>
    <w:rsid w:val="0090427B"/>
    <w:rsid w:val="00905FB8"/>
    <w:rsid w:val="00907D11"/>
    <w:rsid w:val="0091020B"/>
    <w:rsid w:val="009105D3"/>
    <w:rsid w:val="0091207D"/>
    <w:rsid w:val="009124B8"/>
    <w:rsid w:val="009128C9"/>
    <w:rsid w:val="009173A9"/>
    <w:rsid w:val="009175BB"/>
    <w:rsid w:val="0092269A"/>
    <w:rsid w:val="009250F8"/>
    <w:rsid w:val="009252CA"/>
    <w:rsid w:val="009305A5"/>
    <w:rsid w:val="00931A51"/>
    <w:rsid w:val="00931F88"/>
    <w:rsid w:val="009320DD"/>
    <w:rsid w:val="0093511C"/>
    <w:rsid w:val="00935360"/>
    <w:rsid w:val="00935381"/>
    <w:rsid w:val="00935EC3"/>
    <w:rsid w:val="009401AE"/>
    <w:rsid w:val="009410F8"/>
    <w:rsid w:val="0094127C"/>
    <w:rsid w:val="009439EB"/>
    <w:rsid w:val="00943C99"/>
    <w:rsid w:val="00944FDB"/>
    <w:rsid w:val="009506FD"/>
    <w:rsid w:val="00951063"/>
    <w:rsid w:val="00951530"/>
    <w:rsid w:val="00951C42"/>
    <w:rsid w:val="00952391"/>
    <w:rsid w:val="00956461"/>
    <w:rsid w:val="00956594"/>
    <w:rsid w:val="00957ED7"/>
    <w:rsid w:val="00960623"/>
    <w:rsid w:val="00961731"/>
    <w:rsid w:val="00961C23"/>
    <w:rsid w:val="00962093"/>
    <w:rsid w:val="009625D9"/>
    <w:rsid w:val="00963F10"/>
    <w:rsid w:val="0096542E"/>
    <w:rsid w:val="0096569F"/>
    <w:rsid w:val="00966B4A"/>
    <w:rsid w:val="0097048C"/>
    <w:rsid w:val="009720BD"/>
    <w:rsid w:val="00972FFC"/>
    <w:rsid w:val="009733B5"/>
    <w:rsid w:val="00973A6E"/>
    <w:rsid w:val="00973E27"/>
    <w:rsid w:val="00974E03"/>
    <w:rsid w:val="00976CB3"/>
    <w:rsid w:val="00977FD4"/>
    <w:rsid w:val="009809A1"/>
    <w:rsid w:val="00980BE6"/>
    <w:rsid w:val="009810EA"/>
    <w:rsid w:val="00981513"/>
    <w:rsid w:val="00981FE7"/>
    <w:rsid w:val="00982262"/>
    <w:rsid w:val="00984512"/>
    <w:rsid w:val="00984B69"/>
    <w:rsid w:val="009855D0"/>
    <w:rsid w:val="0098636E"/>
    <w:rsid w:val="00991DA6"/>
    <w:rsid w:val="00991DB2"/>
    <w:rsid w:val="0099256D"/>
    <w:rsid w:val="009943CE"/>
    <w:rsid w:val="009949BF"/>
    <w:rsid w:val="00994C91"/>
    <w:rsid w:val="009962CA"/>
    <w:rsid w:val="009A05B2"/>
    <w:rsid w:val="009A0714"/>
    <w:rsid w:val="009A0C2C"/>
    <w:rsid w:val="009A13C1"/>
    <w:rsid w:val="009A1B9A"/>
    <w:rsid w:val="009A1E74"/>
    <w:rsid w:val="009A205D"/>
    <w:rsid w:val="009A21D1"/>
    <w:rsid w:val="009A24D6"/>
    <w:rsid w:val="009A2567"/>
    <w:rsid w:val="009A4A50"/>
    <w:rsid w:val="009A61ED"/>
    <w:rsid w:val="009A75A1"/>
    <w:rsid w:val="009B0928"/>
    <w:rsid w:val="009B25AB"/>
    <w:rsid w:val="009B376C"/>
    <w:rsid w:val="009B3CE9"/>
    <w:rsid w:val="009B40A8"/>
    <w:rsid w:val="009B4EE4"/>
    <w:rsid w:val="009B53B8"/>
    <w:rsid w:val="009B5B96"/>
    <w:rsid w:val="009B7389"/>
    <w:rsid w:val="009B7CE5"/>
    <w:rsid w:val="009C0465"/>
    <w:rsid w:val="009C0813"/>
    <w:rsid w:val="009C0935"/>
    <w:rsid w:val="009C2D16"/>
    <w:rsid w:val="009C3574"/>
    <w:rsid w:val="009C395F"/>
    <w:rsid w:val="009C513B"/>
    <w:rsid w:val="009C513C"/>
    <w:rsid w:val="009C69CE"/>
    <w:rsid w:val="009C6B77"/>
    <w:rsid w:val="009D0344"/>
    <w:rsid w:val="009D0EF6"/>
    <w:rsid w:val="009D29B2"/>
    <w:rsid w:val="009D2D35"/>
    <w:rsid w:val="009D44B4"/>
    <w:rsid w:val="009E01DD"/>
    <w:rsid w:val="009E3602"/>
    <w:rsid w:val="009E7579"/>
    <w:rsid w:val="009F0AB6"/>
    <w:rsid w:val="009F7289"/>
    <w:rsid w:val="009F7FD1"/>
    <w:rsid w:val="00A02239"/>
    <w:rsid w:val="00A04141"/>
    <w:rsid w:val="00A04B6A"/>
    <w:rsid w:val="00A05E62"/>
    <w:rsid w:val="00A069CD"/>
    <w:rsid w:val="00A10774"/>
    <w:rsid w:val="00A10B01"/>
    <w:rsid w:val="00A10C83"/>
    <w:rsid w:val="00A10E84"/>
    <w:rsid w:val="00A10EAD"/>
    <w:rsid w:val="00A14D2A"/>
    <w:rsid w:val="00A152D1"/>
    <w:rsid w:val="00A17DA5"/>
    <w:rsid w:val="00A17E2A"/>
    <w:rsid w:val="00A20508"/>
    <w:rsid w:val="00A21FE2"/>
    <w:rsid w:val="00A22911"/>
    <w:rsid w:val="00A22E8E"/>
    <w:rsid w:val="00A2305D"/>
    <w:rsid w:val="00A27208"/>
    <w:rsid w:val="00A2743A"/>
    <w:rsid w:val="00A2792A"/>
    <w:rsid w:val="00A3016A"/>
    <w:rsid w:val="00A3083C"/>
    <w:rsid w:val="00A32CAD"/>
    <w:rsid w:val="00A33236"/>
    <w:rsid w:val="00A349C5"/>
    <w:rsid w:val="00A364BF"/>
    <w:rsid w:val="00A415DB"/>
    <w:rsid w:val="00A4186F"/>
    <w:rsid w:val="00A44B65"/>
    <w:rsid w:val="00A44C08"/>
    <w:rsid w:val="00A45F6D"/>
    <w:rsid w:val="00A46193"/>
    <w:rsid w:val="00A510CF"/>
    <w:rsid w:val="00A552F0"/>
    <w:rsid w:val="00A55723"/>
    <w:rsid w:val="00A55B0B"/>
    <w:rsid w:val="00A55DF0"/>
    <w:rsid w:val="00A56041"/>
    <w:rsid w:val="00A56181"/>
    <w:rsid w:val="00A5657D"/>
    <w:rsid w:val="00A57EF4"/>
    <w:rsid w:val="00A60A55"/>
    <w:rsid w:val="00A640F3"/>
    <w:rsid w:val="00A655AB"/>
    <w:rsid w:val="00A679D5"/>
    <w:rsid w:val="00A7064B"/>
    <w:rsid w:val="00A712EB"/>
    <w:rsid w:val="00A717FC"/>
    <w:rsid w:val="00A72DF5"/>
    <w:rsid w:val="00A76EB7"/>
    <w:rsid w:val="00A80972"/>
    <w:rsid w:val="00A80F37"/>
    <w:rsid w:val="00A83D68"/>
    <w:rsid w:val="00A850F5"/>
    <w:rsid w:val="00A85B5C"/>
    <w:rsid w:val="00A87292"/>
    <w:rsid w:val="00A87389"/>
    <w:rsid w:val="00A874AD"/>
    <w:rsid w:val="00A904AF"/>
    <w:rsid w:val="00A9103D"/>
    <w:rsid w:val="00A92619"/>
    <w:rsid w:val="00A9355E"/>
    <w:rsid w:val="00A94D9A"/>
    <w:rsid w:val="00A97D03"/>
    <w:rsid w:val="00AA2269"/>
    <w:rsid w:val="00AA2E84"/>
    <w:rsid w:val="00AA3605"/>
    <w:rsid w:val="00AA5E34"/>
    <w:rsid w:val="00AA600B"/>
    <w:rsid w:val="00AA66DA"/>
    <w:rsid w:val="00AA7C48"/>
    <w:rsid w:val="00AB36FA"/>
    <w:rsid w:val="00AB605A"/>
    <w:rsid w:val="00AB6829"/>
    <w:rsid w:val="00AB6E0F"/>
    <w:rsid w:val="00AB7C2A"/>
    <w:rsid w:val="00AC3E32"/>
    <w:rsid w:val="00AC521D"/>
    <w:rsid w:val="00AC5AA7"/>
    <w:rsid w:val="00AD0B7B"/>
    <w:rsid w:val="00AD38A4"/>
    <w:rsid w:val="00AD4A81"/>
    <w:rsid w:val="00AD55F1"/>
    <w:rsid w:val="00AD5A36"/>
    <w:rsid w:val="00AD62B8"/>
    <w:rsid w:val="00AE0D33"/>
    <w:rsid w:val="00AE4A9C"/>
    <w:rsid w:val="00AE5A0F"/>
    <w:rsid w:val="00AE7519"/>
    <w:rsid w:val="00AF1DE3"/>
    <w:rsid w:val="00AF2825"/>
    <w:rsid w:val="00AF7981"/>
    <w:rsid w:val="00B01864"/>
    <w:rsid w:val="00B024CD"/>
    <w:rsid w:val="00B02511"/>
    <w:rsid w:val="00B02C89"/>
    <w:rsid w:val="00B037D4"/>
    <w:rsid w:val="00B037FD"/>
    <w:rsid w:val="00B05168"/>
    <w:rsid w:val="00B05577"/>
    <w:rsid w:val="00B0559A"/>
    <w:rsid w:val="00B10790"/>
    <w:rsid w:val="00B11B3B"/>
    <w:rsid w:val="00B145A0"/>
    <w:rsid w:val="00B157A6"/>
    <w:rsid w:val="00B15C67"/>
    <w:rsid w:val="00B15FE4"/>
    <w:rsid w:val="00B16260"/>
    <w:rsid w:val="00B16CBD"/>
    <w:rsid w:val="00B170C4"/>
    <w:rsid w:val="00B210E8"/>
    <w:rsid w:val="00B24C3D"/>
    <w:rsid w:val="00B2640B"/>
    <w:rsid w:val="00B303F6"/>
    <w:rsid w:val="00B35DBE"/>
    <w:rsid w:val="00B361F6"/>
    <w:rsid w:val="00B36FB5"/>
    <w:rsid w:val="00B37C96"/>
    <w:rsid w:val="00B37DAF"/>
    <w:rsid w:val="00B41867"/>
    <w:rsid w:val="00B51C4E"/>
    <w:rsid w:val="00B53441"/>
    <w:rsid w:val="00B546AC"/>
    <w:rsid w:val="00B558CF"/>
    <w:rsid w:val="00B57054"/>
    <w:rsid w:val="00B5781C"/>
    <w:rsid w:val="00B5783D"/>
    <w:rsid w:val="00B60E0F"/>
    <w:rsid w:val="00B6130E"/>
    <w:rsid w:val="00B6467F"/>
    <w:rsid w:val="00B66DEC"/>
    <w:rsid w:val="00B67E8F"/>
    <w:rsid w:val="00B711BF"/>
    <w:rsid w:val="00B74C3F"/>
    <w:rsid w:val="00B7599D"/>
    <w:rsid w:val="00B773B1"/>
    <w:rsid w:val="00B80284"/>
    <w:rsid w:val="00B81429"/>
    <w:rsid w:val="00B82163"/>
    <w:rsid w:val="00B84BD2"/>
    <w:rsid w:val="00B90BD3"/>
    <w:rsid w:val="00B92993"/>
    <w:rsid w:val="00B94219"/>
    <w:rsid w:val="00BA29EA"/>
    <w:rsid w:val="00BA38ED"/>
    <w:rsid w:val="00BA3A99"/>
    <w:rsid w:val="00BA3EAE"/>
    <w:rsid w:val="00BA4D70"/>
    <w:rsid w:val="00BA50F8"/>
    <w:rsid w:val="00BA6532"/>
    <w:rsid w:val="00BA70D5"/>
    <w:rsid w:val="00BA76A6"/>
    <w:rsid w:val="00BB0190"/>
    <w:rsid w:val="00BB0AB7"/>
    <w:rsid w:val="00BB0EEF"/>
    <w:rsid w:val="00BB106D"/>
    <w:rsid w:val="00BB122E"/>
    <w:rsid w:val="00BB19B8"/>
    <w:rsid w:val="00BB3BCA"/>
    <w:rsid w:val="00BB41EC"/>
    <w:rsid w:val="00BB50F6"/>
    <w:rsid w:val="00BB67A5"/>
    <w:rsid w:val="00BB6DA8"/>
    <w:rsid w:val="00BB7D2D"/>
    <w:rsid w:val="00BC00AF"/>
    <w:rsid w:val="00BC1392"/>
    <w:rsid w:val="00BC275D"/>
    <w:rsid w:val="00BC4260"/>
    <w:rsid w:val="00BC4D30"/>
    <w:rsid w:val="00BC6112"/>
    <w:rsid w:val="00BC6C19"/>
    <w:rsid w:val="00BC6EFC"/>
    <w:rsid w:val="00BC7653"/>
    <w:rsid w:val="00BD5365"/>
    <w:rsid w:val="00BD6332"/>
    <w:rsid w:val="00BD7193"/>
    <w:rsid w:val="00BE5268"/>
    <w:rsid w:val="00BE548C"/>
    <w:rsid w:val="00BE648C"/>
    <w:rsid w:val="00BE72A7"/>
    <w:rsid w:val="00BF0DDF"/>
    <w:rsid w:val="00BF20D6"/>
    <w:rsid w:val="00BF3740"/>
    <w:rsid w:val="00BF423B"/>
    <w:rsid w:val="00BF423F"/>
    <w:rsid w:val="00BF4F02"/>
    <w:rsid w:val="00BF6D08"/>
    <w:rsid w:val="00BF6F9B"/>
    <w:rsid w:val="00BF79B5"/>
    <w:rsid w:val="00C01351"/>
    <w:rsid w:val="00C0163B"/>
    <w:rsid w:val="00C03717"/>
    <w:rsid w:val="00C052ED"/>
    <w:rsid w:val="00C1189E"/>
    <w:rsid w:val="00C122CA"/>
    <w:rsid w:val="00C13F9C"/>
    <w:rsid w:val="00C16D49"/>
    <w:rsid w:val="00C233E1"/>
    <w:rsid w:val="00C24352"/>
    <w:rsid w:val="00C24AC9"/>
    <w:rsid w:val="00C25853"/>
    <w:rsid w:val="00C2610D"/>
    <w:rsid w:val="00C2629A"/>
    <w:rsid w:val="00C26B1B"/>
    <w:rsid w:val="00C319E6"/>
    <w:rsid w:val="00C32180"/>
    <w:rsid w:val="00C324CD"/>
    <w:rsid w:val="00C32682"/>
    <w:rsid w:val="00C334DF"/>
    <w:rsid w:val="00C347DA"/>
    <w:rsid w:val="00C35259"/>
    <w:rsid w:val="00C36331"/>
    <w:rsid w:val="00C409F6"/>
    <w:rsid w:val="00C41BD6"/>
    <w:rsid w:val="00C421E0"/>
    <w:rsid w:val="00C44182"/>
    <w:rsid w:val="00C44257"/>
    <w:rsid w:val="00C44AD0"/>
    <w:rsid w:val="00C44AFF"/>
    <w:rsid w:val="00C44F19"/>
    <w:rsid w:val="00C50E91"/>
    <w:rsid w:val="00C51545"/>
    <w:rsid w:val="00C53E64"/>
    <w:rsid w:val="00C54070"/>
    <w:rsid w:val="00C5478C"/>
    <w:rsid w:val="00C55B2E"/>
    <w:rsid w:val="00C5669B"/>
    <w:rsid w:val="00C5709D"/>
    <w:rsid w:val="00C575D1"/>
    <w:rsid w:val="00C616A5"/>
    <w:rsid w:val="00C621E1"/>
    <w:rsid w:val="00C630B2"/>
    <w:rsid w:val="00C655F3"/>
    <w:rsid w:val="00C673D2"/>
    <w:rsid w:val="00C701F7"/>
    <w:rsid w:val="00C70B17"/>
    <w:rsid w:val="00C71FCC"/>
    <w:rsid w:val="00C72AA1"/>
    <w:rsid w:val="00C72BAE"/>
    <w:rsid w:val="00C72E17"/>
    <w:rsid w:val="00C74350"/>
    <w:rsid w:val="00C757F3"/>
    <w:rsid w:val="00C76B3B"/>
    <w:rsid w:val="00C76C91"/>
    <w:rsid w:val="00C82225"/>
    <w:rsid w:val="00C8229E"/>
    <w:rsid w:val="00C82AF7"/>
    <w:rsid w:val="00C83F8A"/>
    <w:rsid w:val="00C92B5B"/>
    <w:rsid w:val="00C94C5D"/>
    <w:rsid w:val="00C94E5F"/>
    <w:rsid w:val="00C94EE0"/>
    <w:rsid w:val="00C953A4"/>
    <w:rsid w:val="00C956F2"/>
    <w:rsid w:val="00C9684A"/>
    <w:rsid w:val="00C96CFA"/>
    <w:rsid w:val="00C976D5"/>
    <w:rsid w:val="00CA1193"/>
    <w:rsid w:val="00CA22CD"/>
    <w:rsid w:val="00CA36D9"/>
    <w:rsid w:val="00CA52AF"/>
    <w:rsid w:val="00CA640F"/>
    <w:rsid w:val="00CA683F"/>
    <w:rsid w:val="00CB2421"/>
    <w:rsid w:val="00CB3211"/>
    <w:rsid w:val="00CB4926"/>
    <w:rsid w:val="00CB49CC"/>
    <w:rsid w:val="00CB67FB"/>
    <w:rsid w:val="00CB6B61"/>
    <w:rsid w:val="00CB759E"/>
    <w:rsid w:val="00CC0F1D"/>
    <w:rsid w:val="00CC267C"/>
    <w:rsid w:val="00CC392E"/>
    <w:rsid w:val="00CC6FC7"/>
    <w:rsid w:val="00CD06C8"/>
    <w:rsid w:val="00CD25F8"/>
    <w:rsid w:val="00CD30D4"/>
    <w:rsid w:val="00CD53A4"/>
    <w:rsid w:val="00CD5E12"/>
    <w:rsid w:val="00CD624F"/>
    <w:rsid w:val="00CD6A0D"/>
    <w:rsid w:val="00CD79A9"/>
    <w:rsid w:val="00CE1ADA"/>
    <w:rsid w:val="00CE49CF"/>
    <w:rsid w:val="00CE5415"/>
    <w:rsid w:val="00CF3794"/>
    <w:rsid w:val="00CF3C3E"/>
    <w:rsid w:val="00CF5278"/>
    <w:rsid w:val="00CF548E"/>
    <w:rsid w:val="00CF56DD"/>
    <w:rsid w:val="00D00083"/>
    <w:rsid w:val="00D00EF1"/>
    <w:rsid w:val="00D0107B"/>
    <w:rsid w:val="00D05534"/>
    <w:rsid w:val="00D05598"/>
    <w:rsid w:val="00D058DD"/>
    <w:rsid w:val="00D06AB2"/>
    <w:rsid w:val="00D07732"/>
    <w:rsid w:val="00D10DC4"/>
    <w:rsid w:val="00D10F7E"/>
    <w:rsid w:val="00D12640"/>
    <w:rsid w:val="00D12642"/>
    <w:rsid w:val="00D143C0"/>
    <w:rsid w:val="00D156BF"/>
    <w:rsid w:val="00D16595"/>
    <w:rsid w:val="00D17155"/>
    <w:rsid w:val="00D17BC8"/>
    <w:rsid w:val="00D2339F"/>
    <w:rsid w:val="00D23CC4"/>
    <w:rsid w:val="00D24439"/>
    <w:rsid w:val="00D2529D"/>
    <w:rsid w:val="00D25388"/>
    <w:rsid w:val="00D25E2C"/>
    <w:rsid w:val="00D2760B"/>
    <w:rsid w:val="00D31546"/>
    <w:rsid w:val="00D33383"/>
    <w:rsid w:val="00D33BA6"/>
    <w:rsid w:val="00D35711"/>
    <w:rsid w:val="00D36015"/>
    <w:rsid w:val="00D4699F"/>
    <w:rsid w:val="00D479B3"/>
    <w:rsid w:val="00D47A24"/>
    <w:rsid w:val="00D47BDE"/>
    <w:rsid w:val="00D51635"/>
    <w:rsid w:val="00D563E7"/>
    <w:rsid w:val="00D56D28"/>
    <w:rsid w:val="00D56E95"/>
    <w:rsid w:val="00D57A0F"/>
    <w:rsid w:val="00D60BEB"/>
    <w:rsid w:val="00D61074"/>
    <w:rsid w:val="00D65298"/>
    <w:rsid w:val="00D65B02"/>
    <w:rsid w:val="00D66A98"/>
    <w:rsid w:val="00D67AFF"/>
    <w:rsid w:val="00D70D58"/>
    <w:rsid w:val="00D723FF"/>
    <w:rsid w:val="00D73BA1"/>
    <w:rsid w:val="00D73C1E"/>
    <w:rsid w:val="00D748E1"/>
    <w:rsid w:val="00D75ED7"/>
    <w:rsid w:val="00D7621C"/>
    <w:rsid w:val="00D76835"/>
    <w:rsid w:val="00D806CD"/>
    <w:rsid w:val="00D842EF"/>
    <w:rsid w:val="00D85CEA"/>
    <w:rsid w:val="00D860BE"/>
    <w:rsid w:val="00D8697E"/>
    <w:rsid w:val="00D915DC"/>
    <w:rsid w:val="00D96CBF"/>
    <w:rsid w:val="00DA0CBF"/>
    <w:rsid w:val="00DA2272"/>
    <w:rsid w:val="00DA30B2"/>
    <w:rsid w:val="00DA64A1"/>
    <w:rsid w:val="00DA695A"/>
    <w:rsid w:val="00DA6973"/>
    <w:rsid w:val="00DB0D9B"/>
    <w:rsid w:val="00DB28C4"/>
    <w:rsid w:val="00DB3479"/>
    <w:rsid w:val="00DB3DFC"/>
    <w:rsid w:val="00DB45D5"/>
    <w:rsid w:val="00DB4CD2"/>
    <w:rsid w:val="00DB62EA"/>
    <w:rsid w:val="00DB714B"/>
    <w:rsid w:val="00DC1202"/>
    <w:rsid w:val="00DC4001"/>
    <w:rsid w:val="00DC4AFC"/>
    <w:rsid w:val="00DC76EB"/>
    <w:rsid w:val="00DC7CE9"/>
    <w:rsid w:val="00DD1B81"/>
    <w:rsid w:val="00DD2569"/>
    <w:rsid w:val="00DD2770"/>
    <w:rsid w:val="00DD553F"/>
    <w:rsid w:val="00DD6E0D"/>
    <w:rsid w:val="00DD7A9E"/>
    <w:rsid w:val="00DE2A09"/>
    <w:rsid w:val="00DE3203"/>
    <w:rsid w:val="00DE3BB1"/>
    <w:rsid w:val="00DE51D5"/>
    <w:rsid w:val="00DE5BA2"/>
    <w:rsid w:val="00DE78EF"/>
    <w:rsid w:val="00DE7C8F"/>
    <w:rsid w:val="00DF1805"/>
    <w:rsid w:val="00DF1FC5"/>
    <w:rsid w:val="00DF4F13"/>
    <w:rsid w:val="00DF5038"/>
    <w:rsid w:val="00E015B4"/>
    <w:rsid w:val="00E04866"/>
    <w:rsid w:val="00E050B0"/>
    <w:rsid w:val="00E07F3C"/>
    <w:rsid w:val="00E10B64"/>
    <w:rsid w:val="00E138D1"/>
    <w:rsid w:val="00E140B4"/>
    <w:rsid w:val="00E146AE"/>
    <w:rsid w:val="00E20127"/>
    <w:rsid w:val="00E22C96"/>
    <w:rsid w:val="00E24AC5"/>
    <w:rsid w:val="00E326F4"/>
    <w:rsid w:val="00E32932"/>
    <w:rsid w:val="00E33CDF"/>
    <w:rsid w:val="00E34D6E"/>
    <w:rsid w:val="00E3768A"/>
    <w:rsid w:val="00E377EE"/>
    <w:rsid w:val="00E379E0"/>
    <w:rsid w:val="00E4117E"/>
    <w:rsid w:val="00E4308D"/>
    <w:rsid w:val="00E431EF"/>
    <w:rsid w:val="00E450F5"/>
    <w:rsid w:val="00E45EB0"/>
    <w:rsid w:val="00E47794"/>
    <w:rsid w:val="00E50E69"/>
    <w:rsid w:val="00E51081"/>
    <w:rsid w:val="00E52CC7"/>
    <w:rsid w:val="00E5386F"/>
    <w:rsid w:val="00E546F0"/>
    <w:rsid w:val="00E55D2A"/>
    <w:rsid w:val="00E56147"/>
    <w:rsid w:val="00E5685A"/>
    <w:rsid w:val="00E57294"/>
    <w:rsid w:val="00E61F73"/>
    <w:rsid w:val="00E623BC"/>
    <w:rsid w:val="00E632B2"/>
    <w:rsid w:val="00E64ED4"/>
    <w:rsid w:val="00E66774"/>
    <w:rsid w:val="00E67A29"/>
    <w:rsid w:val="00E67A7A"/>
    <w:rsid w:val="00E700E9"/>
    <w:rsid w:val="00E70CC9"/>
    <w:rsid w:val="00E739E0"/>
    <w:rsid w:val="00E74D8A"/>
    <w:rsid w:val="00E76FEC"/>
    <w:rsid w:val="00E809D7"/>
    <w:rsid w:val="00E80CCD"/>
    <w:rsid w:val="00E81ACE"/>
    <w:rsid w:val="00E82497"/>
    <w:rsid w:val="00E829DD"/>
    <w:rsid w:val="00E83AED"/>
    <w:rsid w:val="00E84256"/>
    <w:rsid w:val="00E900D7"/>
    <w:rsid w:val="00E912BE"/>
    <w:rsid w:val="00E922E7"/>
    <w:rsid w:val="00E95461"/>
    <w:rsid w:val="00E97194"/>
    <w:rsid w:val="00E97A63"/>
    <w:rsid w:val="00EA1C43"/>
    <w:rsid w:val="00EA22C1"/>
    <w:rsid w:val="00EA5B12"/>
    <w:rsid w:val="00EA5D77"/>
    <w:rsid w:val="00EA5EB7"/>
    <w:rsid w:val="00EA77D6"/>
    <w:rsid w:val="00EB0467"/>
    <w:rsid w:val="00EB1B3E"/>
    <w:rsid w:val="00EB1FFF"/>
    <w:rsid w:val="00EB2255"/>
    <w:rsid w:val="00EB2CF3"/>
    <w:rsid w:val="00EB7BF6"/>
    <w:rsid w:val="00EC0881"/>
    <w:rsid w:val="00EC18D3"/>
    <w:rsid w:val="00EC3B46"/>
    <w:rsid w:val="00EC5C11"/>
    <w:rsid w:val="00EC5E91"/>
    <w:rsid w:val="00ED06F6"/>
    <w:rsid w:val="00ED0E18"/>
    <w:rsid w:val="00ED2BCB"/>
    <w:rsid w:val="00ED2C97"/>
    <w:rsid w:val="00ED2F33"/>
    <w:rsid w:val="00ED3686"/>
    <w:rsid w:val="00ED41CF"/>
    <w:rsid w:val="00ED4794"/>
    <w:rsid w:val="00ED4999"/>
    <w:rsid w:val="00ED6012"/>
    <w:rsid w:val="00ED68D1"/>
    <w:rsid w:val="00ED6F8C"/>
    <w:rsid w:val="00EE45F7"/>
    <w:rsid w:val="00EE5569"/>
    <w:rsid w:val="00EE6665"/>
    <w:rsid w:val="00EE6E10"/>
    <w:rsid w:val="00EE6EC7"/>
    <w:rsid w:val="00EE7D2E"/>
    <w:rsid w:val="00EF2BAA"/>
    <w:rsid w:val="00EF4B52"/>
    <w:rsid w:val="00EF4C4F"/>
    <w:rsid w:val="00EF6072"/>
    <w:rsid w:val="00EF67E3"/>
    <w:rsid w:val="00EF749D"/>
    <w:rsid w:val="00F033EF"/>
    <w:rsid w:val="00F040E7"/>
    <w:rsid w:val="00F04945"/>
    <w:rsid w:val="00F0552B"/>
    <w:rsid w:val="00F05EBE"/>
    <w:rsid w:val="00F10BDE"/>
    <w:rsid w:val="00F12A54"/>
    <w:rsid w:val="00F139CA"/>
    <w:rsid w:val="00F14C54"/>
    <w:rsid w:val="00F1554F"/>
    <w:rsid w:val="00F177A8"/>
    <w:rsid w:val="00F21105"/>
    <w:rsid w:val="00F21F28"/>
    <w:rsid w:val="00F22076"/>
    <w:rsid w:val="00F23840"/>
    <w:rsid w:val="00F23882"/>
    <w:rsid w:val="00F2662C"/>
    <w:rsid w:val="00F26711"/>
    <w:rsid w:val="00F269E2"/>
    <w:rsid w:val="00F278A4"/>
    <w:rsid w:val="00F27DD6"/>
    <w:rsid w:val="00F326A4"/>
    <w:rsid w:val="00F330FC"/>
    <w:rsid w:val="00F33683"/>
    <w:rsid w:val="00F33712"/>
    <w:rsid w:val="00F341C2"/>
    <w:rsid w:val="00F345CF"/>
    <w:rsid w:val="00F34A88"/>
    <w:rsid w:val="00F36C7E"/>
    <w:rsid w:val="00F36CF9"/>
    <w:rsid w:val="00F36E42"/>
    <w:rsid w:val="00F37157"/>
    <w:rsid w:val="00F41181"/>
    <w:rsid w:val="00F428F5"/>
    <w:rsid w:val="00F4373C"/>
    <w:rsid w:val="00F43B39"/>
    <w:rsid w:val="00F43FA2"/>
    <w:rsid w:val="00F463B4"/>
    <w:rsid w:val="00F47DE6"/>
    <w:rsid w:val="00F50347"/>
    <w:rsid w:val="00F53001"/>
    <w:rsid w:val="00F543D1"/>
    <w:rsid w:val="00F555AB"/>
    <w:rsid w:val="00F56ADB"/>
    <w:rsid w:val="00F579A9"/>
    <w:rsid w:val="00F57F9A"/>
    <w:rsid w:val="00F60232"/>
    <w:rsid w:val="00F60E90"/>
    <w:rsid w:val="00F626B7"/>
    <w:rsid w:val="00F62700"/>
    <w:rsid w:val="00F62A8A"/>
    <w:rsid w:val="00F64539"/>
    <w:rsid w:val="00F64DAA"/>
    <w:rsid w:val="00F65317"/>
    <w:rsid w:val="00F65EEA"/>
    <w:rsid w:val="00F665FB"/>
    <w:rsid w:val="00F67445"/>
    <w:rsid w:val="00F67958"/>
    <w:rsid w:val="00F717AF"/>
    <w:rsid w:val="00F74F1A"/>
    <w:rsid w:val="00F750D3"/>
    <w:rsid w:val="00F75B28"/>
    <w:rsid w:val="00F76B30"/>
    <w:rsid w:val="00F81040"/>
    <w:rsid w:val="00F81256"/>
    <w:rsid w:val="00F81D89"/>
    <w:rsid w:val="00F82242"/>
    <w:rsid w:val="00F8696C"/>
    <w:rsid w:val="00F86D01"/>
    <w:rsid w:val="00F87A53"/>
    <w:rsid w:val="00F9641B"/>
    <w:rsid w:val="00FA0649"/>
    <w:rsid w:val="00FA25E8"/>
    <w:rsid w:val="00FA4479"/>
    <w:rsid w:val="00FA7FB8"/>
    <w:rsid w:val="00FB481B"/>
    <w:rsid w:val="00FB6500"/>
    <w:rsid w:val="00FB6FAA"/>
    <w:rsid w:val="00FB73FD"/>
    <w:rsid w:val="00FC048D"/>
    <w:rsid w:val="00FC1DD8"/>
    <w:rsid w:val="00FC34EF"/>
    <w:rsid w:val="00FC3974"/>
    <w:rsid w:val="00FC3ABC"/>
    <w:rsid w:val="00FC4580"/>
    <w:rsid w:val="00FC514A"/>
    <w:rsid w:val="00FC54A5"/>
    <w:rsid w:val="00FC5C18"/>
    <w:rsid w:val="00FD3EAA"/>
    <w:rsid w:val="00FD6950"/>
    <w:rsid w:val="00FD7884"/>
    <w:rsid w:val="00FE06E5"/>
    <w:rsid w:val="00FE27CE"/>
    <w:rsid w:val="00FE4E50"/>
    <w:rsid w:val="00FE5218"/>
    <w:rsid w:val="00FE62A7"/>
    <w:rsid w:val="00FE6BFD"/>
    <w:rsid w:val="00FE7EA7"/>
    <w:rsid w:val="00FF1CCD"/>
    <w:rsid w:val="00FF237A"/>
    <w:rsid w:val="00FF2EA9"/>
    <w:rsid w:val="00FF4AAF"/>
    <w:rsid w:val="00FF528E"/>
    <w:rsid w:val="00FF5965"/>
    <w:rsid w:val="00FF65B5"/>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4B64"/>
  <w15:docId w15:val="{8EC4B248-D1B8-4829-8D18-05D9270C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75D"/>
    <w:rPr>
      <w:sz w:val="24"/>
      <w:szCs w:val="24"/>
    </w:rPr>
  </w:style>
  <w:style w:type="paragraph" w:styleId="Heading1">
    <w:name w:val="heading 1"/>
    <w:basedOn w:val="Normal"/>
    <w:next w:val="Normal"/>
    <w:qFormat/>
    <w:rsid w:val="00BC275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275D"/>
    <w:pPr>
      <w:keepNext/>
      <w:jc w:val="both"/>
      <w:outlineLvl w:val="1"/>
    </w:pPr>
    <w:rPr>
      <w:rFonts w:ascii="Tahoma" w:hAnsi="Tahoma" w:cs="Tahoma"/>
      <w:b/>
      <w:bCs/>
      <w:color w:val="0000FF"/>
      <w:sz w:val="26"/>
      <w:szCs w:val="26"/>
      <w:lang w:val="ro-RO"/>
    </w:rPr>
  </w:style>
  <w:style w:type="paragraph" w:styleId="Heading4">
    <w:name w:val="heading 4"/>
    <w:basedOn w:val="Normal"/>
    <w:next w:val="Normal"/>
    <w:qFormat/>
    <w:rsid w:val="00BC275D"/>
    <w:pPr>
      <w:keepNext/>
      <w:jc w:val="center"/>
      <w:outlineLvl w:val="3"/>
    </w:pPr>
    <w:rPr>
      <w:rFonts w:ascii="Tahoma" w:hAnsi="Tahoma"/>
      <w:b/>
      <w:bCs/>
      <w:sz w:val="22"/>
      <w:lang w:val="ro-RO" w:eastAsia="ro-RO"/>
    </w:rPr>
  </w:style>
  <w:style w:type="paragraph" w:styleId="Heading7">
    <w:name w:val="heading 7"/>
    <w:basedOn w:val="Normal"/>
    <w:next w:val="Normal"/>
    <w:qFormat/>
    <w:rsid w:val="00BC275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275D"/>
    <w:pPr>
      <w:jc w:val="both"/>
    </w:pPr>
    <w:rPr>
      <w:rFonts w:ascii="Tahoma" w:hAnsi="Tahoma"/>
      <w:sz w:val="22"/>
    </w:rPr>
  </w:style>
  <w:style w:type="character" w:styleId="Hyperlink">
    <w:name w:val="Hyperlink"/>
    <w:uiPriority w:val="99"/>
    <w:rsid w:val="00BC275D"/>
    <w:rPr>
      <w:color w:val="0000FF"/>
      <w:u w:val="single"/>
    </w:rPr>
  </w:style>
  <w:style w:type="paragraph" w:styleId="BodyText3">
    <w:name w:val="Body Text 3"/>
    <w:basedOn w:val="Normal"/>
    <w:rsid w:val="00BC275D"/>
    <w:pPr>
      <w:spacing w:after="120"/>
    </w:pPr>
    <w:rPr>
      <w:sz w:val="16"/>
      <w:szCs w:val="16"/>
    </w:rPr>
  </w:style>
  <w:style w:type="paragraph" w:styleId="BodyText2">
    <w:name w:val="Body Text 2"/>
    <w:basedOn w:val="Normal"/>
    <w:rsid w:val="00BC275D"/>
    <w:pPr>
      <w:jc w:val="both"/>
    </w:pPr>
    <w:rPr>
      <w:sz w:val="28"/>
      <w:szCs w:val="20"/>
      <w:lang w:val="ro-RO" w:eastAsia="ro-RO"/>
    </w:rPr>
  </w:style>
  <w:style w:type="character" w:styleId="FollowedHyperlink">
    <w:name w:val="FollowedHyperlink"/>
    <w:rsid w:val="00BC275D"/>
    <w:rPr>
      <w:color w:val="800080"/>
      <w:u w:val="single"/>
    </w:rPr>
  </w:style>
  <w:style w:type="paragraph" w:styleId="Header">
    <w:name w:val="header"/>
    <w:basedOn w:val="Normal"/>
    <w:link w:val="HeaderChar"/>
    <w:uiPriority w:val="99"/>
    <w:rsid w:val="00BC275D"/>
    <w:pPr>
      <w:tabs>
        <w:tab w:val="center" w:pos="4536"/>
        <w:tab w:val="right" w:pos="9072"/>
      </w:tabs>
    </w:pPr>
  </w:style>
  <w:style w:type="paragraph" w:styleId="Footer">
    <w:name w:val="footer"/>
    <w:basedOn w:val="Normal"/>
    <w:rsid w:val="00BC275D"/>
    <w:pPr>
      <w:tabs>
        <w:tab w:val="center" w:pos="4536"/>
        <w:tab w:val="right" w:pos="9072"/>
      </w:tabs>
    </w:pPr>
  </w:style>
  <w:style w:type="character" w:styleId="PageNumber">
    <w:name w:val="page number"/>
    <w:basedOn w:val="DefaultParagraphFont"/>
    <w:rsid w:val="00BC275D"/>
  </w:style>
  <w:style w:type="paragraph" w:styleId="BodyTextIndent">
    <w:name w:val="Body Text Indent"/>
    <w:basedOn w:val="Normal"/>
    <w:rsid w:val="00BC275D"/>
    <w:pPr>
      <w:ind w:firstLine="720"/>
      <w:jc w:val="both"/>
    </w:pPr>
    <w:rPr>
      <w:rFonts w:ascii="Arial" w:hAnsi="Arial" w:cs="Arial"/>
      <w:lang w:val="ro-RO"/>
    </w:rPr>
  </w:style>
  <w:style w:type="paragraph" w:styleId="BodyTextIndent2">
    <w:name w:val="Body Text Indent 2"/>
    <w:basedOn w:val="Normal"/>
    <w:rsid w:val="00BC275D"/>
    <w:pPr>
      <w:ind w:firstLine="720"/>
      <w:jc w:val="both"/>
    </w:pPr>
    <w:rPr>
      <w:rFonts w:ascii="Arial" w:hAnsi="Arial" w:cs="Arial"/>
      <w:color w:val="FF0000"/>
      <w:lang w:val="ro-RO"/>
    </w:rPr>
  </w:style>
  <w:style w:type="paragraph" w:styleId="BodyTextIndent3">
    <w:name w:val="Body Text Indent 3"/>
    <w:basedOn w:val="Normal"/>
    <w:rsid w:val="00BC275D"/>
    <w:pPr>
      <w:ind w:firstLine="720"/>
      <w:jc w:val="both"/>
    </w:pPr>
    <w:rPr>
      <w:rFonts w:ascii="Arial" w:hAnsi="Arial" w:cs="Arial"/>
      <w:color w:val="0000FF"/>
      <w:lang w:val="ro-RO"/>
    </w:rPr>
  </w:style>
  <w:style w:type="character" w:customStyle="1" w:styleId="BodyTextChar">
    <w:name w:val="Body Text Char"/>
    <w:link w:val="BodyText"/>
    <w:rsid w:val="00D16595"/>
    <w:rPr>
      <w:rFonts w:ascii="Tahoma" w:hAnsi="Tahoma"/>
      <w:sz w:val="22"/>
      <w:szCs w:val="24"/>
    </w:rPr>
  </w:style>
  <w:style w:type="paragraph" w:styleId="BalloonText">
    <w:name w:val="Balloon Text"/>
    <w:basedOn w:val="Normal"/>
    <w:link w:val="BalloonTextChar"/>
    <w:rsid w:val="008C3360"/>
    <w:rPr>
      <w:rFonts w:ascii="Tahoma" w:hAnsi="Tahoma"/>
      <w:sz w:val="16"/>
      <w:szCs w:val="16"/>
    </w:rPr>
  </w:style>
  <w:style w:type="character" w:customStyle="1" w:styleId="BalloonTextChar">
    <w:name w:val="Balloon Text Char"/>
    <w:link w:val="BalloonText"/>
    <w:rsid w:val="008C3360"/>
    <w:rPr>
      <w:rFonts w:ascii="Tahoma" w:hAnsi="Tahoma" w:cs="Tahoma"/>
      <w:sz w:val="16"/>
      <w:szCs w:val="16"/>
      <w:lang w:val="en-US" w:eastAsia="en-US"/>
    </w:rPr>
  </w:style>
  <w:style w:type="character" w:styleId="CommentReference">
    <w:name w:val="annotation reference"/>
    <w:uiPriority w:val="99"/>
    <w:rsid w:val="00567A5A"/>
    <w:rPr>
      <w:sz w:val="16"/>
      <w:szCs w:val="16"/>
    </w:rPr>
  </w:style>
  <w:style w:type="paragraph" w:styleId="CommentText">
    <w:name w:val="annotation text"/>
    <w:basedOn w:val="Normal"/>
    <w:link w:val="CommentTextChar"/>
    <w:rsid w:val="00567A5A"/>
    <w:rPr>
      <w:sz w:val="20"/>
      <w:szCs w:val="20"/>
    </w:rPr>
  </w:style>
  <w:style w:type="character" w:customStyle="1" w:styleId="CommentTextChar">
    <w:name w:val="Comment Text Char"/>
    <w:basedOn w:val="DefaultParagraphFont"/>
    <w:link w:val="CommentText"/>
    <w:rsid w:val="00567A5A"/>
  </w:style>
  <w:style w:type="paragraph" w:styleId="CommentSubject">
    <w:name w:val="annotation subject"/>
    <w:basedOn w:val="CommentText"/>
    <w:next w:val="CommentText"/>
    <w:link w:val="CommentSubjectChar"/>
    <w:rsid w:val="00567A5A"/>
    <w:rPr>
      <w:b/>
      <w:bCs/>
    </w:rPr>
  </w:style>
  <w:style w:type="character" w:customStyle="1" w:styleId="CommentSubjectChar">
    <w:name w:val="Comment Subject Char"/>
    <w:link w:val="CommentSubject"/>
    <w:rsid w:val="00567A5A"/>
    <w:rPr>
      <w:b/>
      <w:bCs/>
    </w:rPr>
  </w:style>
  <w:style w:type="paragraph" w:customStyle="1" w:styleId="Default">
    <w:name w:val="Default"/>
    <w:rsid w:val="00CB4926"/>
    <w:pPr>
      <w:autoSpaceDE w:val="0"/>
      <w:autoSpaceDN w:val="0"/>
      <w:adjustRightInd w:val="0"/>
      <w:spacing w:line="276" w:lineRule="auto"/>
      <w:jc w:val="both"/>
    </w:pPr>
    <w:rPr>
      <w:rFonts w:ascii="Arial" w:eastAsia="Calibri" w:hAnsi="Arial" w:cs="Arial"/>
      <w:color w:val="000000"/>
      <w:sz w:val="24"/>
      <w:szCs w:val="24"/>
    </w:rPr>
  </w:style>
  <w:style w:type="paragraph" w:styleId="ListParagraph">
    <w:name w:val="List Paragraph"/>
    <w:basedOn w:val="Normal"/>
    <w:uiPriority w:val="34"/>
    <w:qFormat/>
    <w:rsid w:val="00EF749D"/>
    <w:pPr>
      <w:spacing w:after="200" w:line="276" w:lineRule="auto"/>
      <w:ind w:left="720"/>
      <w:contextualSpacing/>
      <w:jc w:val="both"/>
    </w:pPr>
    <w:rPr>
      <w:rFonts w:ascii="Calibri" w:eastAsia="Calibri" w:hAnsi="Calibri"/>
      <w:sz w:val="22"/>
      <w:szCs w:val="22"/>
      <w:lang w:val="en-GB"/>
    </w:rPr>
  </w:style>
  <w:style w:type="paragraph" w:customStyle="1" w:styleId="Listparagraf1">
    <w:name w:val="Listă paragraf1"/>
    <w:basedOn w:val="Normal"/>
    <w:uiPriority w:val="34"/>
    <w:qFormat/>
    <w:rsid w:val="00F33683"/>
    <w:pPr>
      <w:spacing w:after="200" w:line="276" w:lineRule="auto"/>
      <w:ind w:left="720"/>
      <w:contextualSpacing/>
      <w:jc w:val="both"/>
    </w:pPr>
    <w:rPr>
      <w:rFonts w:ascii="Calibri" w:eastAsia="Calibri" w:hAnsi="Calibri"/>
      <w:sz w:val="22"/>
      <w:szCs w:val="22"/>
      <w:lang w:val="ro-RO"/>
    </w:rPr>
  </w:style>
  <w:style w:type="table" w:styleId="TableGrid">
    <w:name w:val="Table Grid"/>
    <w:basedOn w:val="TableNormal"/>
    <w:uiPriority w:val="59"/>
    <w:rsid w:val="00EC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296C"/>
    <w:pPr>
      <w:spacing w:before="100" w:beforeAutospacing="1" w:after="100" w:afterAutospacing="1"/>
    </w:pPr>
    <w:rPr>
      <w:rFonts w:eastAsiaTheme="minorEastAsia"/>
    </w:rPr>
  </w:style>
  <w:style w:type="paragraph" w:customStyle="1" w:styleId="s0">
    <w:name w:val="s0"/>
    <w:basedOn w:val="Normal"/>
    <w:rsid w:val="00D47A24"/>
    <w:pPr>
      <w:spacing w:after="360" w:line="360" w:lineRule="atLeast"/>
    </w:pPr>
    <w:rPr>
      <w:rFonts w:ascii="Arial" w:hAnsi="Arial" w:cs="Arial"/>
      <w:snapToGrid w:val="0"/>
      <w:lang w:val="ro-RO"/>
    </w:rPr>
  </w:style>
  <w:style w:type="paragraph" w:styleId="DocumentMap">
    <w:name w:val="Document Map"/>
    <w:basedOn w:val="Normal"/>
    <w:link w:val="DocumentMapChar"/>
    <w:rsid w:val="00D47A24"/>
    <w:pPr>
      <w:shd w:val="clear" w:color="auto" w:fill="000080"/>
    </w:pPr>
    <w:rPr>
      <w:rFonts w:ascii="Tahoma" w:hAnsi="Tahoma" w:cs="Tahoma"/>
      <w:sz w:val="20"/>
      <w:szCs w:val="20"/>
      <w:lang w:val="ro-RO" w:eastAsia="ro-RO"/>
    </w:rPr>
  </w:style>
  <w:style w:type="character" w:customStyle="1" w:styleId="DocumentMapChar">
    <w:name w:val="Document Map Char"/>
    <w:basedOn w:val="DefaultParagraphFont"/>
    <w:link w:val="DocumentMap"/>
    <w:rsid w:val="00D47A24"/>
    <w:rPr>
      <w:rFonts w:ascii="Tahoma" w:hAnsi="Tahoma" w:cs="Tahoma"/>
      <w:shd w:val="clear" w:color="auto" w:fill="000080"/>
      <w:lang w:val="ro-RO" w:eastAsia="ro-RO"/>
    </w:rPr>
  </w:style>
  <w:style w:type="paragraph" w:customStyle="1" w:styleId="Text">
    <w:name w:val="Text"/>
    <w:rsid w:val="00D47A24"/>
    <w:pPr>
      <w:widowControl w:val="0"/>
    </w:pPr>
    <w:rPr>
      <w:rFonts w:ascii="Arial" w:hAnsi="Arial"/>
      <w:color w:val="000000"/>
      <w:sz w:val="24"/>
      <w:lang w:val="de-DE" w:eastAsia="de-DE"/>
    </w:rPr>
  </w:style>
  <w:style w:type="paragraph" w:customStyle="1" w:styleId="s1">
    <w:name w:val="s1"/>
    <w:basedOn w:val="Normal"/>
    <w:rsid w:val="00D47A24"/>
    <w:pPr>
      <w:spacing w:after="360" w:line="360" w:lineRule="atLeast"/>
      <w:ind w:left="709"/>
    </w:pPr>
    <w:rPr>
      <w:rFonts w:ascii="Arial" w:hAnsi="Arial"/>
      <w:szCs w:val="20"/>
      <w:lang w:val="ro-RO" w:eastAsia="de-DE"/>
    </w:rPr>
  </w:style>
  <w:style w:type="paragraph" w:styleId="PlainText">
    <w:name w:val="Plain Text"/>
    <w:basedOn w:val="Normal"/>
    <w:link w:val="PlainTextChar"/>
    <w:rsid w:val="00D47A24"/>
    <w:pPr>
      <w:autoSpaceDE w:val="0"/>
      <w:autoSpaceDN w:val="0"/>
      <w:adjustRightInd w:val="0"/>
    </w:pPr>
    <w:rPr>
      <w:rFonts w:ascii="Courier New" w:hAnsi="Courier New" w:cs="Courier New"/>
      <w:sz w:val="20"/>
      <w:szCs w:val="20"/>
      <w:lang w:val="de-CH" w:eastAsia="de-DE"/>
    </w:rPr>
  </w:style>
  <w:style w:type="character" w:customStyle="1" w:styleId="PlainTextChar">
    <w:name w:val="Plain Text Char"/>
    <w:basedOn w:val="DefaultParagraphFont"/>
    <w:link w:val="PlainText"/>
    <w:rsid w:val="00D47A24"/>
    <w:rPr>
      <w:rFonts w:ascii="Courier New" w:hAnsi="Courier New" w:cs="Courier New"/>
      <w:lang w:val="de-CH" w:eastAsia="de-DE"/>
    </w:rPr>
  </w:style>
  <w:style w:type="character" w:styleId="Emphasis">
    <w:name w:val="Emphasis"/>
    <w:qFormat/>
    <w:rsid w:val="00D47A24"/>
    <w:rPr>
      <w:i/>
      <w:iCs/>
    </w:rPr>
  </w:style>
  <w:style w:type="character" w:customStyle="1" w:styleId="BodyTextIndent2Char">
    <w:name w:val="Body Text Indent 2 Char"/>
    <w:rsid w:val="00D47A24"/>
    <w:rPr>
      <w:sz w:val="24"/>
      <w:lang w:eastAsia="de-DE"/>
    </w:rPr>
  </w:style>
  <w:style w:type="character" w:customStyle="1" w:styleId="BodyText2Char">
    <w:name w:val="Body Text 2 Char"/>
    <w:rsid w:val="00D47A24"/>
    <w:rPr>
      <w:sz w:val="24"/>
      <w:szCs w:val="24"/>
      <w:lang w:val="ro-RO" w:eastAsia="ro-RO"/>
    </w:rPr>
  </w:style>
  <w:style w:type="character" w:customStyle="1" w:styleId="HeaderChar">
    <w:name w:val="Header Char"/>
    <w:link w:val="Header"/>
    <w:uiPriority w:val="99"/>
    <w:rsid w:val="00D47A24"/>
    <w:rPr>
      <w:sz w:val="24"/>
      <w:szCs w:val="24"/>
    </w:rPr>
  </w:style>
  <w:style w:type="paragraph" w:styleId="Revision">
    <w:name w:val="Revision"/>
    <w:hidden/>
    <w:uiPriority w:val="99"/>
    <w:semiHidden/>
    <w:rsid w:val="00D47A24"/>
    <w:rPr>
      <w:sz w:val="24"/>
      <w:szCs w:val="24"/>
      <w:lang w:val="ro-RO" w:eastAsia="ro-RO"/>
    </w:rPr>
  </w:style>
  <w:style w:type="paragraph" w:styleId="EndnoteText">
    <w:name w:val="endnote text"/>
    <w:basedOn w:val="Normal"/>
    <w:link w:val="EndnoteTextChar"/>
    <w:rsid w:val="0013255E"/>
    <w:rPr>
      <w:sz w:val="20"/>
      <w:szCs w:val="20"/>
    </w:rPr>
  </w:style>
  <w:style w:type="character" w:customStyle="1" w:styleId="EndnoteTextChar">
    <w:name w:val="Endnote Text Char"/>
    <w:basedOn w:val="DefaultParagraphFont"/>
    <w:link w:val="EndnoteText"/>
    <w:rsid w:val="0013255E"/>
  </w:style>
  <w:style w:type="character" w:styleId="EndnoteReference">
    <w:name w:val="endnote reference"/>
    <w:basedOn w:val="DefaultParagraphFont"/>
    <w:rsid w:val="0013255E"/>
    <w:rPr>
      <w:vertAlign w:val="superscript"/>
    </w:rPr>
  </w:style>
  <w:style w:type="paragraph" w:customStyle="1" w:styleId="m-4582248402870548624msobodytext">
    <w:name w:val="m_-4582248402870548624msobodytext"/>
    <w:basedOn w:val="Normal"/>
    <w:rsid w:val="00020CE6"/>
    <w:pPr>
      <w:spacing w:before="100" w:beforeAutospacing="1" w:after="100" w:afterAutospacing="1"/>
    </w:pPr>
  </w:style>
  <w:style w:type="paragraph" w:styleId="NoSpacing">
    <w:name w:val="No Spacing"/>
    <w:uiPriority w:val="1"/>
    <w:qFormat/>
    <w:rsid w:val="00957ED7"/>
    <w:rPr>
      <w:rFonts w:ascii="Arial" w:eastAsia="Arial" w:hAnsi="Arial" w:cs="Arial"/>
      <w:color w:val="000000"/>
      <w:sz w:val="22"/>
      <w:szCs w:val="22"/>
    </w:rPr>
  </w:style>
  <w:style w:type="paragraph" w:styleId="FootnoteText">
    <w:name w:val="footnote text"/>
    <w:basedOn w:val="Normal"/>
    <w:link w:val="FootnoteTextChar"/>
    <w:semiHidden/>
    <w:unhideWhenUsed/>
    <w:rsid w:val="00580F80"/>
    <w:rPr>
      <w:sz w:val="20"/>
      <w:szCs w:val="20"/>
    </w:rPr>
  </w:style>
  <w:style w:type="character" w:customStyle="1" w:styleId="FootnoteTextChar">
    <w:name w:val="Footnote Text Char"/>
    <w:basedOn w:val="DefaultParagraphFont"/>
    <w:link w:val="FootnoteText"/>
    <w:semiHidden/>
    <w:rsid w:val="00580F80"/>
  </w:style>
  <w:style w:type="character" w:styleId="FootnoteReference">
    <w:name w:val="footnote reference"/>
    <w:basedOn w:val="DefaultParagraphFont"/>
    <w:semiHidden/>
    <w:unhideWhenUsed/>
    <w:rsid w:val="00580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35483">
      <w:bodyDiv w:val="1"/>
      <w:marLeft w:val="0"/>
      <w:marRight w:val="0"/>
      <w:marTop w:val="0"/>
      <w:marBottom w:val="0"/>
      <w:divBdr>
        <w:top w:val="none" w:sz="0" w:space="0" w:color="auto"/>
        <w:left w:val="none" w:sz="0" w:space="0" w:color="auto"/>
        <w:bottom w:val="none" w:sz="0" w:space="0" w:color="auto"/>
        <w:right w:val="none" w:sz="0" w:space="0" w:color="auto"/>
      </w:divBdr>
    </w:div>
    <w:div w:id="199710891">
      <w:bodyDiv w:val="1"/>
      <w:marLeft w:val="0"/>
      <w:marRight w:val="0"/>
      <w:marTop w:val="0"/>
      <w:marBottom w:val="0"/>
      <w:divBdr>
        <w:top w:val="none" w:sz="0" w:space="0" w:color="auto"/>
        <w:left w:val="none" w:sz="0" w:space="0" w:color="auto"/>
        <w:bottom w:val="none" w:sz="0" w:space="0" w:color="auto"/>
        <w:right w:val="none" w:sz="0" w:space="0" w:color="auto"/>
      </w:divBdr>
    </w:div>
    <w:div w:id="244192183">
      <w:bodyDiv w:val="1"/>
      <w:marLeft w:val="0"/>
      <w:marRight w:val="0"/>
      <w:marTop w:val="0"/>
      <w:marBottom w:val="0"/>
      <w:divBdr>
        <w:top w:val="none" w:sz="0" w:space="0" w:color="auto"/>
        <w:left w:val="none" w:sz="0" w:space="0" w:color="auto"/>
        <w:bottom w:val="none" w:sz="0" w:space="0" w:color="auto"/>
        <w:right w:val="none" w:sz="0" w:space="0" w:color="auto"/>
      </w:divBdr>
    </w:div>
    <w:div w:id="429857998">
      <w:bodyDiv w:val="1"/>
      <w:marLeft w:val="0"/>
      <w:marRight w:val="0"/>
      <w:marTop w:val="0"/>
      <w:marBottom w:val="0"/>
      <w:divBdr>
        <w:top w:val="none" w:sz="0" w:space="0" w:color="auto"/>
        <w:left w:val="none" w:sz="0" w:space="0" w:color="auto"/>
        <w:bottom w:val="none" w:sz="0" w:space="0" w:color="auto"/>
        <w:right w:val="none" w:sz="0" w:space="0" w:color="auto"/>
      </w:divBdr>
    </w:div>
    <w:div w:id="852382707">
      <w:bodyDiv w:val="1"/>
      <w:marLeft w:val="0"/>
      <w:marRight w:val="0"/>
      <w:marTop w:val="0"/>
      <w:marBottom w:val="0"/>
      <w:divBdr>
        <w:top w:val="none" w:sz="0" w:space="0" w:color="auto"/>
        <w:left w:val="none" w:sz="0" w:space="0" w:color="auto"/>
        <w:bottom w:val="none" w:sz="0" w:space="0" w:color="auto"/>
        <w:right w:val="none" w:sz="0" w:space="0" w:color="auto"/>
      </w:divBdr>
    </w:div>
    <w:div w:id="866674733">
      <w:bodyDiv w:val="1"/>
      <w:marLeft w:val="0"/>
      <w:marRight w:val="0"/>
      <w:marTop w:val="0"/>
      <w:marBottom w:val="0"/>
      <w:divBdr>
        <w:top w:val="none" w:sz="0" w:space="0" w:color="auto"/>
        <w:left w:val="none" w:sz="0" w:space="0" w:color="auto"/>
        <w:bottom w:val="none" w:sz="0" w:space="0" w:color="auto"/>
        <w:right w:val="none" w:sz="0" w:space="0" w:color="auto"/>
      </w:divBdr>
    </w:div>
    <w:div w:id="1004167707">
      <w:bodyDiv w:val="1"/>
      <w:marLeft w:val="0"/>
      <w:marRight w:val="0"/>
      <w:marTop w:val="0"/>
      <w:marBottom w:val="0"/>
      <w:divBdr>
        <w:top w:val="none" w:sz="0" w:space="0" w:color="auto"/>
        <w:left w:val="none" w:sz="0" w:space="0" w:color="auto"/>
        <w:bottom w:val="none" w:sz="0" w:space="0" w:color="auto"/>
        <w:right w:val="none" w:sz="0" w:space="0" w:color="auto"/>
      </w:divBdr>
    </w:div>
    <w:div w:id="1125151826">
      <w:bodyDiv w:val="1"/>
      <w:marLeft w:val="0"/>
      <w:marRight w:val="0"/>
      <w:marTop w:val="0"/>
      <w:marBottom w:val="0"/>
      <w:divBdr>
        <w:top w:val="none" w:sz="0" w:space="0" w:color="auto"/>
        <w:left w:val="none" w:sz="0" w:space="0" w:color="auto"/>
        <w:bottom w:val="none" w:sz="0" w:space="0" w:color="auto"/>
        <w:right w:val="none" w:sz="0" w:space="0" w:color="auto"/>
      </w:divBdr>
    </w:div>
    <w:div w:id="1745105702">
      <w:bodyDiv w:val="1"/>
      <w:marLeft w:val="0"/>
      <w:marRight w:val="0"/>
      <w:marTop w:val="0"/>
      <w:marBottom w:val="0"/>
      <w:divBdr>
        <w:top w:val="none" w:sz="0" w:space="0" w:color="auto"/>
        <w:left w:val="none" w:sz="0" w:space="0" w:color="auto"/>
        <w:bottom w:val="none" w:sz="0" w:space="0" w:color="auto"/>
        <w:right w:val="none" w:sz="0" w:space="0" w:color="auto"/>
      </w:divBdr>
    </w:div>
    <w:div w:id="18264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31A37-7B88-4D2A-9C88-BA0D67CF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14</Pages>
  <Words>5247</Words>
  <Characters>29914</Characters>
  <Application>Microsoft Office Word</Application>
  <DocSecurity>0</DocSecurity>
  <Lines>249</Lines>
  <Paragraphs>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Global Solutions</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Eduard Vasile</cp:lastModifiedBy>
  <cp:revision>101</cp:revision>
  <cp:lastPrinted>2019-12-16T11:18:00Z</cp:lastPrinted>
  <dcterms:created xsi:type="dcterms:W3CDTF">2020-07-05T15:59:00Z</dcterms:created>
  <dcterms:modified xsi:type="dcterms:W3CDTF">2021-02-09T14:05:00Z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